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B38A" w14:textId="339D053E" w:rsidR="00695134" w:rsidRDefault="00F32185" w:rsidP="001F419D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截至2</w:t>
      </w:r>
      <w:r>
        <w:rPr>
          <w:rFonts w:ascii="方正小标宋简体" w:eastAsia="方正小标宋简体" w:hAnsi="方正小标宋简体"/>
          <w:sz w:val="44"/>
          <w:szCs w:val="44"/>
        </w:rPr>
        <w:t>022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年末</w:t>
      </w:r>
      <w:r w:rsidR="00273662" w:rsidRPr="001F419D">
        <w:rPr>
          <w:rFonts w:ascii="方正小标宋简体" w:eastAsia="方正小标宋简体" w:hAnsi="方正小标宋简体" w:hint="eastAsia"/>
          <w:sz w:val="44"/>
          <w:szCs w:val="44"/>
        </w:rPr>
        <w:t>井研县</w:t>
      </w:r>
      <w:r w:rsidR="001F419D" w:rsidRPr="001F419D">
        <w:rPr>
          <w:rFonts w:ascii="方正小标宋简体" w:eastAsia="方正小标宋简体" w:hAnsi="方正小标宋简体" w:hint="eastAsia"/>
          <w:sz w:val="44"/>
          <w:szCs w:val="44"/>
        </w:rPr>
        <w:t>各部门债券存续期</w:t>
      </w:r>
    </w:p>
    <w:p w14:paraId="21030C6F" w14:textId="5ECD0ACD" w:rsidR="001F419D" w:rsidRDefault="00695134" w:rsidP="001F419D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信</w:t>
      </w:r>
      <w:r w:rsidR="001F419D" w:rsidRPr="001F419D">
        <w:rPr>
          <w:rFonts w:ascii="方正小标宋简体" w:eastAsia="方正小标宋简体" w:hAnsi="方正小标宋简体" w:hint="eastAsia"/>
          <w:sz w:val="44"/>
          <w:szCs w:val="44"/>
        </w:rPr>
        <w:t>息公开链接汇总</w:t>
      </w:r>
    </w:p>
    <w:p w14:paraId="34B87E04" w14:textId="77777777" w:rsidR="001F419D" w:rsidRDefault="001F419D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</w:p>
    <w:p w14:paraId="54E167EC" w14:textId="5D6FDF1E" w:rsidR="001F419D" w:rsidRDefault="001F419D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sz w:val="32"/>
          <w:szCs w:val="32"/>
        </w:rPr>
        <w:t>1.</w:t>
      </w:r>
      <w:r w:rsidRPr="001F419D">
        <w:rPr>
          <w:rFonts w:ascii="仿宋_GB2312" w:eastAsia="仿宋_GB2312" w:hAnsi="方正小标宋简体" w:hint="eastAsia"/>
          <w:sz w:val="32"/>
          <w:szCs w:val="32"/>
        </w:rPr>
        <w:t>水</w:t>
      </w:r>
      <w:proofErr w:type="gramStart"/>
      <w:r w:rsidRPr="001F419D">
        <w:rPr>
          <w:rFonts w:ascii="仿宋_GB2312" w:eastAsia="仿宋_GB2312" w:hAnsi="方正小标宋简体" w:hint="eastAsia"/>
          <w:sz w:val="32"/>
          <w:szCs w:val="32"/>
        </w:rPr>
        <w:t>务</w:t>
      </w:r>
      <w:proofErr w:type="gramEnd"/>
      <w:r w:rsidRPr="001F419D">
        <w:rPr>
          <w:rFonts w:ascii="仿宋_GB2312" w:eastAsia="仿宋_GB2312" w:hAnsi="方正小标宋简体" w:hint="eastAsia"/>
          <w:sz w:val="32"/>
          <w:szCs w:val="32"/>
        </w:rPr>
        <w:t>局公开链接</w:t>
      </w:r>
      <w:hyperlink r:id="rId4" w:history="1">
        <w:r w:rsidRPr="00402190">
          <w:rPr>
            <w:rStyle w:val="a3"/>
            <w:rFonts w:ascii="仿宋_GB2312" w:eastAsia="仿宋_GB2312" w:hAnsi="方正小标宋简体"/>
            <w:sz w:val="32"/>
            <w:szCs w:val="32"/>
          </w:rPr>
          <w:t>http://www.jingyan.gov.cn/jyx/zfzw/202306/2ab6d8e8ac3b427dbcd2fd7df0d8d224.shtml</w:t>
        </w:r>
      </w:hyperlink>
    </w:p>
    <w:p w14:paraId="61D37958" w14:textId="55ECCE21" w:rsidR="001F419D" w:rsidRDefault="001F419D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sz w:val="32"/>
          <w:szCs w:val="32"/>
        </w:rPr>
        <w:t>2.</w:t>
      </w:r>
      <w:r w:rsidRPr="001F419D">
        <w:rPr>
          <w:rFonts w:ascii="仿宋_GB2312" w:eastAsia="仿宋_GB2312" w:hAnsi="方正小标宋简体"/>
          <w:sz w:val="32"/>
          <w:szCs w:val="32"/>
        </w:rPr>
        <w:t xml:space="preserve"> </w:t>
      </w:r>
      <w:r w:rsidRPr="001F419D">
        <w:rPr>
          <w:rFonts w:ascii="仿宋_GB2312" w:eastAsia="仿宋_GB2312" w:hAnsi="方正小标宋简体" w:hint="eastAsia"/>
          <w:sz w:val="32"/>
          <w:szCs w:val="32"/>
        </w:rPr>
        <w:t>住建局公开链接</w:t>
      </w:r>
      <w:hyperlink r:id="rId5" w:history="1">
        <w:r w:rsidRPr="00402190">
          <w:rPr>
            <w:rStyle w:val="a3"/>
            <w:rFonts w:ascii="仿宋_GB2312" w:eastAsia="仿宋_GB2312" w:hAnsi="方正小标宋简体"/>
            <w:sz w:val="32"/>
            <w:szCs w:val="32"/>
          </w:rPr>
          <w:t>http://www.jingyan.gov.cn/jyx/zfzw/202306/7c14bfee09fd41e6adfef5f5bb55980c.shtml</w:t>
        </w:r>
      </w:hyperlink>
    </w:p>
    <w:p w14:paraId="6EC9B878" w14:textId="1E7279E1" w:rsidR="001F419D" w:rsidRDefault="001F419D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sz w:val="32"/>
          <w:szCs w:val="32"/>
        </w:rPr>
        <w:t>3.</w:t>
      </w:r>
      <w:r w:rsidRPr="001F419D">
        <w:rPr>
          <w:rFonts w:ascii="仿宋_GB2312" w:eastAsia="仿宋_GB2312" w:hAnsi="方正小标宋简体"/>
          <w:sz w:val="32"/>
          <w:szCs w:val="32"/>
        </w:rPr>
        <w:t xml:space="preserve"> </w:t>
      </w:r>
      <w:r w:rsidRPr="001F419D">
        <w:rPr>
          <w:rFonts w:ascii="仿宋_GB2312" w:eastAsia="仿宋_GB2312" w:hAnsi="方正小标宋简体" w:hint="eastAsia"/>
          <w:sz w:val="32"/>
          <w:szCs w:val="32"/>
        </w:rPr>
        <w:t>教育局公开链接</w:t>
      </w:r>
      <w:hyperlink r:id="rId6" w:history="1">
        <w:r w:rsidRPr="00402190">
          <w:rPr>
            <w:rStyle w:val="a3"/>
            <w:rFonts w:ascii="仿宋_GB2312" w:eastAsia="仿宋_GB2312" w:hAnsi="方正小标宋简体"/>
            <w:sz w:val="32"/>
            <w:szCs w:val="32"/>
          </w:rPr>
          <w:t>http://www.jingyan.gov.cn/jyx/zfzw/202306/b76886391b2c40cf9b3805709b018a2d.shtml</w:t>
        </w:r>
      </w:hyperlink>
    </w:p>
    <w:p w14:paraId="7ED1452C" w14:textId="2A22A9D1" w:rsidR="001F419D" w:rsidRDefault="001F419D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sz w:val="32"/>
          <w:szCs w:val="32"/>
        </w:rPr>
        <w:t>4.</w:t>
      </w:r>
      <w:proofErr w:type="gramStart"/>
      <w:r w:rsidRPr="001F419D">
        <w:rPr>
          <w:rFonts w:ascii="仿宋_GB2312" w:eastAsia="仿宋_GB2312" w:hAnsi="方正小标宋简体" w:hint="eastAsia"/>
          <w:sz w:val="32"/>
          <w:szCs w:val="32"/>
        </w:rPr>
        <w:t>研</w:t>
      </w:r>
      <w:proofErr w:type="gramEnd"/>
      <w:r w:rsidRPr="001F419D">
        <w:rPr>
          <w:rFonts w:ascii="仿宋_GB2312" w:eastAsia="仿宋_GB2312" w:hAnsi="方正小标宋简体" w:hint="eastAsia"/>
          <w:sz w:val="32"/>
          <w:szCs w:val="32"/>
        </w:rPr>
        <w:t>城街道办事处公开链接</w:t>
      </w:r>
      <w:hyperlink r:id="rId7" w:history="1">
        <w:r w:rsidRPr="00402190">
          <w:rPr>
            <w:rStyle w:val="a3"/>
            <w:rFonts w:ascii="仿宋_GB2312" w:eastAsia="仿宋_GB2312" w:hAnsi="方正小标宋简体"/>
            <w:sz w:val="32"/>
            <w:szCs w:val="32"/>
          </w:rPr>
          <w:t>http://www.jingyan.gov.cn/jyx/zfzw/202306/576ecbc817804510bde38a6b1816ac10.shtml</w:t>
        </w:r>
      </w:hyperlink>
    </w:p>
    <w:p w14:paraId="15756BEC" w14:textId="5CF5E523" w:rsidR="001F419D" w:rsidRDefault="001F419D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  <w:r w:rsidRPr="001F419D">
        <w:rPr>
          <w:rFonts w:ascii="仿宋_GB2312" w:eastAsia="仿宋_GB2312" w:hAnsi="方正小标宋简体" w:hint="eastAsia"/>
          <w:sz w:val="32"/>
          <w:szCs w:val="32"/>
        </w:rPr>
        <w:t>5.</w:t>
      </w:r>
      <w:r w:rsidRPr="001F419D">
        <w:rPr>
          <w:rFonts w:ascii="仿宋_GB2312" w:eastAsia="仿宋_GB2312" w:hint="eastAsia"/>
          <w:sz w:val="32"/>
          <w:szCs w:val="32"/>
        </w:rPr>
        <w:t xml:space="preserve"> 自然资源局公开链接</w:t>
      </w:r>
      <w:hyperlink r:id="rId8" w:history="1">
        <w:r w:rsidRPr="00402190">
          <w:rPr>
            <w:rStyle w:val="a3"/>
            <w:rFonts w:ascii="仿宋_GB2312" w:eastAsia="仿宋_GB2312" w:hAnsi="方正小标宋简体"/>
            <w:sz w:val="32"/>
            <w:szCs w:val="32"/>
          </w:rPr>
          <w:t>http://www.jingyan.gov.cn/jyx/zfzw/202306/19eb839fef814717b4046c0f4baeab1f.shtml</w:t>
        </w:r>
      </w:hyperlink>
    </w:p>
    <w:p w14:paraId="501C87C2" w14:textId="24D332C7" w:rsidR="001F419D" w:rsidRDefault="001F419D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sz w:val="32"/>
          <w:szCs w:val="32"/>
        </w:rPr>
        <w:t>6.</w:t>
      </w:r>
      <w:r>
        <w:rPr>
          <w:rFonts w:ascii="仿宋_GB2312" w:eastAsia="仿宋_GB2312" w:hAnsi="方正小标宋简体" w:hint="eastAsia"/>
          <w:sz w:val="32"/>
          <w:szCs w:val="32"/>
        </w:rPr>
        <w:t>综合行政执法局公开链接</w:t>
      </w:r>
      <w:hyperlink r:id="rId9" w:history="1">
        <w:r w:rsidRPr="00402190">
          <w:rPr>
            <w:rStyle w:val="a3"/>
            <w:rFonts w:ascii="仿宋_GB2312" w:eastAsia="仿宋_GB2312" w:hAnsi="方正小标宋简体"/>
            <w:sz w:val="32"/>
            <w:szCs w:val="32"/>
          </w:rPr>
          <w:t>http://www.jingyan.gov.cn/jyx/zfzw/202306/4ab424ff1ccd43d78a43937a410f1dbb.shtml</w:t>
        </w:r>
      </w:hyperlink>
    </w:p>
    <w:p w14:paraId="7AFC9576" w14:textId="1C4588EE" w:rsidR="001F419D" w:rsidRDefault="001F419D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  <w:r w:rsidRPr="001F419D">
        <w:rPr>
          <w:rFonts w:ascii="仿宋_GB2312" w:eastAsia="仿宋_GB2312" w:hAnsi="方正小标宋简体" w:hint="eastAsia"/>
          <w:sz w:val="32"/>
          <w:szCs w:val="32"/>
        </w:rPr>
        <w:lastRenderedPageBreak/>
        <w:t>7.</w:t>
      </w:r>
      <w:r w:rsidRPr="001F419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F419D">
        <w:rPr>
          <w:rFonts w:ascii="仿宋_GB2312" w:eastAsia="仿宋_GB2312" w:hint="eastAsia"/>
          <w:sz w:val="32"/>
          <w:szCs w:val="32"/>
        </w:rPr>
        <w:t>发改局</w:t>
      </w:r>
      <w:proofErr w:type="gramEnd"/>
      <w:r w:rsidRPr="001F419D">
        <w:rPr>
          <w:rFonts w:ascii="仿宋_GB2312" w:eastAsia="仿宋_GB2312" w:hint="eastAsia"/>
          <w:sz w:val="32"/>
          <w:szCs w:val="32"/>
        </w:rPr>
        <w:t>公开链接</w:t>
      </w:r>
      <w:hyperlink r:id="rId10" w:history="1">
        <w:r w:rsidRPr="00402190">
          <w:rPr>
            <w:rStyle w:val="a3"/>
            <w:rFonts w:ascii="仿宋_GB2312" w:eastAsia="仿宋_GB2312" w:hAnsi="方正小标宋简体"/>
            <w:sz w:val="32"/>
            <w:szCs w:val="32"/>
          </w:rPr>
          <w:t>http://www.jingyan.gov.cn/jyx/zfzw/202306/9b0182523ccb4aa9bee9b5baaf1a83cc.shtml</w:t>
        </w:r>
      </w:hyperlink>
    </w:p>
    <w:p w14:paraId="4698D08D" w14:textId="59BBA15F" w:rsidR="001F419D" w:rsidRDefault="001F419D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sz w:val="32"/>
          <w:szCs w:val="32"/>
        </w:rPr>
        <w:t>8.</w:t>
      </w:r>
      <w:r w:rsidR="004D55FE">
        <w:rPr>
          <w:rFonts w:ascii="仿宋_GB2312" w:eastAsia="仿宋_GB2312" w:hAnsi="方正小标宋简体" w:hint="eastAsia"/>
          <w:sz w:val="32"/>
          <w:szCs w:val="32"/>
        </w:rPr>
        <w:t>经信局公开链接</w:t>
      </w:r>
    </w:p>
    <w:p w14:paraId="66C90174" w14:textId="1A3ABEA7" w:rsidR="004D55FE" w:rsidRDefault="002C6BDC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  <w:hyperlink r:id="rId11" w:history="1">
        <w:r w:rsidR="004D55FE" w:rsidRPr="00494D94">
          <w:rPr>
            <w:rStyle w:val="a3"/>
            <w:rFonts w:ascii="仿宋_GB2312" w:eastAsia="仿宋_GB2312" w:hAnsi="方正小标宋简体"/>
            <w:sz w:val="32"/>
            <w:szCs w:val="32"/>
          </w:rPr>
          <w:t>http://www.jingyan.gov.cn/jyx/gzbm/202306/c3b352a660434d04a0c5e7cd3e76e2b1.shtml</w:t>
        </w:r>
      </w:hyperlink>
    </w:p>
    <w:p w14:paraId="0F648B72" w14:textId="77777777" w:rsidR="004D55FE" w:rsidRPr="004D55FE" w:rsidRDefault="004D55FE" w:rsidP="001F419D">
      <w:pPr>
        <w:jc w:val="left"/>
        <w:rPr>
          <w:rFonts w:ascii="仿宋_GB2312" w:eastAsia="仿宋_GB2312" w:hAnsi="方正小标宋简体"/>
          <w:sz w:val="32"/>
          <w:szCs w:val="32"/>
        </w:rPr>
      </w:pPr>
    </w:p>
    <w:sectPr w:rsidR="004D55FE" w:rsidRPr="004D5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C7"/>
    <w:rsid w:val="000170DE"/>
    <w:rsid w:val="00021FB6"/>
    <w:rsid w:val="001E2452"/>
    <w:rsid w:val="001E2F7D"/>
    <w:rsid w:val="001F419D"/>
    <w:rsid w:val="00273662"/>
    <w:rsid w:val="002C0985"/>
    <w:rsid w:val="003B3725"/>
    <w:rsid w:val="00402EFF"/>
    <w:rsid w:val="004325EF"/>
    <w:rsid w:val="00453033"/>
    <w:rsid w:val="00461F68"/>
    <w:rsid w:val="004D55FE"/>
    <w:rsid w:val="00606847"/>
    <w:rsid w:val="00607AA0"/>
    <w:rsid w:val="0061768B"/>
    <w:rsid w:val="00640768"/>
    <w:rsid w:val="00660E9B"/>
    <w:rsid w:val="00695134"/>
    <w:rsid w:val="00724396"/>
    <w:rsid w:val="00774918"/>
    <w:rsid w:val="008756B5"/>
    <w:rsid w:val="00983B09"/>
    <w:rsid w:val="00A31008"/>
    <w:rsid w:val="00AE642D"/>
    <w:rsid w:val="00B94AC7"/>
    <w:rsid w:val="00D62C72"/>
    <w:rsid w:val="00DE2CF5"/>
    <w:rsid w:val="00EF783F"/>
    <w:rsid w:val="00F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8FF4"/>
  <w15:chartTrackingRefBased/>
  <w15:docId w15:val="{10BE3B02-5A45-4A0B-8BDA-E67B2AB9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19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F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gyan.gov.cn/jyx/zfzw/202306/19eb839fef814717b4046c0f4baeab1f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ingyan.gov.cn/jyx/zfzw/202306/576ecbc817804510bde38a6b1816ac10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ngyan.gov.cn/jyx/zfzw/202306/b76886391b2c40cf9b3805709b018a2d.shtml" TargetMode="External"/><Relationship Id="rId11" Type="http://schemas.openxmlformats.org/officeDocument/2006/relationships/hyperlink" Target="http://www.jingyan.gov.cn/jyx/gzbm/202306/c3b352a660434d04a0c5e7cd3e76e2b1.shtml" TargetMode="External"/><Relationship Id="rId5" Type="http://schemas.openxmlformats.org/officeDocument/2006/relationships/hyperlink" Target="http://www.jingyan.gov.cn/jyx/zfzw/202306/7c14bfee09fd41e6adfef5f5bb55980c.shtml" TargetMode="External"/><Relationship Id="rId10" Type="http://schemas.openxmlformats.org/officeDocument/2006/relationships/hyperlink" Target="http://www.jingyan.gov.cn/jyx/zfzw/202306/9b0182523ccb4aa9bee9b5baaf1a83cc.shtml" TargetMode="External"/><Relationship Id="rId4" Type="http://schemas.openxmlformats.org/officeDocument/2006/relationships/hyperlink" Target="http://www.jingyan.gov.cn/jyx/zfzw/202306/2ab6d8e8ac3b427dbcd2fd7df0d8d224.shtml" TargetMode="External"/><Relationship Id="rId9" Type="http://schemas.openxmlformats.org/officeDocument/2006/relationships/hyperlink" Target="http://www.jingyan.gov.cn/jyx/zfzw/202306/4ab424ff1ccd43d78a43937a410f1dbb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俊晨</dc:creator>
  <cp:keywords/>
  <dc:description/>
  <cp:lastModifiedBy>方 俊晨</cp:lastModifiedBy>
  <cp:revision>29</cp:revision>
  <dcterms:created xsi:type="dcterms:W3CDTF">2023-06-26T01:19:00Z</dcterms:created>
  <dcterms:modified xsi:type="dcterms:W3CDTF">2023-06-26T07:11:00Z</dcterms:modified>
</cp:coreProperties>
</file>