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附件3</w:t>
      </w:r>
    </w:p>
    <w:p>
      <w:pPr>
        <w:spacing w:before="240" w:beforeLines="100" w:line="58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井研县自建房安全风险隐患整治台账</w:t>
      </w:r>
    </w:p>
    <w:p>
      <w:pPr>
        <w:spacing w:line="58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24"/>
        </w:rPr>
        <w:t>填报单位：</w:t>
      </w:r>
      <w:r>
        <w:rPr>
          <w:rFonts w:hint="eastAsia" w:eastAsia="仿宋_GB2312"/>
          <w:sz w:val="24"/>
        </w:rPr>
        <w:tab/>
      </w:r>
      <w:bookmarkStart w:id="0" w:name="_GoBack"/>
      <w:bookmarkEnd w:id="0"/>
    </w:p>
    <w:tbl>
      <w:tblPr>
        <w:tblStyle w:val="2"/>
        <w:tblW w:w="152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20"/>
        <w:gridCol w:w="2080"/>
        <w:gridCol w:w="2840"/>
        <w:gridCol w:w="2780"/>
        <w:gridCol w:w="1360"/>
        <w:gridCol w:w="1560"/>
        <w:gridCol w:w="1917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风险隐患内容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整治措施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整治时限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整治责任人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整治进度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F04E"/>
    <w:rsid w:val="56BFF04E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2022-07-07T10:56:00Z</dcterms:created>
  <dc:creator>是梦～～不是命</dc:creator>
  <cp:lastModifiedBy>是梦～～不是命</cp:lastModifiedBy>
  <dcterms:modified xsi:type="dcterms:W3CDTF">2022-07-07T10:56:51Z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