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  <w:shd w:val="clear" w:color="auto" w:fill="FFFFFF"/>
          <w:lang w:bidi="ar"/>
        </w:rPr>
        <w:t>附件3</w:t>
      </w: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181610</wp:posOffset>
            </wp:positionV>
            <wp:extent cx="9156700" cy="4810125"/>
            <wp:effectExtent l="0" t="0" r="6350" b="9525"/>
            <wp:wrapNone/>
            <wp:docPr id="1" name="图片 2" descr="504165603_看图王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04165603_看图王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670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32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E940F"/>
    <w:rsid w:val="3D3E940F"/>
    <w:rsid w:val="7F6FF32F"/>
    <w:rsid w:val="F7BB5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2022-06-08T18:05:00Z</dcterms:created>
  <dc:creator>是梦～～不是命</dc:creator>
  <cp:lastModifiedBy>是梦～～不是命</cp:lastModifiedBy>
  <dcterms:modified xsi:type="dcterms:W3CDTF">2022-08-03T17:59:15Z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