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CFAF8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第一部分</w:t>
      </w:r>
    </w:p>
    <w:p w14:paraId="3F234B2A"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井研县发展和改革局</w:t>
      </w:r>
      <w:r>
        <w:rPr>
          <w:rFonts w:hint="eastAsia" w:ascii="仿宋_GB2312" w:eastAsia="仿宋_GB2312"/>
          <w:sz w:val="32"/>
          <w:szCs w:val="32"/>
        </w:rPr>
        <w:t>部门202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年部门预算编制的说明</w:t>
      </w:r>
    </w:p>
    <w:p w14:paraId="5967A1F8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第二部分</w:t>
      </w:r>
    </w:p>
    <w:p w14:paraId="6F0F9C0C"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井研县发展和改革局</w:t>
      </w:r>
      <w:r>
        <w:rPr>
          <w:rFonts w:hint="eastAsia" w:ascii="仿宋_GB2312" w:eastAsia="仿宋_GB2312"/>
          <w:sz w:val="32"/>
          <w:szCs w:val="32"/>
        </w:rPr>
        <w:t>部门预算表</w:t>
      </w:r>
    </w:p>
    <w:p w14:paraId="24CF386E">
      <w:pPr>
        <w:pStyle w:val="4"/>
        <w:numPr>
          <w:ilvl w:val="0"/>
          <w:numId w:val="0"/>
        </w:numPr>
        <w:ind w:left="360" w:leftChars="0" w:hanging="36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eastAsia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eastAsia="仿宋_GB2312"/>
          <w:sz w:val="32"/>
          <w:szCs w:val="32"/>
        </w:rPr>
        <w:t>部门收支总表（公开表1）</w:t>
      </w:r>
    </w:p>
    <w:p w14:paraId="3F5D221A">
      <w:pPr>
        <w:pStyle w:val="4"/>
        <w:numPr>
          <w:ilvl w:val="0"/>
          <w:numId w:val="0"/>
        </w:numPr>
        <w:ind w:left="360" w:leftChars="0" w:hanging="36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eastAsia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eastAsia="仿宋_GB2312"/>
          <w:sz w:val="32"/>
          <w:szCs w:val="32"/>
        </w:rPr>
        <w:t>部门收入总表（公开表1-1）</w:t>
      </w:r>
    </w:p>
    <w:p w14:paraId="5DA42C09">
      <w:pPr>
        <w:pStyle w:val="4"/>
        <w:numPr>
          <w:ilvl w:val="0"/>
          <w:numId w:val="0"/>
        </w:numPr>
        <w:ind w:left="360" w:leftChars="0" w:hanging="36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eastAsia="仿宋_GB2312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eastAsia="仿宋_GB2312"/>
          <w:sz w:val="32"/>
          <w:szCs w:val="32"/>
        </w:rPr>
        <w:t>部门支出总表（公开表1-2）</w:t>
      </w:r>
    </w:p>
    <w:p w14:paraId="08A60C88">
      <w:pPr>
        <w:pStyle w:val="4"/>
        <w:numPr>
          <w:ilvl w:val="0"/>
          <w:numId w:val="0"/>
        </w:numPr>
        <w:ind w:left="360" w:leftChars="0" w:hanging="36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eastAsia="仿宋_GB2312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eastAsia="仿宋_GB2312"/>
          <w:sz w:val="32"/>
          <w:szCs w:val="32"/>
        </w:rPr>
        <w:t>财政拨款收支预算总表（公开表2）</w:t>
      </w:r>
    </w:p>
    <w:p w14:paraId="1AA5F922">
      <w:pPr>
        <w:pStyle w:val="4"/>
        <w:numPr>
          <w:ilvl w:val="0"/>
          <w:numId w:val="0"/>
        </w:numPr>
        <w:ind w:left="360" w:leftChars="0" w:hanging="36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eastAsia="仿宋_GB2312"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仿宋_GB2312" w:eastAsia="仿宋_GB2312"/>
          <w:sz w:val="32"/>
          <w:szCs w:val="32"/>
        </w:rPr>
        <w:t>财政拨款支出预算表（部门经济分类科目）（公开表2-1）</w:t>
      </w:r>
    </w:p>
    <w:p w14:paraId="54E0B0AC">
      <w:pPr>
        <w:pStyle w:val="4"/>
        <w:numPr>
          <w:ilvl w:val="0"/>
          <w:numId w:val="0"/>
        </w:numPr>
        <w:ind w:left="360" w:leftChars="0" w:hanging="36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eastAsia="仿宋_GB2312"/>
          <w:kern w:val="2"/>
          <w:sz w:val="32"/>
          <w:szCs w:val="32"/>
          <w:lang w:val="en-US" w:eastAsia="zh-CN" w:bidi="ar-SA"/>
        </w:rPr>
        <w:t>6.</w:t>
      </w:r>
      <w:r>
        <w:rPr>
          <w:rFonts w:hint="eastAsia" w:ascii="仿宋_GB2312" w:eastAsia="仿宋_GB2312"/>
          <w:sz w:val="32"/>
          <w:szCs w:val="32"/>
        </w:rPr>
        <w:t>一般公共预算支出预算表（公开表3）</w:t>
      </w:r>
    </w:p>
    <w:p w14:paraId="4F6D414B">
      <w:pPr>
        <w:pStyle w:val="4"/>
        <w:numPr>
          <w:ilvl w:val="0"/>
          <w:numId w:val="0"/>
        </w:numPr>
        <w:ind w:left="360" w:leftChars="0" w:hanging="36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eastAsia="仿宋_GB2312"/>
          <w:kern w:val="2"/>
          <w:sz w:val="32"/>
          <w:szCs w:val="32"/>
          <w:lang w:val="en-US" w:eastAsia="zh-CN" w:bidi="ar-SA"/>
        </w:rPr>
        <w:t>7.</w:t>
      </w:r>
      <w:r>
        <w:rPr>
          <w:rFonts w:hint="eastAsia" w:ascii="仿宋_GB2312" w:eastAsia="仿宋_GB2312"/>
          <w:sz w:val="32"/>
          <w:szCs w:val="32"/>
        </w:rPr>
        <w:t>一般公共预算基本支出预算表（公开表3-1）</w:t>
      </w:r>
    </w:p>
    <w:p w14:paraId="25A2BC82">
      <w:pPr>
        <w:pStyle w:val="4"/>
        <w:numPr>
          <w:ilvl w:val="0"/>
          <w:numId w:val="0"/>
        </w:numPr>
        <w:ind w:left="360" w:leftChars="0" w:hanging="36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eastAsia="仿宋_GB2312"/>
          <w:kern w:val="2"/>
          <w:sz w:val="32"/>
          <w:szCs w:val="32"/>
          <w:lang w:val="en-US" w:eastAsia="zh-CN" w:bidi="ar-SA"/>
        </w:rPr>
        <w:t>8.</w:t>
      </w:r>
      <w:r>
        <w:rPr>
          <w:rFonts w:hint="eastAsia" w:ascii="仿宋_GB2312" w:eastAsia="仿宋_GB2312"/>
          <w:sz w:val="32"/>
          <w:szCs w:val="32"/>
        </w:rPr>
        <w:t>一般公共预算项目支出预算表（公开表3-2）</w:t>
      </w:r>
    </w:p>
    <w:p w14:paraId="49A9C125">
      <w:pPr>
        <w:pStyle w:val="4"/>
        <w:numPr>
          <w:ilvl w:val="0"/>
          <w:numId w:val="0"/>
        </w:numPr>
        <w:ind w:left="360" w:leftChars="0" w:hanging="36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eastAsia="仿宋_GB2312"/>
          <w:kern w:val="2"/>
          <w:sz w:val="32"/>
          <w:szCs w:val="32"/>
          <w:lang w:val="en-US" w:eastAsia="zh-CN" w:bidi="ar-SA"/>
        </w:rPr>
        <w:t>9.</w:t>
      </w:r>
      <w:r>
        <w:rPr>
          <w:rFonts w:hint="eastAsia" w:ascii="仿宋_GB2312" w:eastAsia="仿宋_GB2312"/>
          <w:sz w:val="32"/>
          <w:szCs w:val="32"/>
        </w:rPr>
        <w:t>一般公共预算“三公”经费支出预算表（公开表3-3）</w:t>
      </w:r>
    </w:p>
    <w:p w14:paraId="553DA4AD">
      <w:pPr>
        <w:pStyle w:val="4"/>
        <w:numPr>
          <w:ilvl w:val="0"/>
          <w:numId w:val="0"/>
        </w:numPr>
        <w:ind w:left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10.</w:t>
      </w:r>
      <w:r>
        <w:rPr>
          <w:rFonts w:hint="eastAsia" w:ascii="仿宋_GB2312" w:eastAsia="仿宋_GB2312"/>
          <w:sz w:val="32"/>
          <w:szCs w:val="32"/>
        </w:rPr>
        <w:t>政府性基金预算支出预算表（公开表4）</w:t>
      </w:r>
    </w:p>
    <w:p w14:paraId="00390DFA">
      <w:pPr>
        <w:pStyle w:val="4"/>
        <w:numPr>
          <w:ilvl w:val="0"/>
          <w:numId w:val="0"/>
        </w:numPr>
        <w:ind w:left="360" w:leftChars="0" w:hanging="36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eastAsia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eastAsia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仿宋_GB2312" w:eastAsia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eastAsia="仿宋_GB2312"/>
          <w:sz w:val="32"/>
          <w:szCs w:val="32"/>
        </w:rPr>
        <w:t>政府性基金预算“三公”经费支出预算表（公开表4-1）</w:t>
      </w:r>
    </w:p>
    <w:p w14:paraId="44EBB783">
      <w:pPr>
        <w:pStyle w:val="4"/>
        <w:numPr>
          <w:ilvl w:val="0"/>
          <w:numId w:val="0"/>
        </w:numPr>
        <w:ind w:left="360" w:leftChars="0" w:hanging="36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eastAsia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eastAsia="仿宋_GB2312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仿宋_GB2312" w:eastAsia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eastAsia="仿宋_GB2312"/>
          <w:sz w:val="32"/>
          <w:szCs w:val="32"/>
        </w:rPr>
        <w:t>国有资本经营预算支出预算表（公开表5）</w:t>
      </w:r>
    </w:p>
    <w:p w14:paraId="1F71C7FB">
      <w:pPr>
        <w:pStyle w:val="4"/>
        <w:numPr>
          <w:ilvl w:val="0"/>
          <w:numId w:val="0"/>
        </w:numPr>
        <w:ind w:left="360" w:leftChars="0" w:hanging="36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eastAsia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eastAsia="仿宋_GB2312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仿宋_GB2312" w:eastAsia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eastAsia="仿宋_GB2312"/>
          <w:sz w:val="32"/>
          <w:szCs w:val="32"/>
        </w:rPr>
        <w:t>政府购买服务预算表（公开表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）</w:t>
      </w:r>
    </w:p>
    <w:p w14:paraId="409EC73C">
      <w:pPr>
        <w:pStyle w:val="4"/>
        <w:numPr>
          <w:ilvl w:val="0"/>
          <w:numId w:val="0"/>
        </w:numPr>
        <w:ind w:left="360" w:leftChars="0" w:hanging="36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eastAsia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eastAsia="仿宋_GB2312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仿宋_GB2312" w:eastAsia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eastAsia="仿宋_GB2312"/>
          <w:sz w:val="32"/>
          <w:szCs w:val="32"/>
        </w:rPr>
        <w:t>政府采购预算表（公开表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）</w:t>
      </w:r>
    </w:p>
    <w:p w14:paraId="1FA233B1">
      <w:pPr>
        <w:pStyle w:val="4"/>
        <w:numPr>
          <w:ilvl w:val="0"/>
          <w:numId w:val="0"/>
        </w:numPr>
        <w:ind w:left="360" w:leftChars="0" w:hanging="36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eastAsia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eastAsia="仿宋_GB2312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仿宋_GB2312" w:eastAsia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eastAsia="仿宋_GB2312"/>
          <w:sz w:val="32"/>
          <w:szCs w:val="32"/>
        </w:rPr>
        <w:t>部门整体支出绩效目标表（公开表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）</w:t>
      </w:r>
    </w:p>
    <w:p w14:paraId="103CA799">
      <w:pPr>
        <w:pStyle w:val="4"/>
        <w:numPr>
          <w:ilvl w:val="0"/>
          <w:numId w:val="0"/>
        </w:numPr>
        <w:ind w:left="360" w:leftChars="0" w:hanging="36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eastAsia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eastAsia="仿宋_GB2312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仿宋_GB2312" w:eastAsia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eastAsia="仿宋_GB2312"/>
          <w:sz w:val="32"/>
          <w:szCs w:val="32"/>
        </w:rPr>
        <w:t>部门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预算项目绩效目标表（公开表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）</w:t>
      </w:r>
    </w:p>
    <w:p w14:paraId="06420AB8">
      <w:pPr>
        <w:pStyle w:val="4"/>
        <w:numPr>
          <w:ilvl w:val="0"/>
          <w:numId w:val="0"/>
        </w:numPr>
        <w:ind w:leftChars="0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lZjZiMWYwMGE3MzViMzRiNjE4MjkyOGRmMmE3NzgifQ=="/>
  </w:docVars>
  <w:rsids>
    <w:rsidRoot w:val="00241741"/>
    <w:rsid w:val="00241741"/>
    <w:rsid w:val="002D42E6"/>
    <w:rsid w:val="002D77B0"/>
    <w:rsid w:val="00B12097"/>
    <w:rsid w:val="00CA6E3F"/>
    <w:rsid w:val="00E17CA7"/>
    <w:rsid w:val="0F9C53F6"/>
    <w:rsid w:val="14B522EE"/>
    <w:rsid w:val="3B791D2A"/>
    <w:rsid w:val="5F823371"/>
    <w:rsid w:val="79B425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qFormat="1" w:unhideWhenUsed="0" w:uiPriority="34" w:semiHidden="0" w:name="List Paragraph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uiPriority w:val="99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338</Words>
  <Characters>380</Characters>
  <Lines>2</Lines>
  <Paragraphs>1</Paragraphs>
  <TotalTime>6</TotalTime>
  <ScaleCrop>false</ScaleCrop>
  <LinksUpToDate>false</LinksUpToDate>
  <CharactersWithSpaces>380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2022-04-18T10:04:00Z</dcterms:created>
  <dc:creator>ysg</dc:creator>
  <cp:lastModifiedBy>Bitters</cp:lastModifiedBy>
  <cp:lastPrinted>2024-01-24T12:18:11Z</cp:lastPrinted>
  <dcterms:modified xsi:type="dcterms:W3CDTF">2026-02-25T01:52:58Z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1BD09679A004497E9B151166124A521F_13</vt:lpwstr>
  </property>
  <property fmtid="{D5CDD505-2E9C-101B-9397-08002B2CF9AE}" pid="4" name="KSOTemplateDocerSaveRecord">
    <vt:lpwstr>eyJoZGlkIjoiZTBkOGMxOTk3MjNlNmM1YzE0YmI4N2YwMjMxNjJmOGQiLCJ1c2VySWQiOiI2NDUzMDc0MzkifQ==</vt:lpwstr>
  </property>
</Properties>
</file>