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AF89E">
      <w:pPr>
        <w:rPr>
          <w:rFonts w:hint="default" w:ascii="Times New Roman" w:hAnsi="Times New Roman" w:eastAsia="宋体"/>
          <w:lang w:val="en-US" w:eastAsia="zh-CN"/>
        </w:rPr>
      </w:pPr>
      <w:bookmarkStart w:id="0" w:name="_Toc15306267"/>
      <w:bookmarkStart w:id="1" w:name="_Toc15378441"/>
      <w:bookmarkStart w:id="2" w:name="_Toc15377425"/>
      <w:bookmarkStart w:id="3" w:name="_Toc15396597"/>
      <w:bookmarkStart w:id="4" w:name="_Toc15377193"/>
      <w:bookmarkStart w:id="5" w:name="_Toc15396475"/>
      <w:r>
        <w:rPr>
          <w:rFonts w:hint="eastAsia"/>
          <w:lang w:val="en-US" w:eastAsia="zh-CN"/>
        </w:rPr>
        <w:t xml:space="preserve">                                                                           </w:t>
      </w:r>
    </w:p>
    <w:p w14:paraId="6E73484F">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14:paraId="0975B45E">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14:paraId="2BF86646">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14:paraId="2EA3528A">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bookmarkEnd w:id="5"/>
    <w:p w14:paraId="3E6F8510">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4</w:t>
      </w:r>
      <w:r>
        <w:rPr>
          <w:rFonts w:hint="eastAsia" w:ascii="方正小标宋简体" w:hAnsi="方正小标宋简体" w:eastAsia="方正小标宋简体" w:cs="方正小标宋简体"/>
          <w:sz w:val="72"/>
          <w:szCs w:val="72"/>
        </w:rPr>
        <w:t>年度</w:t>
      </w:r>
    </w:p>
    <w:p w14:paraId="58BDDA64">
      <w:pPr>
        <w:adjustRightInd w:val="0"/>
        <w:snapToGrid w:val="0"/>
        <w:spacing w:line="360" w:lineRule="auto"/>
        <w:jc w:val="center"/>
        <w:outlineLvl w:val="0"/>
        <w:rPr>
          <w:rFonts w:hint="eastAsia" w:ascii="方正小标宋简体" w:hAnsi="方正小标宋简体" w:eastAsia="方正小标宋简体" w:cs="方正小标宋简体"/>
          <w:sz w:val="68"/>
          <w:szCs w:val="68"/>
          <w:lang w:eastAsia="zh-CN"/>
        </w:rPr>
      </w:pPr>
      <w:bookmarkStart w:id="6" w:name="_Toc15378442"/>
      <w:bookmarkStart w:id="7" w:name="_Toc15396476"/>
      <w:bookmarkStart w:id="8" w:name="_Toc15306268"/>
      <w:bookmarkStart w:id="9" w:name="_Toc15396598"/>
      <w:bookmarkStart w:id="10" w:name="_Toc15377426"/>
      <w:bookmarkStart w:id="11" w:name="_Toc15377194"/>
      <w:r>
        <w:rPr>
          <w:rFonts w:hint="eastAsia" w:ascii="方正小标宋简体" w:hAnsi="方正小标宋简体" w:eastAsia="方正小标宋简体" w:cs="方正小标宋简体"/>
          <w:sz w:val="68"/>
          <w:szCs w:val="68"/>
          <w:lang w:eastAsia="zh-CN"/>
        </w:rPr>
        <w:t>井研县房地产保障服务中心</w:t>
      </w:r>
    </w:p>
    <w:p w14:paraId="1F3C4B0F">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14:paraId="448C6887">
      <w:pPr>
        <w:widowControl/>
        <w:jc w:val="center"/>
        <w:rPr>
          <w:rFonts w:hint="eastAsia" w:ascii="Times New Roman" w:hAnsi="Times New Roman" w:eastAsia="黑体"/>
          <w:color w:val="auto"/>
          <w:sz w:val="48"/>
          <w:szCs w:val="48"/>
          <w:highlight w:val="none"/>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sdt>
      <w:sdtPr>
        <w:rPr>
          <w:rFonts w:ascii="宋体" w:hAnsi="宋体" w:eastAsia="宋体" w:cs="Times New Roman"/>
          <w:kern w:val="2"/>
          <w:sz w:val="21"/>
          <w:szCs w:val="24"/>
          <w:lang w:val="en-US" w:eastAsia="zh-CN" w:bidi="ar-SA"/>
        </w:rPr>
        <w:id w:val="147462177"/>
        <w15:color w:val="DBDBDB"/>
        <w:docPartObj>
          <w:docPartGallery w:val="Table of Contents"/>
          <w:docPartUnique/>
        </w:docPartObj>
      </w:sdtPr>
      <w:sdtEndPr>
        <w:rPr>
          <w:rFonts w:hint="eastAsia" w:ascii="黑体" w:hAnsi="黑体" w:eastAsia="黑体" w:cs="黑体"/>
          <w:kern w:val="2"/>
          <w:sz w:val="24"/>
          <w:szCs w:val="24"/>
          <w:lang w:val="en-US" w:eastAsia="zh-CN" w:bidi="ar-SA"/>
        </w:rPr>
      </w:sdtEndPr>
      <w:sdtContent>
        <w:p w14:paraId="33B54EA3">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bookmarkStart w:id="12" w:name="_Toc29123_WPSOffice_Type2"/>
          <w:r>
            <w:rPr>
              <w:rFonts w:hint="eastAsia" w:ascii="黑体" w:hAnsi="黑体" w:eastAsia="黑体" w:cs="黑体"/>
              <w:sz w:val="32"/>
              <w:szCs w:val="32"/>
            </w:rPr>
            <w:t>目录</w:t>
          </w:r>
        </w:p>
        <w:p w14:paraId="343479E8">
          <w:pPr>
            <w:pStyle w:val="13"/>
          </w:pPr>
          <w:r>
            <w:rPr>
              <w:rFonts w:hint="eastAsia"/>
            </w:rPr>
            <w:t>公开时间：202</w:t>
          </w:r>
          <w:r>
            <w:rPr>
              <w:rFonts w:hint="eastAsia"/>
              <w:lang w:val="en-US" w:eastAsia="zh-CN"/>
            </w:rPr>
            <w:t>5</w:t>
          </w:r>
          <w:r>
            <w:rPr>
              <w:rFonts w:hint="eastAsia"/>
            </w:rPr>
            <w:t>年9月</w:t>
          </w:r>
          <w:r>
            <w:rPr>
              <w:rFonts w:hint="eastAsia"/>
              <w:lang w:val="en-US" w:eastAsia="zh-CN"/>
            </w:rPr>
            <w:t>10</w:t>
          </w:r>
          <w:r>
            <w:rPr>
              <w:rFonts w:hint="eastAsia"/>
            </w:rPr>
            <w:t>日</w:t>
          </w:r>
        </w:p>
        <w:p w14:paraId="728FBBF8">
          <w:pPr>
            <w:pStyle w:val="35"/>
            <w:tabs>
              <w:tab w:val="right" w:leader="dot" w:pos="8306"/>
            </w:tabs>
            <w:rPr>
              <w:rFonts w:hint="eastAsia" w:ascii="黑体" w:hAnsi="黑体" w:eastAsia="黑体" w:cs="黑体"/>
              <w:sz w:val="24"/>
              <w:szCs w:val="24"/>
            </w:rPr>
          </w:pPr>
          <w:r>
            <w:rPr>
              <w:rFonts w:hint="eastAsia" w:ascii="黑体" w:hAnsi="黑体" w:eastAsia="黑体" w:cs="黑体"/>
              <w:b/>
              <w:bCs/>
              <w:sz w:val="24"/>
              <w:szCs w:val="24"/>
            </w:rPr>
            <w:fldChar w:fldCharType="begin"/>
          </w:r>
          <w:r>
            <w:rPr>
              <w:rFonts w:hint="eastAsia" w:ascii="黑体" w:hAnsi="黑体" w:eastAsia="黑体" w:cs="黑体"/>
              <w:sz w:val="24"/>
              <w:szCs w:val="24"/>
            </w:rPr>
            <w:instrText xml:space="preserve"> HYPERLINK \l _Toc4380_WPSOffice_Level1 </w:instrText>
          </w:r>
          <w:r>
            <w:rPr>
              <w:rFonts w:hint="eastAsia" w:ascii="黑体" w:hAnsi="黑体" w:eastAsia="黑体" w:cs="黑体"/>
              <w:b/>
              <w:bCs/>
              <w:sz w:val="24"/>
              <w:szCs w:val="24"/>
            </w:rPr>
            <w:fldChar w:fldCharType="separate"/>
          </w:r>
          <w:sdt>
            <w:sdtPr>
              <w:rPr>
                <w:rFonts w:hint="eastAsia" w:ascii="黑体" w:hAnsi="黑体" w:eastAsia="黑体" w:cs="黑体"/>
                <w:b/>
                <w:bCs/>
                <w:kern w:val="2"/>
                <w:sz w:val="24"/>
                <w:szCs w:val="24"/>
                <w:lang w:val="en-US" w:eastAsia="zh-CN" w:bidi="ar-SA"/>
              </w:rPr>
              <w:id w:val="147466285"/>
              <w:placeholder>
                <w:docPart w:val="{eb7de2f5-6b0d-42e4-90a5-fb777f35e073}"/>
              </w:placeholder>
              <w15:color w:val="509DF3"/>
            </w:sdtPr>
            <w:sdtEndPr>
              <w:rPr>
                <w:rFonts w:hint="eastAsia" w:ascii="黑体" w:hAnsi="黑体" w:eastAsia="黑体" w:cs="黑体"/>
                <w:b/>
                <w:bCs/>
                <w:kern w:val="2"/>
                <w:sz w:val="24"/>
                <w:szCs w:val="24"/>
                <w:lang w:val="en-US" w:eastAsia="zh-CN" w:bidi="ar-SA"/>
              </w:rPr>
            </w:sdtEndPr>
            <w:sdtContent>
              <w:r>
                <w:rPr>
                  <w:rFonts w:hint="eastAsia" w:ascii="黑体" w:hAnsi="黑体" w:eastAsia="黑体" w:cs="黑体"/>
                  <w:b/>
                  <w:bCs/>
                  <w:sz w:val="24"/>
                  <w:szCs w:val="24"/>
                </w:rPr>
                <w:t>第一部分  单位概况</w:t>
              </w:r>
            </w:sdtContent>
          </w:sdt>
          <w:r>
            <w:rPr>
              <w:rFonts w:hint="eastAsia" w:ascii="黑体" w:hAnsi="黑体" w:eastAsia="黑体" w:cs="黑体"/>
              <w:b/>
              <w:bCs/>
              <w:sz w:val="24"/>
              <w:szCs w:val="24"/>
            </w:rPr>
            <w:tab/>
          </w:r>
          <w:bookmarkStart w:id="13" w:name="_Toc4380_WPSOffice_Level1Page"/>
          <w:r>
            <w:rPr>
              <w:rFonts w:hint="eastAsia" w:ascii="黑体" w:hAnsi="黑体" w:eastAsia="黑体" w:cs="黑体"/>
              <w:b/>
              <w:bCs/>
              <w:sz w:val="24"/>
              <w:szCs w:val="24"/>
            </w:rPr>
            <w:t>3</w:t>
          </w:r>
          <w:bookmarkEnd w:id="13"/>
          <w:r>
            <w:rPr>
              <w:rFonts w:hint="eastAsia" w:ascii="黑体" w:hAnsi="黑体" w:eastAsia="黑体" w:cs="黑体"/>
              <w:b/>
              <w:bCs/>
              <w:sz w:val="24"/>
              <w:szCs w:val="24"/>
            </w:rPr>
            <w:fldChar w:fldCharType="end"/>
          </w:r>
        </w:p>
        <w:p w14:paraId="4EDBA4F8">
          <w:pPr>
            <w:pStyle w:val="36"/>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_Toc29123_WPSOffice_Level2 </w:instrText>
          </w:r>
          <w:r>
            <w:rPr>
              <w:rFonts w:hint="eastAsia" w:ascii="黑体" w:hAnsi="黑体" w:eastAsia="黑体" w:cs="黑体"/>
              <w:sz w:val="24"/>
              <w:szCs w:val="24"/>
            </w:rPr>
            <w:fldChar w:fldCharType="separate"/>
          </w:r>
          <w:sdt>
            <w:sdtPr>
              <w:rPr>
                <w:rFonts w:hint="eastAsia" w:ascii="黑体" w:hAnsi="黑体" w:eastAsia="黑体" w:cs="黑体"/>
                <w:b/>
                <w:kern w:val="2"/>
                <w:sz w:val="24"/>
                <w:szCs w:val="24"/>
                <w:lang w:val="en-US" w:eastAsia="zh-CN" w:bidi="ar-SA"/>
              </w:rPr>
              <w:id w:val="147473968"/>
              <w:placeholder>
                <w:docPart w:val="{d66fde56-4a7a-4ea1-90b9-80a68516f516}"/>
              </w:placeholder>
              <w15:color w:val="509DF3"/>
            </w:sdtPr>
            <w:sdtEndPr>
              <w:rPr>
                <w:rFonts w:hint="eastAsia" w:ascii="黑体" w:hAnsi="黑体" w:eastAsia="黑体" w:cs="黑体"/>
                <w:b/>
                <w:kern w:val="2"/>
                <w:sz w:val="24"/>
                <w:szCs w:val="24"/>
                <w:lang w:val="en-US" w:eastAsia="zh-CN" w:bidi="ar-SA"/>
              </w:rPr>
            </w:sdtEndPr>
            <w:sdtContent>
              <w:r>
                <w:rPr>
                  <w:rFonts w:hint="eastAsia" w:ascii="黑体" w:hAnsi="黑体" w:eastAsia="黑体" w:cs="黑体"/>
                  <w:sz w:val="24"/>
                  <w:szCs w:val="24"/>
                </w:rPr>
                <w:t>一、 主要职责</w:t>
              </w:r>
            </w:sdtContent>
          </w:sdt>
          <w:r>
            <w:rPr>
              <w:rFonts w:hint="eastAsia" w:ascii="黑体" w:hAnsi="黑体" w:eastAsia="黑体" w:cs="黑体"/>
              <w:sz w:val="24"/>
              <w:szCs w:val="24"/>
            </w:rPr>
            <w:tab/>
          </w:r>
          <w:bookmarkStart w:id="14" w:name="_Toc29123_WPSOffice_Level2Page"/>
          <w:r>
            <w:rPr>
              <w:rFonts w:hint="eastAsia" w:ascii="黑体" w:hAnsi="黑体" w:eastAsia="黑体" w:cs="黑体"/>
              <w:sz w:val="24"/>
              <w:szCs w:val="24"/>
            </w:rPr>
            <w:t>3</w:t>
          </w:r>
          <w:bookmarkEnd w:id="14"/>
          <w:r>
            <w:rPr>
              <w:rFonts w:hint="eastAsia" w:ascii="黑体" w:hAnsi="黑体" w:eastAsia="黑体" w:cs="黑体"/>
              <w:sz w:val="24"/>
              <w:szCs w:val="24"/>
            </w:rPr>
            <w:fldChar w:fldCharType="end"/>
          </w:r>
        </w:p>
        <w:p w14:paraId="0AB847F5">
          <w:pPr>
            <w:pStyle w:val="36"/>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_Toc13088_WPSOffice_Level2 </w:instrText>
          </w:r>
          <w:r>
            <w:rPr>
              <w:rFonts w:hint="eastAsia" w:ascii="黑体" w:hAnsi="黑体" w:eastAsia="黑体" w:cs="黑体"/>
              <w:sz w:val="24"/>
              <w:szCs w:val="24"/>
            </w:rPr>
            <w:fldChar w:fldCharType="separate"/>
          </w:r>
          <w:sdt>
            <w:sdtPr>
              <w:rPr>
                <w:rFonts w:hint="eastAsia" w:ascii="黑体" w:hAnsi="黑体" w:eastAsia="黑体" w:cs="黑体"/>
                <w:b/>
                <w:kern w:val="2"/>
                <w:sz w:val="24"/>
                <w:szCs w:val="24"/>
                <w:lang w:val="en-US" w:eastAsia="zh-CN" w:bidi="ar-SA"/>
              </w:rPr>
              <w:id w:val="147476944"/>
              <w:placeholder>
                <w:docPart w:val="{e13c06b6-bc2a-40b9-991f-3068f8cfb506}"/>
              </w:placeholder>
              <w15:color w:val="509DF3"/>
            </w:sdtPr>
            <w:sdtEndPr>
              <w:rPr>
                <w:rFonts w:hint="eastAsia" w:ascii="黑体" w:hAnsi="黑体" w:eastAsia="黑体" w:cs="黑体"/>
                <w:b/>
                <w:kern w:val="2"/>
                <w:sz w:val="24"/>
                <w:szCs w:val="24"/>
                <w:lang w:val="en-US" w:eastAsia="zh-CN" w:bidi="ar-SA"/>
              </w:rPr>
            </w:sdtEndPr>
            <w:sdtContent>
              <w:r>
                <w:rPr>
                  <w:rFonts w:hint="eastAsia" w:ascii="黑体" w:hAnsi="黑体" w:eastAsia="黑体" w:cs="黑体"/>
                  <w:sz w:val="24"/>
                  <w:szCs w:val="24"/>
                </w:rPr>
                <w:t>二、机构设置</w:t>
              </w:r>
            </w:sdtContent>
          </w:sdt>
          <w:r>
            <w:rPr>
              <w:rFonts w:hint="eastAsia" w:ascii="黑体" w:hAnsi="黑体" w:eastAsia="黑体" w:cs="黑体"/>
              <w:sz w:val="24"/>
              <w:szCs w:val="24"/>
            </w:rPr>
            <w:tab/>
          </w:r>
          <w:bookmarkStart w:id="15" w:name="_Toc13088_WPSOffice_Level2Page"/>
          <w:r>
            <w:rPr>
              <w:rFonts w:hint="eastAsia" w:ascii="黑体" w:hAnsi="黑体" w:eastAsia="黑体" w:cs="黑体"/>
              <w:sz w:val="24"/>
              <w:szCs w:val="24"/>
            </w:rPr>
            <w:t>3</w:t>
          </w:r>
          <w:bookmarkEnd w:id="15"/>
          <w:r>
            <w:rPr>
              <w:rFonts w:hint="eastAsia" w:ascii="黑体" w:hAnsi="黑体" w:eastAsia="黑体" w:cs="黑体"/>
              <w:sz w:val="24"/>
              <w:szCs w:val="24"/>
            </w:rPr>
            <w:fldChar w:fldCharType="end"/>
          </w:r>
        </w:p>
        <w:p w14:paraId="7C255A3E">
          <w:pPr>
            <w:pStyle w:val="35"/>
            <w:tabs>
              <w:tab w:val="right" w:leader="dot" w:pos="8306"/>
            </w:tabs>
            <w:rPr>
              <w:rFonts w:hint="eastAsia" w:ascii="黑体" w:hAnsi="黑体" w:eastAsia="黑体" w:cs="黑体"/>
              <w:sz w:val="24"/>
              <w:szCs w:val="24"/>
            </w:rPr>
          </w:pPr>
          <w:r>
            <w:rPr>
              <w:rFonts w:hint="eastAsia" w:ascii="黑体" w:hAnsi="黑体" w:eastAsia="黑体" w:cs="黑体"/>
              <w:b/>
              <w:bCs/>
              <w:sz w:val="24"/>
              <w:szCs w:val="24"/>
            </w:rPr>
            <w:fldChar w:fldCharType="begin"/>
          </w:r>
          <w:r>
            <w:rPr>
              <w:rFonts w:hint="eastAsia" w:ascii="黑体" w:hAnsi="黑体" w:eastAsia="黑体" w:cs="黑体"/>
              <w:sz w:val="24"/>
              <w:szCs w:val="24"/>
            </w:rPr>
            <w:instrText xml:space="preserve"> HYPERLINK \l _Toc29123_WPSOffice_Level1 </w:instrText>
          </w:r>
          <w:r>
            <w:rPr>
              <w:rFonts w:hint="eastAsia" w:ascii="黑体" w:hAnsi="黑体" w:eastAsia="黑体" w:cs="黑体"/>
              <w:b/>
              <w:bCs/>
              <w:sz w:val="24"/>
              <w:szCs w:val="24"/>
            </w:rPr>
            <w:fldChar w:fldCharType="separate"/>
          </w:r>
          <w:sdt>
            <w:sdtPr>
              <w:rPr>
                <w:rFonts w:hint="eastAsia" w:ascii="黑体" w:hAnsi="黑体" w:eastAsia="黑体" w:cs="黑体"/>
                <w:b/>
                <w:bCs/>
                <w:kern w:val="2"/>
                <w:sz w:val="24"/>
                <w:szCs w:val="24"/>
                <w:lang w:val="en-US" w:eastAsia="zh-CN" w:bidi="ar-SA"/>
              </w:rPr>
              <w:id w:val="147454759"/>
              <w:placeholder>
                <w:docPart w:val="{e1507ffa-7b62-4e47-905d-19bd313741de}"/>
              </w:placeholder>
              <w15:color w:val="509DF3"/>
            </w:sdtPr>
            <w:sdtEndPr>
              <w:rPr>
                <w:rFonts w:hint="eastAsia" w:ascii="黑体" w:hAnsi="黑体" w:eastAsia="黑体" w:cs="黑体"/>
                <w:b/>
                <w:bCs/>
                <w:kern w:val="2"/>
                <w:sz w:val="24"/>
                <w:szCs w:val="24"/>
                <w:lang w:val="en-US" w:eastAsia="zh-CN" w:bidi="ar-SA"/>
              </w:rPr>
            </w:sdtEndPr>
            <w:sdtContent>
              <w:r>
                <w:rPr>
                  <w:rFonts w:hint="eastAsia" w:ascii="黑体" w:hAnsi="黑体" w:eastAsia="黑体" w:cs="黑体"/>
                  <w:b/>
                  <w:bCs/>
                  <w:sz w:val="24"/>
                  <w:szCs w:val="24"/>
                </w:rPr>
                <w:t>第二部分  2024年度部门决算情况说明</w:t>
              </w:r>
            </w:sdtContent>
          </w:sdt>
          <w:r>
            <w:rPr>
              <w:rFonts w:hint="eastAsia" w:ascii="黑体" w:hAnsi="黑体" w:eastAsia="黑体" w:cs="黑体"/>
              <w:b/>
              <w:bCs/>
              <w:sz w:val="24"/>
              <w:szCs w:val="24"/>
            </w:rPr>
            <w:tab/>
          </w:r>
          <w:bookmarkStart w:id="16" w:name="_Toc29123_WPSOffice_Level1Page"/>
          <w:r>
            <w:rPr>
              <w:rFonts w:hint="eastAsia" w:ascii="黑体" w:hAnsi="黑体" w:eastAsia="黑体" w:cs="黑体"/>
              <w:b/>
              <w:bCs/>
              <w:sz w:val="24"/>
              <w:szCs w:val="24"/>
            </w:rPr>
            <w:t>4</w:t>
          </w:r>
          <w:bookmarkEnd w:id="16"/>
          <w:r>
            <w:rPr>
              <w:rFonts w:hint="eastAsia" w:ascii="黑体" w:hAnsi="黑体" w:eastAsia="黑体" w:cs="黑体"/>
              <w:b/>
              <w:bCs/>
              <w:sz w:val="24"/>
              <w:szCs w:val="24"/>
            </w:rPr>
            <w:fldChar w:fldCharType="end"/>
          </w:r>
        </w:p>
        <w:p w14:paraId="15E4C613">
          <w:pPr>
            <w:pStyle w:val="36"/>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_Toc13159_WPSOffice_Level2 </w:instrText>
          </w:r>
          <w:r>
            <w:rPr>
              <w:rFonts w:hint="eastAsia" w:ascii="黑体" w:hAnsi="黑体" w:eastAsia="黑体" w:cs="黑体"/>
              <w:sz w:val="24"/>
              <w:szCs w:val="24"/>
            </w:rPr>
            <w:fldChar w:fldCharType="separate"/>
          </w:r>
          <w:sdt>
            <w:sdtPr>
              <w:rPr>
                <w:rFonts w:hint="eastAsia" w:ascii="黑体" w:hAnsi="黑体" w:eastAsia="黑体" w:cs="黑体"/>
                <w:b/>
                <w:kern w:val="2"/>
                <w:sz w:val="24"/>
                <w:szCs w:val="24"/>
                <w:lang w:val="en-US" w:eastAsia="zh-CN" w:bidi="ar-SA"/>
              </w:rPr>
              <w:id w:val="147455245"/>
              <w:placeholder>
                <w:docPart w:val="{b7417efd-c46a-4963-807b-463a943721bf}"/>
              </w:placeholder>
              <w15:color w:val="509DF3"/>
            </w:sdtPr>
            <w:sdtEndPr>
              <w:rPr>
                <w:rFonts w:hint="eastAsia" w:ascii="黑体" w:hAnsi="黑体" w:eastAsia="黑体" w:cs="黑体"/>
                <w:b/>
                <w:kern w:val="2"/>
                <w:sz w:val="24"/>
                <w:szCs w:val="24"/>
                <w:lang w:val="en-US" w:eastAsia="zh-CN" w:bidi="ar-SA"/>
              </w:rPr>
            </w:sdtEndPr>
            <w:sdtContent>
              <w:r>
                <w:rPr>
                  <w:rFonts w:hint="eastAsia" w:ascii="黑体" w:hAnsi="黑体" w:eastAsia="黑体" w:cs="黑体"/>
                  <w:sz w:val="24"/>
                  <w:szCs w:val="24"/>
                </w:rPr>
                <w:t>一、 收入支出决算总体情况说明</w:t>
              </w:r>
            </w:sdtContent>
          </w:sdt>
          <w:r>
            <w:rPr>
              <w:rFonts w:hint="eastAsia" w:ascii="黑体" w:hAnsi="黑体" w:eastAsia="黑体" w:cs="黑体"/>
              <w:sz w:val="24"/>
              <w:szCs w:val="24"/>
            </w:rPr>
            <w:tab/>
          </w:r>
          <w:bookmarkStart w:id="17" w:name="_Toc13159_WPSOffice_Level2Page"/>
          <w:r>
            <w:rPr>
              <w:rFonts w:hint="eastAsia" w:ascii="黑体" w:hAnsi="黑体" w:eastAsia="黑体" w:cs="黑体"/>
              <w:sz w:val="24"/>
              <w:szCs w:val="24"/>
            </w:rPr>
            <w:t>4</w:t>
          </w:r>
          <w:bookmarkEnd w:id="17"/>
          <w:r>
            <w:rPr>
              <w:rFonts w:hint="eastAsia" w:ascii="黑体" w:hAnsi="黑体" w:eastAsia="黑体" w:cs="黑体"/>
              <w:sz w:val="24"/>
              <w:szCs w:val="24"/>
            </w:rPr>
            <w:fldChar w:fldCharType="end"/>
          </w:r>
        </w:p>
        <w:p w14:paraId="258B1326">
          <w:pPr>
            <w:pStyle w:val="36"/>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_Toc13225_WPSOffice_Level2 </w:instrText>
          </w:r>
          <w:r>
            <w:rPr>
              <w:rFonts w:hint="eastAsia" w:ascii="黑体" w:hAnsi="黑体" w:eastAsia="黑体" w:cs="黑体"/>
              <w:sz w:val="24"/>
              <w:szCs w:val="24"/>
            </w:rPr>
            <w:fldChar w:fldCharType="separate"/>
          </w:r>
          <w:sdt>
            <w:sdtPr>
              <w:rPr>
                <w:rFonts w:hint="eastAsia" w:ascii="黑体" w:hAnsi="黑体" w:eastAsia="黑体" w:cs="黑体"/>
                <w:b/>
                <w:kern w:val="2"/>
                <w:sz w:val="24"/>
                <w:szCs w:val="24"/>
                <w:lang w:val="en-US" w:eastAsia="zh-CN" w:bidi="ar-SA"/>
              </w:rPr>
              <w:id w:val="147461614"/>
              <w:placeholder>
                <w:docPart w:val="{f8ae504e-2e44-46b8-bfe1-77fc121e5491}"/>
              </w:placeholder>
              <w15:color w:val="509DF3"/>
            </w:sdtPr>
            <w:sdtEndPr>
              <w:rPr>
                <w:rFonts w:hint="eastAsia" w:ascii="黑体" w:hAnsi="黑体" w:eastAsia="黑体" w:cs="黑体"/>
                <w:b/>
                <w:kern w:val="2"/>
                <w:sz w:val="24"/>
                <w:szCs w:val="24"/>
                <w:lang w:val="en-US" w:eastAsia="zh-CN" w:bidi="ar-SA"/>
              </w:rPr>
            </w:sdtEndPr>
            <w:sdtContent>
              <w:r>
                <w:rPr>
                  <w:rFonts w:hint="eastAsia" w:ascii="黑体" w:hAnsi="黑体" w:eastAsia="黑体" w:cs="黑体"/>
                  <w:sz w:val="24"/>
                  <w:szCs w:val="24"/>
                </w:rPr>
                <w:t>二、收入决算情况说明</w:t>
              </w:r>
            </w:sdtContent>
          </w:sdt>
          <w:r>
            <w:rPr>
              <w:rFonts w:hint="eastAsia" w:ascii="黑体" w:hAnsi="黑体" w:eastAsia="黑体" w:cs="黑体"/>
              <w:sz w:val="24"/>
              <w:szCs w:val="24"/>
            </w:rPr>
            <w:tab/>
          </w:r>
          <w:bookmarkStart w:id="18" w:name="_Toc13225_WPSOffice_Level2Page"/>
          <w:r>
            <w:rPr>
              <w:rFonts w:hint="eastAsia" w:ascii="黑体" w:hAnsi="黑体" w:eastAsia="黑体" w:cs="黑体"/>
              <w:sz w:val="24"/>
              <w:szCs w:val="24"/>
            </w:rPr>
            <w:t>4</w:t>
          </w:r>
          <w:bookmarkEnd w:id="18"/>
          <w:r>
            <w:rPr>
              <w:rFonts w:hint="eastAsia" w:ascii="黑体" w:hAnsi="黑体" w:eastAsia="黑体" w:cs="黑体"/>
              <w:sz w:val="24"/>
              <w:szCs w:val="24"/>
            </w:rPr>
            <w:fldChar w:fldCharType="end"/>
          </w:r>
        </w:p>
        <w:p w14:paraId="26FC23A4">
          <w:pPr>
            <w:pStyle w:val="36"/>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_Toc1294_WPSOffice_Level2 </w:instrText>
          </w:r>
          <w:r>
            <w:rPr>
              <w:rFonts w:hint="eastAsia" w:ascii="黑体" w:hAnsi="黑体" w:eastAsia="黑体" w:cs="黑体"/>
              <w:sz w:val="24"/>
              <w:szCs w:val="24"/>
            </w:rPr>
            <w:fldChar w:fldCharType="separate"/>
          </w:r>
          <w:sdt>
            <w:sdtPr>
              <w:rPr>
                <w:rFonts w:hint="eastAsia" w:ascii="黑体" w:hAnsi="黑体" w:eastAsia="黑体" w:cs="黑体"/>
                <w:b/>
                <w:kern w:val="2"/>
                <w:sz w:val="24"/>
                <w:szCs w:val="24"/>
                <w:lang w:val="en-US" w:eastAsia="zh-CN" w:bidi="ar-SA"/>
              </w:rPr>
              <w:id w:val="147482275"/>
              <w:placeholder>
                <w:docPart w:val="{64098f28-0733-4bc8-a24b-e1a75780106b}"/>
              </w:placeholder>
              <w15:color w:val="509DF3"/>
            </w:sdtPr>
            <w:sdtEndPr>
              <w:rPr>
                <w:rFonts w:hint="eastAsia" w:ascii="黑体" w:hAnsi="黑体" w:eastAsia="黑体" w:cs="黑体"/>
                <w:b/>
                <w:kern w:val="2"/>
                <w:sz w:val="24"/>
                <w:szCs w:val="24"/>
                <w:lang w:val="en-US" w:eastAsia="zh-CN" w:bidi="ar-SA"/>
              </w:rPr>
            </w:sdtEndPr>
            <w:sdtContent>
              <w:r>
                <w:rPr>
                  <w:rFonts w:hint="eastAsia" w:ascii="黑体" w:hAnsi="黑体" w:eastAsia="黑体" w:cs="黑体"/>
                  <w:sz w:val="24"/>
                  <w:szCs w:val="24"/>
                </w:rPr>
                <w:t>三、支出决算情况说明</w:t>
              </w:r>
            </w:sdtContent>
          </w:sdt>
          <w:r>
            <w:rPr>
              <w:rFonts w:hint="eastAsia" w:ascii="黑体" w:hAnsi="黑体" w:eastAsia="黑体" w:cs="黑体"/>
              <w:sz w:val="24"/>
              <w:szCs w:val="24"/>
            </w:rPr>
            <w:tab/>
          </w:r>
          <w:bookmarkStart w:id="19" w:name="_Toc1294_WPSOffice_Level2Page"/>
          <w:r>
            <w:rPr>
              <w:rFonts w:hint="eastAsia" w:ascii="黑体" w:hAnsi="黑体" w:eastAsia="黑体" w:cs="黑体"/>
              <w:sz w:val="24"/>
              <w:szCs w:val="24"/>
            </w:rPr>
            <w:t>5</w:t>
          </w:r>
          <w:bookmarkEnd w:id="19"/>
          <w:r>
            <w:rPr>
              <w:rFonts w:hint="eastAsia" w:ascii="黑体" w:hAnsi="黑体" w:eastAsia="黑体" w:cs="黑体"/>
              <w:sz w:val="24"/>
              <w:szCs w:val="24"/>
            </w:rPr>
            <w:fldChar w:fldCharType="end"/>
          </w:r>
        </w:p>
        <w:p w14:paraId="335FF1F4">
          <w:pPr>
            <w:pStyle w:val="36"/>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_Toc23051_WPSOffice_Level2 </w:instrText>
          </w:r>
          <w:r>
            <w:rPr>
              <w:rFonts w:hint="eastAsia" w:ascii="黑体" w:hAnsi="黑体" w:eastAsia="黑体" w:cs="黑体"/>
              <w:sz w:val="24"/>
              <w:szCs w:val="24"/>
            </w:rPr>
            <w:fldChar w:fldCharType="separate"/>
          </w:r>
          <w:sdt>
            <w:sdtPr>
              <w:rPr>
                <w:rFonts w:hint="eastAsia" w:ascii="黑体" w:hAnsi="黑体" w:eastAsia="黑体" w:cs="黑体"/>
                <w:b/>
                <w:kern w:val="2"/>
                <w:sz w:val="24"/>
                <w:szCs w:val="24"/>
                <w:lang w:val="en-US" w:eastAsia="zh-CN" w:bidi="ar-SA"/>
              </w:rPr>
              <w:id w:val="147455305"/>
              <w:placeholder>
                <w:docPart w:val="{1ec64189-61fa-4c7d-bbe6-005cf4e9a66e}"/>
              </w:placeholder>
              <w15:color w:val="509DF3"/>
            </w:sdtPr>
            <w:sdtEndPr>
              <w:rPr>
                <w:rFonts w:hint="eastAsia" w:ascii="黑体" w:hAnsi="黑体" w:eastAsia="黑体" w:cs="黑体"/>
                <w:b/>
                <w:kern w:val="2"/>
                <w:sz w:val="24"/>
                <w:szCs w:val="24"/>
                <w:lang w:val="en-US" w:eastAsia="zh-CN" w:bidi="ar-SA"/>
              </w:rPr>
            </w:sdtEndPr>
            <w:sdtContent>
              <w:r>
                <w:rPr>
                  <w:rFonts w:hint="eastAsia" w:ascii="黑体" w:hAnsi="黑体" w:eastAsia="黑体" w:cs="黑体"/>
                  <w:sz w:val="24"/>
                  <w:szCs w:val="24"/>
                </w:rPr>
                <w:t>四、财政拨款收入支出决算总体情况说明</w:t>
              </w:r>
            </w:sdtContent>
          </w:sdt>
          <w:r>
            <w:rPr>
              <w:rFonts w:hint="eastAsia" w:ascii="黑体" w:hAnsi="黑体" w:eastAsia="黑体" w:cs="黑体"/>
              <w:sz w:val="24"/>
              <w:szCs w:val="24"/>
            </w:rPr>
            <w:tab/>
          </w:r>
          <w:bookmarkStart w:id="20" w:name="_Toc23051_WPSOffice_Level2Page"/>
          <w:r>
            <w:rPr>
              <w:rFonts w:hint="eastAsia" w:ascii="黑体" w:hAnsi="黑体" w:eastAsia="黑体" w:cs="黑体"/>
              <w:sz w:val="24"/>
              <w:szCs w:val="24"/>
            </w:rPr>
            <w:t>5</w:t>
          </w:r>
          <w:bookmarkEnd w:id="20"/>
          <w:r>
            <w:rPr>
              <w:rFonts w:hint="eastAsia" w:ascii="黑体" w:hAnsi="黑体" w:eastAsia="黑体" w:cs="黑体"/>
              <w:sz w:val="24"/>
              <w:szCs w:val="24"/>
            </w:rPr>
            <w:fldChar w:fldCharType="end"/>
          </w:r>
        </w:p>
        <w:p w14:paraId="30CFADD4">
          <w:pPr>
            <w:pStyle w:val="36"/>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_Toc131_WPSOffice_Level2 </w:instrText>
          </w:r>
          <w:r>
            <w:rPr>
              <w:rFonts w:hint="eastAsia" w:ascii="黑体" w:hAnsi="黑体" w:eastAsia="黑体" w:cs="黑体"/>
              <w:sz w:val="24"/>
              <w:szCs w:val="24"/>
            </w:rPr>
            <w:fldChar w:fldCharType="separate"/>
          </w:r>
          <w:sdt>
            <w:sdtPr>
              <w:rPr>
                <w:rFonts w:hint="eastAsia" w:ascii="黑体" w:hAnsi="黑体" w:eastAsia="黑体" w:cs="黑体"/>
                <w:b/>
                <w:kern w:val="2"/>
                <w:sz w:val="24"/>
                <w:szCs w:val="24"/>
                <w:lang w:val="en-US" w:eastAsia="zh-CN" w:bidi="ar-SA"/>
              </w:rPr>
              <w:id w:val="147476116"/>
              <w:placeholder>
                <w:docPart w:val="{61ae6fe2-67ed-44ea-b1df-5ba4395cebcd}"/>
              </w:placeholder>
              <w15:color w:val="509DF3"/>
            </w:sdtPr>
            <w:sdtEndPr>
              <w:rPr>
                <w:rFonts w:hint="eastAsia" w:ascii="黑体" w:hAnsi="黑体" w:eastAsia="黑体" w:cs="黑体"/>
                <w:b/>
                <w:kern w:val="2"/>
                <w:sz w:val="24"/>
                <w:szCs w:val="24"/>
                <w:lang w:val="en-US" w:eastAsia="zh-CN" w:bidi="ar-SA"/>
              </w:rPr>
            </w:sdtEndPr>
            <w:sdtContent>
              <w:r>
                <w:rPr>
                  <w:rFonts w:hint="eastAsia" w:ascii="黑体" w:hAnsi="黑体" w:eastAsia="黑体" w:cs="黑体"/>
                  <w:sz w:val="24"/>
                  <w:szCs w:val="24"/>
                </w:rPr>
                <w:t>五、一般公共预算财政拨款支出决算情况说明</w:t>
              </w:r>
            </w:sdtContent>
          </w:sdt>
          <w:r>
            <w:rPr>
              <w:rFonts w:hint="eastAsia" w:ascii="黑体" w:hAnsi="黑体" w:eastAsia="黑体" w:cs="黑体"/>
              <w:sz w:val="24"/>
              <w:szCs w:val="24"/>
            </w:rPr>
            <w:tab/>
          </w:r>
          <w:bookmarkStart w:id="21" w:name="_Toc131_WPSOffice_Level2Page"/>
          <w:r>
            <w:rPr>
              <w:rFonts w:hint="eastAsia" w:ascii="黑体" w:hAnsi="黑体" w:eastAsia="黑体" w:cs="黑体"/>
              <w:sz w:val="24"/>
              <w:szCs w:val="24"/>
            </w:rPr>
            <w:t>6</w:t>
          </w:r>
          <w:bookmarkEnd w:id="21"/>
          <w:r>
            <w:rPr>
              <w:rFonts w:hint="eastAsia" w:ascii="黑体" w:hAnsi="黑体" w:eastAsia="黑体" w:cs="黑体"/>
              <w:sz w:val="24"/>
              <w:szCs w:val="24"/>
            </w:rPr>
            <w:fldChar w:fldCharType="end"/>
          </w:r>
        </w:p>
        <w:p w14:paraId="77E7B591">
          <w:pPr>
            <w:pStyle w:val="36"/>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_Toc23042_WPSOffice_Level2 </w:instrText>
          </w:r>
          <w:r>
            <w:rPr>
              <w:rFonts w:hint="eastAsia" w:ascii="黑体" w:hAnsi="黑体" w:eastAsia="黑体" w:cs="黑体"/>
              <w:sz w:val="24"/>
              <w:szCs w:val="24"/>
            </w:rPr>
            <w:fldChar w:fldCharType="separate"/>
          </w:r>
          <w:sdt>
            <w:sdtPr>
              <w:rPr>
                <w:rFonts w:hint="eastAsia" w:ascii="黑体" w:hAnsi="黑体" w:eastAsia="黑体" w:cs="黑体"/>
                <w:b/>
                <w:kern w:val="2"/>
                <w:sz w:val="24"/>
                <w:szCs w:val="24"/>
                <w:lang w:val="en-US" w:eastAsia="zh-CN" w:bidi="ar-SA"/>
              </w:rPr>
              <w:id w:val="147475536"/>
              <w:placeholder>
                <w:docPart w:val="{df928aba-28a1-478d-aafc-1de8080eccc6}"/>
              </w:placeholder>
              <w15:color w:val="509DF3"/>
            </w:sdtPr>
            <w:sdtEndPr>
              <w:rPr>
                <w:rFonts w:hint="eastAsia" w:ascii="黑体" w:hAnsi="黑体" w:eastAsia="黑体" w:cs="黑体"/>
                <w:b/>
                <w:kern w:val="2"/>
                <w:sz w:val="24"/>
                <w:szCs w:val="24"/>
                <w:lang w:val="en-US" w:eastAsia="zh-CN" w:bidi="ar-SA"/>
              </w:rPr>
            </w:sdtEndPr>
            <w:sdtContent>
              <w:r>
                <w:rPr>
                  <w:rFonts w:hint="eastAsia" w:ascii="黑体" w:hAnsi="黑体" w:eastAsia="黑体" w:cs="黑体"/>
                  <w:sz w:val="24"/>
                  <w:szCs w:val="24"/>
                </w:rPr>
                <w:t>六、一般公共预算财政拨款基本支出决算情况说明</w:t>
              </w:r>
            </w:sdtContent>
          </w:sdt>
          <w:r>
            <w:rPr>
              <w:rFonts w:hint="eastAsia" w:ascii="黑体" w:hAnsi="黑体" w:eastAsia="黑体" w:cs="黑体"/>
              <w:sz w:val="24"/>
              <w:szCs w:val="24"/>
            </w:rPr>
            <w:tab/>
          </w:r>
          <w:bookmarkStart w:id="22" w:name="_Toc23042_WPSOffice_Level2Page"/>
          <w:r>
            <w:rPr>
              <w:rFonts w:hint="eastAsia" w:ascii="黑体" w:hAnsi="黑体" w:eastAsia="黑体" w:cs="黑体"/>
              <w:sz w:val="24"/>
              <w:szCs w:val="24"/>
            </w:rPr>
            <w:t>8</w:t>
          </w:r>
          <w:bookmarkEnd w:id="22"/>
          <w:r>
            <w:rPr>
              <w:rFonts w:hint="eastAsia" w:ascii="黑体" w:hAnsi="黑体" w:eastAsia="黑体" w:cs="黑体"/>
              <w:sz w:val="24"/>
              <w:szCs w:val="24"/>
            </w:rPr>
            <w:fldChar w:fldCharType="end"/>
          </w:r>
        </w:p>
        <w:p w14:paraId="6CA541BC">
          <w:pPr>
            <w:pStyle w:val="36"/>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_Toc28478_WPSOffice_Level2 </w:instrText>
          </w:r>
          <w:r>
            <w:rPr>
              <w:rFonts w:hint="eastAsia" w:ascii="黑体" w:hAnsi="黑体" w:eastAsia="黑体" w:cs="黑体"/>
              <w:sz w:val="24"/>
              <w:szCs w:val="24"/>
            </w:rPr>
            <w:fldChar w:fldCharType="separate"/>
          </w:r>
          <w:sdt>
            <w:sdtPr>
              <w:rPr>
                <w:rFonts w:hint="eastAsia" w:ascii="黑体" w:hAnsi="黑体" w:eastAsia="黑体" w:cs="黑体"/>
                <w:b/>
                <w:kern w:val="2"/>
                <w:sz w:val="24"/>
                <w:szCs w:val="24"/>
                <w:lang w:val="en-US" w:eastAsia="zh-CN" w:bidi="ar-SA"/>
              </w:rPr>
              <w:id w:val="147466840"/>
              <w:placeholder>
                <w:docPart w:val="{3d6f61de-1c73-41a9-8a75-8cb7b777da34}"/>
              </w:placeholder>
              <w15:color w:val="509DF3"/>
            </w:sdtPr>
            <w:sdtEndPr>
              <w:rPr>
                <w:rFonts w:hint="eastAsia" w:ascii="黑体" w:hAnsi="黑体" w:eastAsia="黑体" w:cs="黑体"/>
                <w:b/>
                <w:kern w:val="2"/>
                <w:sz w:val="24"/>
                <w:szCs w:val="24"/>
                <w:lang w:val="en-US" w:eastAsia="zh-CN" w:bidi="ar-SA"/>
              </w:rPr>
            </w:sdtEndPr>
            <w:sdtContent>
              <w:r>
                <w:rPr>
                  <w:rFonts w:hint="eastAsia" w:ascii="黑体" w:hAnsi="黑体" w:eastAsia="黑体" w:cs="黑体"/>
                  <w:sz w:val="24"/>
                  <w:szCs w:val="24"/>
                </w:rPr>
                <w:t>七、财政拨款“三公”经费支出决算情况说明</w:t>
              </w:r>
            </w:sdtContent>
          </w:sdt>
          <w:r>
            <w:rPr>
              <w:rFonts w:hint="eastAsia" w:ascii="黑体" w:hAnsi="黑体" w:eastAsia="黑体" w:cs="黑体"/>
              <w:sz w:val="24"/>
              <w:szCs w:val="24"/>
            </w:rPr>
            <w:tab/>
          </w:r>
          <w:bookmarkStart w:id="23" w:name="_Toc28478_WPSOffice_Level2Page"/>
          <w:r>
            <w:rPr>
              <w:rFonts w:hint="eastAsia" w:ascii="黑体" w:hAnsi="黑体" w:eastAsia="黑体" w:cs="黑体"/>
              <w:sz w:val="24"/>
              <w:szCs w:val="24"/>
            </w:rPr>
            <w:t>9</w:t>
          </w:r>
          <w:bookmarkEnd w:id="23"/>
          <w:r>
            <w:rPr>
              <w:rFonts w:hint="eastAsia" w:ascii="黑体" w:hAnsi="黑体" w:eastAsia="黑体" w:cs="黑体"/>
              <w:sz w:val="24"/>
              <w:szCs w:val="24"/>
            </w:rPr>
            <w:fldChar w:fldCharType="end"/>
          </w:r>
        </w:p>
        <w:p w14:paraId="288EB278">
          <w:pPr>
            <w:pStyle w:val="36"/>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_Toc28941_WPSOffice_Level2 </w:instrText>
          </w:r>
          <w:r>
            <w:rPr>
              <w:rFonts w:hint="eastAsia" w:ascii="黑体" w:hAnsi="黑体" w:eastAsia="黑体" w:cs="黑体"/>
              <w:sz w:val="24"/>
              <w:szCs w:val="24"/>
            </w:rPr>
            <w:fldChar w:fldCharType="separate"/>
          </w:r>
          <w:sdt>
            <w:sdtPr>
              <w:rPr>
                <w:rFonts w:hint="eastAsia" w:ascii="黑体" w:hAnsi="黑体" w:eastAsia="黑体" w:cs="黑体"/>
                <w:b/>
                <w:kern w:val="2"/>
                <w:sz w:val="24"/>
                <w:szCs w:val="24"/>
                <w:lang w:val="en-US" w:eastAsia="zh-CN" w:bidi="ar-SA"/>
              </w:rPr>
              <w:id w:val="147474009"/>
              <w:placeholder>
                <w:docPart w:val="{1b2aac16-311a-460b-9759-4bcd7a07318d}"/>
              </w:placeholder>
              <w15:color w:val="509DF3"/>
            </w:sdtPr>
            <w:sdtEndPr>
              <w:rPr>
                <w:rFonts w:hint="eastAsia" w:ascii="黑体" w:hAnsi="黑体" w:eastAsia="黑体" w:cs="黑体"/>
                <w:b/>
                <w:kern w:val="2"/>
                <w:sz w:val="24"/>
                <w:szCs w:val="24"/>
                <w:lang w:val="en-US" w:eastAsia="zh-CN" w:bidi="ar-SA"/>
              </w:rPr>
            </w:sdtEndPr>
            <w:sdtContent>
              <w:r>
                <w:rPr>
                  <w:rFonts w:hint="eastAsia" w:ascii="黑体" w:hAnsi="黑体" w:eastAsia="黑体" w:cs="黑体"/>
                  <w:sz w:val="24"/>
                  <w:szCs w:val="24"/>
                </w:rPr>
                <w:t>八、政府性基金预算支出决算情况说明</w:t>
              </w:r>
            </w:sdtContent>
          </w:sdt>
          <w:r>
            <w:rPr>
              <w:rFonts w:hint="eastAsia" w:ascii="黑体" w:hAnsi="黑体" w:eastAsia="黑体" w:cs="黑体"/>
              <w:sz w:val="24"/>
              <w:szCs w:val="24"/>
            </w:rPr>
            <w:tab/>
          </w:r>
          <w:bookmarkStart w:id="24" w:name="_Toc28941_WPSOffice_Level2Page"/>
          <w:r>
            <w:rPr>
              <w:rFonts w:hint="eastAsia" w:ascii="黑体" w:hAnsi="黑体" w:eastAsia="黑体" w:cs="黑体"/>
              <w:sz w:val="24"/>
              <w:szCs w:val="24"/>
            </w:rPr>
            <w:t>10</w:t>
          </w:r>
          <w:bookmarkEnd w:id="24"/>
          <w:r>
            <w:rPr>
              <w:rFonts w:hint="eastAsia" w:ascii="黑体" w:hAnsi="黑体" w:eastAsia="黑体" w:cs="黑体"/>
              <w:sz w:val="24"/>
              <w:szCs w:val="24"/>
            </w:rPr>
            <w:fldChar w:fldCharType="end"/>
          </w:r>
        </w:p>
        <w:p w14:paraId="113F8E15">
          <w:pPr>
            <w:pStyle w:val="36"/>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_Toc29449_WPSOffice_Level2 </w:instrText>
          </w:r>
          <w:r>
            <w:rPr>
              <w:rFonts w:hint="eastAsia" w:ascii="黑体" w:hAnsi="黑体" w:eastAsia="黑体" w:cs="黑体"/>
              <w:sz w:val="24"/>
              <w:szCs w:val="24"/>
            </w:rPr>
            <w:fldChar w:fldCharType="separate"/>
          </w:r>
          <w:sdt>
            <w:sdtPr>
              <w:rPr>
                <w:rFonts w:hint="eastAsia" w:ascii="黑体" w:hAnsi="黑体" w:eastAsia="黑体" w:cs="黑体"/>
                <w:b/>
                <w:kern w:val="2"/>
                <w:sz w:val="24"/>
                <w:szCs w:val="24"/>
                <w:lang w:val="en-US" w:eastAsia="zh-CN" w:bidi="ar-SA"/>
              </w:rPr>
              <w:id w:val="147479705"/>
              <w:placeholder>
                <w:docPart w:val="{49485de4-3519-415e-af8e-e74c9755ed72}"/>
              </w:placeholder>
              <w15:color w:val="509DF3"/>
            </w:sdtPr>
            <w:sdtEndPr>
              <w:rPr>
                <w:rFonts w:hint="eastAsia" w:ascii="黑体" w:hAnsi="黑体" w:eastAsia="黑体" w:cs="黑体"/>
                <w:b/>
                <w:kern w:val="2"/>
                <w:sz w:val="24"/>
                <w:szCs w:val="24"/>
                <w:lang w:val="en-US" w:eastAsia="zh-CN" w:bidi="ar-SA"/>
              </w:rPr>
            </w:sdtEndPr>
            <w:sdtContent>
              <w:r>
                <w:rPr>
                  <w:rFonts w:hint="eastAsia" w:ascii="黑体" w:hAnsi="黑体" w:eastAsia="黑体" w:cs="黑体"/>
                  <w:sz w:val="24"/>
                  <w:szCs w:val="24"/>
                </w:rPr>
                <w:t>九、国有资本经营预算支出决算情况说明</w:t>
              </w:r>
            </w:sdtContent>
          </w:sdt>
          <w:r>
            <w:rPr>
              <w:rFonts w:hint="eastAsia" w:ascii="黑体" w:hAnsi="黑体" w:eastAsia="黑体" w:cs="黑体"/>
              <w:sz w:val="24"/>
              <w:szCs w:val="24"/>
            </w:rPr>
            <w:tab/>
          </w:r>
          <w:bookmarkStart w:id="25" w:name="_Toc29449_WPSOffice_Level2Page"/>
          <w:r>
            <w:rPr>
              <w:rFonts w:hint="eastAsia" w:ascii="黑体" w:hAnsi="黑体" w:eastAsia="黑体" w:cs="黑体"/>
              <w:sz w:val="24"/>
              <w:szCs w:val="24"/>
            </w:rPr>
            <w:t>10</w:t>
          </w:r>
          <w:bookmarkEnd w:id="25"/>
          <w:r>
            <w:rPr>
              <w:rFonts w:hint="eastAsia" w:ascii="黑体" w:hAnsi="黑体" w:eastAsia="黑体" w:cs="黑体"/>
              <w:sz w:val="24"/>
              <w:szCs w:val="24"/>
            </w:rPr>
            <w:fldChar w:fldCharType="end"/>
          </w:r>
        </w:p>
        <w:p w14:paraId="109F16A8">
          <w:pPr>
            <w:pStyle w:val="36"/>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_Toc13067_WPSOffice_Level2 </w:instrText>
          </w:r>
          <w:r>
            <w:rPr>
              <w:rFonts w:hint="eastAsia" w:ascii="黑体" w:hAnsi="黑体" w:eastAsia="黑体" w:cs="黑体"/>
              <w:sz w:val="24"/>
              <w:szCs w:val="24"/>
            </w:rPr>
            <w:fldChar w:fldCharType="separate"/>
          </w:r>
          <w:sdt>
            <w:sdtPr>
              <w:rPr>
                <w:rFonts w:hint="eastAsia" w:ascii="黑体" w:hAnsi="黑体" w:eastAsia="黑体" w:cs="黑体"/>
                <w:b/>
                <w:kern w:val="2"/>
                <w:sz w:val="24"/>
                <w:szCs w:val="24"/>
                <w:lang w:val="en-US" w:eastAsia="zh-CN" w:bidi="ar-SA"/>
              </w:rPr>
              <w:id w:val="147453283"/>
              <w:placeholder>
                <w:docPart w:val="{5f53b896-0606-49e4-9aee-a1667f30192f}"/>
              </w:placeholder>
              <w15:color w:val="509DF3"/>
            </w:sdtPr>
            <w:sdtEndPr>
              <w:rPr>
                <w:rFonts w:hint="eastAsia" w:ascii="黑体" w:hAnsi="黑体" w:eastAsia="黑体" w:cs="黑体"/>
                <w:b/>
                <w:kern w:val="2"/>
                <w:sz w:val="24"/>
                <w:szCs w:val="24"/>
                <w:lang w:val="en-US" w:eastAsia="zh-CN" w:bidi="ar-SA"/>
              </w:rPr>
            </w:sdtEndPr>
            <w:sdtContent>
              <w:r>
                <w:rPr>
                  <w:rFonts w:hint="eastAsia" w:ascii="黑体" w:hAnsi="黑体" w:eastAsia="黑体" w:cs="黑体"/>
                  <w:sz w:val="24"/>
                  <w:szCs w:val="24"/>
                </w:rPr>
                <w:t>十、其他重要事项的情况说明</w:t>
              </w:r>
            </w:sdtContent>
          </w:sdt>
          <w:r>
            <w:rPr>
              <w:rFonts w:hint="eastAsia" w:ascii="黑体" w:hAnsi="黑体" w:eastAsia="黑体" w:cs="黑体"/>
              <w:sz w:val="24"/>
              <w:szCs w:val="24"/>
            </w:rPr>
            <w:tab/>
          </w:r>
          <w:bookmarkStart w:id="26" w:name="_Toc13067_WPSOffice_Level2Page"/>
          <w:r>
            <w:rPr>
              <w:rFonts w:hint="eastAsia" w:ascii="黑体" w:hAnsi="黑体" w:eastAsia="黑体" w:cs="黑体"/>
              <w:sz w:val="24"/>
              <w:szCs w:val="24"/>
            </w:rPr>
            <w:t>10</w:t>
          </w:r>
          <w:bookmarkEnd w:id="26"/>
          <w:r>
            <w:rPr>
              <w:rFonts w:hint="eastAsia" w:ascii="黑体" w:hAnsi="黑体" w:eastAsia="黑体" w:cs="黑体"/>
              <w:sz w:val="24"/>
              <w:szCs w:val="24"/>
            </w:rPr>
            <w:fldChar w:fldCharType="end"/>
          </w:r>
        </w:p>
        <w:p w14:paraId="115E4998">
          <w:pPr>
            <w:pStyle w:val="35"/>
            <w:tabs>
              <w:tab w:val="right" w:leader="dot" w:pos="8306"/>
            </w:tabs>
            <w:rPr>
              <w:rFonts w:hint="eastAsia" w:ascii="黑体" w:hAnsi="黑体" w:eastAsia="黑体" w:cs="黑体"/>
              <w:sz w:val="24"/>
              <w:szCs w:val="24"/>
            </w:rPr>
          </w:pPr>
          <w:r>
            <w:rPr>
              <w:rFonts w:hint="eastAsia" w:ascii="黑体" w:hAnsi="黑体" w:eastAsia="黑体" w:cs="黑体"/>
              <w:b/>
              <w:bCs/>
              <w:sz w:val="24"/>
              <w:szCs w:val="24"/>
            </w:rPr>
            <w:fldChar w:fldCharType="begin"/>
          </w:r>
          <w:r>
            <w:rPr>
              <w:rFonts w:hint="eastAsia" w:ascii="黑体" w:hAnsi="黑体" w:eastAsia="黑体" w:cs="黑体"/>
              <w:sz w:val="24"/>
              <w:szCs w:val="24"/>
            </w:rPr>
            <w:instrText xml:space="preserve"> HYPERLINK \l _Toc13088_WPSOffice_Level1 </w:instrText>
          </w:r>
          <w:r>
            <w:rPr>
              <w:rFonts w:hint="eastAsia" w:ascii="黑体" w:hAnsi="黑体" w:eastAsia="黑体" w:cs="黑体"/>
              <w:b/>
              <w:bCs/>
              <w:sz w:val="24"/>
              <w:szCs w:val="24"/>
            </w:rPr>
            <w:fldChar w:fldCharType="separate"/>
          </w:r>
          <w:sdt>
            <w:sdtPr>
              <w:rPr>
                <w:rFonts w:hint="eastAsia" w:ascii="黑体" w:hAnsi="黑体" w:eastAsia="黑体" w:cs="黑体"/>
                <w:b/>
                <w:bCs/>
                <w:kern w:val="2"/>
                <w:sz w:val="24"/>
                <w:szCs w:val="24"/>
                <w:lang w:val="en-US" w:eastAsia="zh-CN" w:bidi="ar-SA"/>
              </w:rPr>
              <w:id w:val="147458426"/>
              <w:placeholder>
                <w:docPart w:val="{ed8abae8-71ab-4225-9649-bc4062feb3b8}"/>
              </w:placeholder>
              <w15:color w:val="509DF3"/>
            </w:sdtPr>
            <w:sdtEndPr>
              <w:rPr>
                <w:rFonts w:hint="eastAsia" w:ascii="黑体" w:hAnsi="黑体" w:eastAsia="黑体" w:cs="黑体"/>
                <w:b/>
                <w:bCs/>
                <w:kern w:val="2"/>
                <w:sz w:val="24"/>
                <w:szCs w:val="24"/>
                <w:lang w:val="en-US" w:eastAsia="zh-CN" w:bidi="ar-SA"/>
              </w:rPr>
            </w:sdtEndPr>
            <w:sdtContent>
              <w:r>
                <w:rPr>
                  <w:rFonts w:hint="eastAsia" w:ascii="黑体" w:hAnsi="黑体" w:eastAsia="黑体" w:cs="黑体"/>
                  <w:b/>
                  <w:bCs/>
                  <w:sz w:val="24"/>
                  <w:szCs w:val="24"/>
                </w:rPr>
                <w:t>第三部分  名词解释</w:t>
              </w:r>
            </w:sdtContent>
          </w:sdt>
          <w:r>
            <w:rPr>
              <w:rFonts w:hint="eastAsia" w:ascii="黑体" w:hAnsi="黑体" w:eastAsia="黑体" w:cs="黑体"/>
              <w:b/>
              <w:bCs/>
              <w:sz w:val="24"/>
              <w:szCs w:val="24"/>
            </w:rPr>
            <w:tab/>
          </w:r>
          <w:bookmarkStart w:id="27" w:name="_Toc13088_WPSOffice_Level1Page"/>
          <w:r>
            <w:rPr>
              <w:rFonts w:hint="eastAsia" w:ascii="黑体" w:hAnsi="黑体" w:eastAsia="黑体" w:cs="黑体"/>
              <w:b/>
              <w:bCs/>
              <w:sz w:val="24"/>
              <w:szCs w:val="24"/>
            </w:rPr>
            <w:t>12</w:t>
          </w:r>
          <w:bookmarkEnd w:id="27"/>
          <w:r>
            <w:rPr>
              <w:rFonts w:hint="eastAsia" w:ascii="黑体" w:hAnsi="黑体" w:eastAsia="黑体" w:cs="黑体"/>
              <w:b/>
              <w:bCs/>
              <w:sz w:val="24"/>
              <w:szCs w:val="24"/>
            </w:rPr>
            <w:fldChar w:fldCharType="end"/>
          </w:r>
        </w:p>
        <w:p w14:paraId="098B50F3">
          <w:pPr>
            <w:pStyle w:val="35"/>
            <w:tabs>
              <w:tab w:val="right" w:leader="dot" w:pos="8306"/>
            </w:tabs>
            <w:rPr>
              <w:rFonts w:hint="eastAsia" w:ascii="黑体" w:hAnsi="黑体" w:eastAsia="黑体" w:cs="黑体"/>
              <w:sz w:val="24"/>
              <w:szCs w:val="24"/>
            </w:rPr>
          </w:pPr>
          <w:r>
            <w:rPr>
              <w:rFonts w:hint="eastAsia" w:ascii="黑体" w:hAnsi="黑体" w:eastAsia="黑体" w:cs="黑体"/>
              <w:b/>
              <w:bCs/>
              <w:sz w:val="24"/>
              <w:szCs w:val="24"/>
            </w:rPr>
            <w:fldChar w:fldCharType="begin"/>
          </w:r>
          <w:r>
            <w:rPr>
              <w:rFonts w:hint="eastAsia" w:ascii="黑体" w:hAnsi="黑体" w:eastAsia="黑体" w:cs="黑体"/>
              <w:sz w:val="24"/>
              <w:szCs w:val="24"/>
            </w:rPr>
            <w:instrText xml:space="preserve"> HYPERLINK \l _Toc13159_WPSOffice_Level1 </w:instrText>
          </w:r>
          <w:r>
            <w:rPr>
              <w:rFonts w:hint="eastAsia" w:ascii="黑体" w:hAnsi="黑体" w:eastAsia="黑体" w:cs="黑体"/>
              <w:b/>
              <w:bCs/>
              <w:sz w:val="24"/>
              <w:szCs w:val="24"/>
            </w:rPr>
            <w:fldChar w:fldCharType="separate"/>
          </w:r>
          <w:sdt>
            <w:sdtPr>
              <w:rPr>
                <w:rFonts w:hint="eastAsia" w:ascii="黑体" w:hAnsi="黑体" w:eastAsia="黑体" w:cs="黑体"/>
                <w:b/>
                <w:bCs/>
                <w:kern w:val="2"/>
                <w:sz w:val="24"/>
                <w:szCs w:val="24"/>
                <w:lang w:val="en-US" w:eastAsia="zh-CN" w:bidi="ar-SA"/>
              </w:rPr>
              <w:id w:val="147463846"/>
              <w:placeholder>
                <w:docPart w:val="{24d80bcd-48e6-4ee6-860e-a184005034da}"/>
              </w:placeholder>
              <w15:color w:val="509DF3"/>
            </w:sdtPr>
            <w:sdtEndPr>
              <w:rPr>
                <w:rFonts w:hint="eastAsia" w:ascii="黑体" w:hAnsi="黑体" w:eastAsia="黑体" w:cs="黑体"/>
                <w:b/>
                <w:bCs/>
                <w:kern w:val="2"/>
                <w:sz w:val="24"/>
                <w:szCs w:val="24"/>
                <w:lang w:val="en-US" w:eastAsia="zh-CN" w:bidi="ar-SA"/>
              </w:rPr>
            </w:sdtEndPr>
            <w:sdtContent>
              <w:r>
                <w:rPr>
                  <w:rFonts w:hint="eastAsia" w:ascii="黑体" w:hAnsi="黑体" w:eastAsia="黑体" w:cs="黑体"/>
                  <w:b/>
                  <w:bCs/>
                  <w:sz w:val="24"/>
                  <w:szCs w:val="24"/>
                </w:rPr>
                <w:t>第四部分  附件</w:t>
              </w:r>
            </w:sdtContent>
          </w:sdt>
          <w:r>
            <w:rPr>
              <w:rFonts w:hint="eastAsia" w:ascii="黑体" w:hAnsi="黑体" w:eastAsia="黑体" w:cs="黑体"/>
              <w:b/>
              <w:bCs/>
              <w:sz w:val="24"/>
              <w:szCs w:val="24"/>
            </w:rPr>
            <w:tab/>
          </w:r>
          <w:bookmarkStart w:id="28" w:name="_Toc13159_WPSOffice_Level1Page"/>
          <w:r>
            <w:rPr>
              <w:rFonts w:hint="eastAsia" w:ascii="黑体" w:hAnsi="黑体" w:eastAsia="黑体" w:cs="黑体"/>
              <w:b/>
              <w:bCs/>
              <w:sz w:val="24"/>
              <w:szCs w:val="24"/>
            </w:rPr>
            <w:t>14</w:t>
          </w:r>
          <w:bookmarkEnd w:id="28"/>
          <w:r>
            <w:rPr>
              <w:rFonts w:hint="eastAsia" w:ascii="黑体" w:hAnsi="黑体" w:eastAsia="黑体" w:cs="黑体"/>
              <w:b/>
              <w:bCs/>
              <w:sz w:val="24"/>
              <w:szCs w:val="24"/>
            </w:rPr>
            <w:fldChar w:fldCharType="end"/>
          </w:r>
        </w:p>
        <w:p w14:paraId="262EA25C">
          <w:pPr>
            <w:pStyle w:val="36"/>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_Toc19608_WPSOffice_Level2 </w:instrText>
          </w:r>
          <w:r>
            <w:rPr>
              <w:rFonts w:hint="eastAsia" w:ascii="黑体" w:hAnsi="黑体" w:eastAsia="黑体" w:cs="黑体"/>
              <w:sz w:val="24"/>
              <w:szCs w:val="24"/>
            </w:rPr>
            <w:fldChar w:fldCharType="separate"/>
          </w:r>
          <w:sdt>
            <w:sdtPr>
              <w:rPr>
                <w:rFonts w:hint="eastAsia" w:ascii="黑体" w:hAnsi="黑体" w:eastAsia="黑体" w:cs="黑体"/>
                <w:b/>
                <w:kern w:val="2"/>
                <w:sz w:val="24"/>
                <w:szCs w:val="24"/>
                <w:lang w:val="en-US" w:eastAsia="zh-CN" w:bidi="ar-SA"/>
              </w:rPr>
              <w:id w:val="147481692"/>
              <w:placeholder>
                <w:docPart w:val="{d4325951-10e5-4210-ac2e-2f07bfba1135}"/>
              </w:placeholder>
              <w15:color w:val="509DF3"/>
            </w:sdtPr>
            <w:sdtEndPr>
              <w:rPr>
                <w:rFonts w:hint="eastAsia" w:ascii="黑体" w:hAnsi="黑体" w:eastAsia="黑体" w:cs="黑体"/>
                <w:b/>
                <w:kern w:val="2"/>
                <w:sz w:val="24"/>
                <w:szCs w:val="24"/>
                <w:lang w:val="en-US" w:eastAsia="zh-CN" w:bidi="ar-SA"/>
              </w:rPr>
            </w:sdtEndPr>
            <w:sdtContent>
              <w:r>
                <w:rPr>
                  <w:rFonts w:hint="eastAsia" w:ascii="黑体" w:hAnsi="黑体" w:eastAsia="黑体" w:cs="黑体"/>
                  <w:sz w:val="24"/>
                  <w:szCs w:val="24"/>
                </w:rPr>
                <w:t>部门预算项目支出绩效自评表（2024年度）</w:t>
              </w:r>
            </w:sdtContent>
          </w:sdt>
          <w:r>
            <w:rPr>
              <w:rFonts w:hint="eastAsia" w:ascii="黑体" w:hAnsi="黑体" w:eastAsia="黑体" w:cs="黑体"/>
              <w:sz w:val="24"/>
              <w:szCs w:val="24"/>
            </w:rPr>
            <w:tab/>
          </w:r>
          <w:bookmarkStart w:id="29" w:name="_Toc19608_WPSOffice_Level2Page"/>
          <w:r>
            <w:rPr>
              <w:rFonts w:hint="eastAsia" w:ascii="黑体" w:hAnsi="黑体" w:eastAsia="黑体" w:cs="黑体"/>
              <w:sz w:val="24"/>
              <w:szCs w:val="24"/>
            </w:rPr>
            <w:t>14</w:t>
          </w:r>
          <w:bookmarkEnd w:id="29"/>
          <w:r>
            <w:rPr>
              <w:rFonts w:hint="eastAsia" w:ascii="黑体" w:hAnsi="黑体" w:eastAsia="黑体" w:cs="黑体"/>
              <w:sz w:val="24"/>
              <w:szCs w:val="24"/>
            </w:rPr>
            <w:fldChar w:fldCharType="end"/>
          </w:r>
        </w:p>
        <w:p w14:paraId="0C8F3013">
          <w:pPr>
            <w:pStyle w:val="35"/>
            <w:tabs>
              <w:tab w:val="right" w:leader="dot" w:pos="8306"/>
            </w:tabs>
            <w:rPr>
              <w:rFonts w:hint="eastAsia" w:ascii="黑体" w:hAnsi="黑体" w:eastAsia="黑体" w:cs="黑体"/>
              <w:sz w:val="24"/>
              <w:szCs w:val="24"/>
            </w:rPr>
          </w:pPr>
          <w:r>
            <w:rPr>
              <w:rFonts w:hint="eastAsia" w:ascii="黑体" w:hAnsi="黑体" w:eastAsia="黑体" w:cs="黑体"/>
              <w:b/>
              <w:bCs/>
              <w:sz w:val="24"/>
              <w:szCs w:val="24"/>
            </w:rPr>
            <w:fldChar w:fldCharType="begin"/>
          </w:r>
          <w:r>
            <w:rPr>
              <w:rFonts w:hint="eastAsia" w:ascii="黑体" w:hAnsi="黑体" w:eastAsia="黑体" w:cs="黑体"/>
              <w:sz w:val="24"/>
              <w:szCs w:val="24"/>
            </w:rPr>
            <w:instrText xml:space="preserve"> HYPERLINK \l _Toc13225_WPSOffice_Level1 </w:instrText>
          </w:r>
          <w:r>
            <w:rPr>
              <w:rFonts w:hint="eastAsia" w:ascii="黑体" w:hAnsi="黑体" w:eastAsia="黑体" w:cs="黑体"/>
              <w:b/>
              <w:bCs/>
              <w:sz w:val="24"/>
              <w:szCs w:val="24"/>
            </w:rPr>
            <w:fldChar w:fldCharType="separate"/>
          </w:r>
          <w:sdt>
            <w:sdtPr>
              <w:rPr>
                <w:rFonts w:hint="eastAsia" w:ascii="黑体" w:hAnsi="黑体" w:eastAsia="黑体" w:cs="黑体"/>
                <w:b/>
                <w:bCs/>
                <w:kern w:val="2"/>
                <w:sz w:val="24"/>
                <w:szCs w:val="24"/>
                <w:lang w:val="en-US" w:eastAsia="zh-CN" w:bidi="ar-SA"/>
              </w:rPr>
              <w:id w:val="147478229"/>
              <w:placeholder>
                <w:docPart w:val="{42be84d8-d8b3-44fa-a8c1-ee91904f8dc9}"/>
              </w:placeholder>
              <w15:color w:val="509DF3"/>
            </w:sdtPr>
            <w:sdtEndPr>
              <w:rPr>
                <w:rFonts w:hint="eastAsia" w:ascii="黑体" w:hAnsi="黑体" w:eastAsia="黑体" w:cs="黑体"/>
                <w:b/>
                <w:bCs/>
                <w:kern w:val="2"/>
                <w:sz w:val="24"/>
                <w:szCs w:val="24"/>
                <w:lang w:val="en-US" w:eastAsia="zh-CN" w:bidi="ar-SA"/>
              </w:rPr>
            </w:sdtEndPr>
            <w:sdtContent>
              <w:r>
                <w:rPr>
                  <w:rFonts w:hint="eastAsia" w:ascii="黑体" w:hAnsi="黑体" w:eastAsia="黑体" w:cs="黑体"/>
                  <w:b/>
                  <w:bCs/>
                  <w:sz w:val="24"/>
                  <w:szCs w:val="24"/>
                </w:rPr>
                <w:t>第五部分 附表</w:t>
              </w:r>
            </w:sdtContent>
          </w:sdt>
          <w:r>
            <w:rPr>
              <w:rFonts w:hint="eastAsia" w:ascii="黑体" w:hAnsi="黑体" w:eastAsia="黑体" w:cs="黑体"/>
              <w:b/>
              <w:bCs/>
              <w:sz w:val="24"/>
              <w:szCs w:val="24"/>
            </w:rPr>
            <w:tab/>
          </w:r>
          <w:bookmarkStart w:id="30" w:name="_Toc13225_WPSOffice_Level1Page"/>
          <w:r>
            <w:rPr>
              <w:rFonts w:hint="eastAsia" w:ascii="黑体" w:hAnsi="黑体" w:eastAsia="黑体" w:cs="黑体"/>
              <w:b/>
              <w:bCs/>
              <w:sz w:val="24"/>
              <w:szCs w:val="24"/>
            </w:rPr>
            <w:t>32</w:t>
          </w:r>
          <w:bookmarkEnd w:id="30"/>
          <w:r>
            <w:rPr>
              <w:rFonts w:hint="eastAsia" w:ascii="黑体" w:hAnsi="黑体" w:eastAsia="黑体" w:cs="黑体"/>
              <w:b/>
              <w:bCs/>
              <w:sz w:val="24"/>
              <w:szCs w:val="24"/>
            </w:rPr>
            <w:fldChar w:fldCharType="end"/>
          </w:r>
        </w:p>
        <w:p w14:paraId="723107DA">
          <w:pPr>
            <w:pStyle w:val="36"/>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_Toc12517_WPSOffice_Level2 </w:instrText>
          </w:r>
          <w:r>
            <w:rPr>
              <w:rFonts w:hint="eastAsia" w:ascii="黑体" w:hAnsi="黑体" w:eastAsia="黑体" w:cs="黑体"/>
              <w:sz w:val="24"/>
              <w:szCs w:val="24"/>
            </w:rPr>
            <w:fldChar w:fldCharType="separate"/>
          </w:r>
          <w:sdt>
            <w:sdtPr>
              <w:rPr>
                <w:rFonts w:hint="eastAsia" w:ascii="黑体" w:hAnsi="黑体" w:eastAsia="黑体" w:cs="黑体"/>
                <w:b/>
                <w:kern w:val="2"/>
                <w:sz w:val="24"/>
                <w:szCs w:val="24"/>
                <w:lang w:val="en-US" w:eastAsia="zh-CN" w:bidi="ar-SA"/>
              </w:rPr>
              <w:id w:val="147454637"/>
              <w:placeholder>
                <w:docPart w:val="{b0dc3c56-73ef-4aea-a38e-79744f9c3c37}"/>
              </w:placeholder>
              <w15:color w:val="509DF3"/>
            </w:sdtPr>
            <w:sdtEndPr>
              <w:rPr>
                <w:rFonts w:hint="eastAsia" w:ascii="黑体" w:hAnsi="黑体" w:eastAsia="黑体" w:cs="黑体"/>
                <w:b/>
                <w:kern w:val="2"/>
                <w:sz w:val="24"/>
                <w:szCs w:val="24"/>
                <w:lang w:val="en-US" w:eastAsia="zh-CN" w:bidi="ar-SA"/>
              </w:rPr>
            </w:sdtEndPr>
            <w:sdtContent>
              <w:r>
                <w:rPr>
                  <w:rFonts w:hint="eastAsia" w:ascii="黑体" w:hAnsi="黑体" w:eastAsia="黑体" w:cs="黑体"/>
                  <w:sz w:val="24"/>
                  <w:szCs w:val="24"/>
                </w:rPr>
                <w:t>一、收入支出决算总表</w:t>
              </w:r>
            </w:sdtContent>
          </w:sdt>
          <w:r>
            <w:rPr>
              <w:rFonts w:hint="eastAsia" w:ascii="黑体" w:hAnsi="黑体" w:eastAsia="黑体" w:cs="黑体"/>
              <w:sz w:val="24"/>
              <w:szCs w:val="24"/>
            </w:rPr>
            <w:tab/>
          </w:r>
          <w:bookmarkStart w:id="31" w:name="_Toc12517_WPSOffice_Level2Page"/>
          <w:r>
            <w:rPr>
              <w:rFonts w:hint="eastAsia" w:ascii="黑体" w:hAnsi="黑体" w:eastAsia="黑体" w:cs="黑体"/>
              <w:sz w:val="24"/>
              <w:szCs w:val="24"/>
            </w:rPr>
            <w:t>32</w:t>
          </w:r>
          <w:bookmarkEnd w:id="31"/>
          <w:r>
            <w:rPr>
              <w:rFonts w:hint="eastAsia" w:ascii="黑体" w:hAnsi="黑体" w:eastAsia="黑体" w:cs="黑体"/>
              <w:sz w:val="24"/>
              <w:szCs w:val="24"/>
            </w:rPr>
            <w:fldChar w:fldCharType="end"/>
          </w:r>
        </w:p>
        <w:p w14:paraId="1194F1CA">
          <w:pPr>
            <w:pStyle w:val="36"/>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_Toc30736_WPSOffice_Level2 </w:instrText>
          </w:r>
          <w:r>
            <w:rPr>
              <w:rFonts w:hint="eastAsia" w:ascii="黑体" w:hAnsi="黑体" w:eastAsia="黑体" w:cs="黑体"/>
              <w:sz w:val="24"/>
              <w:szCs w:val="24"/>
            </w:rPr>
            <w:fldChar w:fldCharType="separate"/>
          </w:r>
          <w:sdt>
            <w:sdtPr>
              <w:rPr>
                <w:rFonts w:hint="eastAsia" w:ascii="黑体" w:hAnsi="黑体" w:eastAsia="黑体" w:cs="黑体"/>
                <w:b/>
                <w:kern w:val="2"/>
                <w:sz w:val="24"/>
                <w:szCs w:val="24"/>
                <w:lang w:val="en-US" w:eastAsia="zh-CN" w:bidi="ar-SA"/>
              </w:rPr>
              <w:id w:val="147458865"/>
              <w:placeholder>
                <w:docPart w:val="{9e16b256-7a93-4b75-a063-041b8c39600f}"/>
              </w:placeholder>
              <w15:color w:val="509DF3"/>
            </w:sdtPr>
            <w:sdtEndPr>
              <w:rPr>
                <w:rFonts w:hint="eastAsia" w:ascii="黑体" w:hAnsi="黑体" w:eastAsia="黑体" w:cs="黑体"/>
                <w:b/>
                <w:kern w:val="2"/>
                <w:sz w:val="24"/>
                <w:szCs w:val="24"/>
                <w:lang w:val="en-US" w:eastAsia="zh-CN" w:bidi="ar-SA"/>
              </w:rPr>
            </w:sdtEndPr>
            <w:sdtContent>
              <w:r>
                <w:rPr>
                  <w:rFonts w:hint="eastAsia" w:ascii="黑体" w:hAnsi="黑体" w:eastAsia="黑体" w:cs="黑体"/>
                  <w:sz w:val="24"/>
                  <w:szCs w:val="24"/>
                </w:rPr>
                <w:t>二、收入决算表</w:t>
              </w:r>
            </w:sdtContent>
          </w:sdt>
          <w:r>
            <w:rPr>
              <w:rFonts w:hint="eastAsia" w:ascii="黑体" w:hAnsi="黑体" w:eastAsia="黑体" w:cs="黑体"/>
              <w:sz w:val="24"/>
              <w:szCs w:val="24"/>
            </w:rPr>
            <w:tab/>
          </w:r>
          <w:bookmarkStart w:id="32" w:name="_Toc30736_WPSOffice_Level2Page"/>
          <w:r>
            <w:rPr>
              <w:rFonts w:hint="eastAsia" w:ascii="黑体" w:hAnsi="黑体" w:eastAsia="黑体" w:cs="黑体"/>
              <w:sz w:val="24"/>
              <w:szCs w:val="24"/>
            </w:rPr>
            <w:t>32</w:t>
          </w:r>
          <w:bookmarkEnd w:id="32"/>
          <w:r>
            <w:rPr>
              <w:rFonts w:hint="eastAsia" w:ascii="黑体" w:hAnsi="黑体" w:eastAsia="黑体" w:cs="黑体"/>
              <w:sz w:val="24"/>
              <w:szCs w:val="24"/>
            </w:rPr>
            <w:fldChar w:fldCharType="end"/>
          </w:r>
        </w:p>
        <w:p w14:paraId="1D7F2594">
          <w:pPr>
            <w:pStyle w:val="36"/>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_Toc29069_WPSOffice_Level2 </w:instrText>
          </w:r>
          <w:r>
            <w:rPr>
              <w:rFonts w:hint="eastAsia" w:ascii="黑体" w:hAnsi="黑体" w:eastAsia="黑体" w:cs="黑体"/>
              <w:sz w:val="24"/>
              <w:szCs w:val="24"/>
            </w:rPr>
            <w:fldChar w:fldCharType="separate"/>
          </w:r>
          <w:sdt>
            <w:sdtPr>
              <w:rPr>
                <w:rFonts w:hint="eastAsia" w:ascii="黑体" w:hAnsi="黑体" w:eastAsia="黑体" w:cs="黑体"/>
                <w:b/>
                <w:kern w:val="2"/>
                <w:sz w:val="24"/>
                <w:szCs w:val="24"/>
                <w:lang w:val="en-US" w:eastAsia="zh-CN" w:bidi="ar-SA"/>
              </w:rPr>
              <w:id w:val="147479568"/>
              <w:placeholder>
                <w:docPart w:val="{0effe312-11d1-433d-b202-bf734771960e}"/>
              </w:placeholder>
              <w15:color w:val="509DF3"/>
            </w:sdtPr>
            <w:sdtEndPr>
              <w:rPr>
                <w:rFonts w:hint="eastAsia" w:ascii="黑体" w:hAnsi="黑体" w:eastAsia="黑体" w:cs="黑体"/>
                <w:b/>
                <w:kern w:val="2"/>
                <w:sz w:val="24"/>
                <w:szCs w:val="24"/>
                <w:lang w:val="en-US" w:eastAsia="zh-CN" w:bidi="ar-SA"/>
              </w:rPr>
            </w:sdtEndPr>
            <w:sdtContent>
              <w:r>
                <w:rPr>
                  <w:rFonts w:hint="eastAsia" w:ascii="黑体" w:hAnsi="黑体" w:eastAsia="黑体" w:cs="黑体"/>
                  <w:sz w:val="24"/>
                  <w:szCs w:val="24"/>
                </w:rPr>
                <w:t>三、支出决算表</w:t>
              </w:r>
            </w:sdtContent>
          </w:sdt>
          <w:r>
            <w:rPr>
              <w:rFonts w:hint="eastAsia" w:ascii="黑体" w:hAnsi="黑体" w:eastAsia="黑体" w:cs="黑体"/>
              <w:sz w:val="24"/>
              <w:szCs w:val="24"/>
            </w:rPr>
            <w:tab/>
          </w:r>
          <w:bookmarkStart w:id="33" w:name="_Toc29069_WPSOffice_Level2Page"/>
          <w:r>
            <w:rPr>
              <w:rFonts w:hint="eastAsia" w:ascii="黑体" w:hAnsi="黑体" w:eastAsia="黑体" w:cs="黑体"/>
              <w:sz w:val="24"/>
              <w:szCs w:val="24"/>
            </w:rPr>
            <w:t>32</w:t>
          </w:r>
          <w:bookmarkEnd w:id="33"/>
          <w:r>
            <w:rPr>
              <w:rFonts w:hint="eastAsia" w:ascii="黑体" w:hAnsi="黑体" w:eastAsia="黑体" w:cs="黑体"/>
              <w:sz w:val="24"/>
              <w:szCs w:val="24"/>
            </w:rPr>
            <w:fldChar w:fldCharType="end"/>
          </w:r>
        </w:p>
        <w:p w14:paraId="7301144A">
          <w:pPr>
            <w:pStyle w:val="36"/>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_Toc22158_WPSOffice_Level2 </w:instrText>
          </w:r>
          <w:r>
            <w:rPr>
              <w:rFonts w:hint="eastAsia" w:ascii="黑体" w:hAnsi="黑体" w:eastAsia="黑体" w:cs="黑体"/>
              <w:sz w:val="24"/>
              <w:szCs w:val="24"/>
            </w:rPr>
            <w:fldChar w:fldCharType="separate"/>
          </w:r>
          <w:sdt>
            <w:sdtPr>
              <w:rPr>
                <w:rFonts w:hint="eastAsia" w:ascii="黑体" w:hAnsi="黑体" w:eastAsia="黑体" w:cs="黑体"/>
                <w:b/>
                <w:kern w:val="2"/>
                <w:sz w:val="24"/>
                <w:szCs w:val="24"/>
                <w:lang w:val="en-US" w:eastAsia="zh-CN" w:bidi="ar-SA"/>
              </w:rPr>
              <w:id w:val="147472002"/>
              <w:placeholder>
                <w:docPart w:val="{bd91e57a-deb3-41c0-b33f-04ad16242370}"/>
              </w:placeholder>
              <w15:color w:val="509DF3"/>
            </w:sdtPr>
            <w:sdtEndPr>
              <w:rPr>
                <w:rFonts w:hint="eastAsia" w:ascii="黑体" w:hAnsi="黑体" w:eastAsia="黑体" w:cs="黑体"/>
                <w:b/>
                <w:kern w:val="2"/>
                <w:sz w:val="24"/>
                <w:szCs w:val="24"/>
                <w:lang w:val="en-US" w:eastAsia="zh-CN" w:bidi="ar-SA"/>
              </w:rPr>
            </w:sdtEndPr>
            <w:sdtContent>
              <w:r>
                <w:rPr>
                  <w:rFonts w:hint="eastAsia" w:ascii="黑体" w:hAnsi="黑体" w:eastAsia="黑体" w:cs="黑体"/>
                  <w:sz w:val="24"/>
                  <w:szCs w:val="24"/>
                </w:rPr>
                <w:t>四、财政拨款收入支出决算总表</w:t>
              </w:r>
            </w:sdtContent>
          </w:sdt>
          <w:r>
            <w:rPr>
              <w:rFonts w:hint="eastAsia" w:ascii="黑体" w:hAnsi="黑体" w:eastAsia="黑体" w:cs="黑体"/>
              <w:sz w:val="24"/>
              <w:szCs w:val="24"/>
            </w:rPr>
            <w:tab/>
          </w:r>
          <w:bookmarkStart w:id="34" w:name="_Toc22158_WPSOffice_Level2Page"/>
          <w:r>
            <w:rPr>
              <w:rFonts w:hint="eastAsia" w:ascii="黑体" w:hAnsi="黑体" w:eastAsia="黑体" w:cs="黑体"/>
              <w:sz w:val="24"/>
              <w:szCs w:val="24"/>
            </w:rPr>
            <w:t>32</w:t>
          </w:r>
          <w:bookmarkEnd w:id="34"/>
          <w:r>
            <w:rPr>
              <w:rFonts w:hint="eastAsia" w:ascii="黑体" w:hAnsi="黑体" w:eastAsia="黑体" w:cs="黑体"/>
              <w:sz w:val="24"/>
              <w:szCs w:val="24"/>
            </w:rPr>
            <w:fldChar w:fldCharType="end"/>
          </w:r>
        </w:p>
        <w:p w14:paraId="2D6A511B">
          <w:pPr>
            <w:pStyle w:val="36"/>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_Toc14286_WPSOffice_Level2 </w:instrText>
          </w:r>
          <w:r>
            <w:rPr>
              <w:rFonts w:hint="eastAsia" w:ascii="黑体" w:hAnsi="黑体" w:eastAsia="黑体" w:cs="黑体"/>
              <w:sz w:val="24"/>
              <w:szCs w:val="24"/>
            </w:rPr>
            <w:fldChar w:fldCharType="separate"/>
          </w:r>
          <w:sdt>
            <w:sdtPr>
              <w:rPr>
                <w:rFonts w:hint="eastAsia" w:ascii="黑体" w:hAnsi="黑体" w:eastAsia="黑体" w:cs="黑体"/>
                <w:b/>
                <w:kern w:val="2"/>
                <w:sz w:val="24"/>
                <w:szCs w:val="24"/>
                <w:lang w:val="en-US" w:eastAsia="zh-CN" w:bidi="ar-SA"/>
              </w:rPr>
              <w:id w:val="147473167"/>
              <w:placeholder>
                <w:docPart w:val="{1189ce84-d5cf-4588-81ae-21d5dd489d9c}"/>
              </w:placeholder>
              <w15:color w:val="509DF3"/>
            </w:sdtPr>
            <w:sdtEndPr>
              <w:rPr>
                <w:rFonts w:hint="eastAsia" w:ascii="黑体" w:hAnsi="黑体" w:eastAsia="黑体" w:cs="黑体"/>
                <w:b/>
                <w:kern w:val="2"/>
                <w:sz w:val="24"/>
                <w:szCs w:val="24"/>
                <w:lang w:val="en-US" w:eastAsia="zh-CN" w:bidi="ar-SA"/>
              </w:rPr>
            </w:sdtEndPr>
            <w:sdtContent>
              <w:r>
                <w:rPr>
                  <w:rFonts w:hint="eastAsia" w:ascii="黑体" w:hAnsi="黑体" w:eastAsia="黑体" w:cs="黑体"/>
                  <w:sz w:val="24"/>
                  <w:szCs w:val="24"/>
                </w:rPr>
                <w:t>五、财政拨款支出决算明细表</w:t>
              </w:r>
            </w:sdtContent>
          </w:sdt>
          <w:r>
            <w:rPr>
              <w:rFonts w:hint="eastAsia" w:ascii="黑体" w:hAnsi="黑体" w:eastAsia="黑体" w:cs="黑体"/>
              <w:sz w:val="24"/>
              <w:szCs w:val="24"/>
            </w:rPr>
            <w:tab/>
          </w:r>
          <w:bookmarkStart w:id="35" w:name="_Toc14286_WPSOffice_Level2Page"/>
          <w:r>
            <w:rPr>
              <w:rFonts w:hint="eastAsia" w:ascii="黑体" w:hAnsi="黑体" w:eastAsia="黑体" w:cs="黑体"/>
              <w:sz w:val="24"/>
              <w:szCs w:val="24"/>
            </w:rPr>
            <w:t>32</w:t>
          </w:r>
          <w:bookmarkEnd w:id="35"/>
          <w:r>
            <w:rPr>
              <w:rFonts w:hint="eastAsia" w:ascii="黑体" w:hAnsi="黑体" w:eastAsia="黑体" w:cs="黑体"/>
              <w:sz w:val="24"/>
              <w:szCs w:val="24"/>
            </w:rPr>
            <w:fldChar w:fldCharType="end"/>
          </w:r>
        </w:p>
        <w:p w14:paraId="0FEEE0F1">
          <w:pPr>
            <w:pStyle w:val="36"/>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_Toc5428_WPSOffice_Level2 </w:instrText>
          </w:r>
          <w:r>
            <w:rPr>
              <w:rFonts w:hint="eastAsia" w:ascii="黑体" w:hAnsi="黑体" w:eastAsia="黑体" w:cs="黑体"/>
              <w:sz w:val="24"/>
              <w:szCs w:val="24"/>
            </w:rPr>
            <w:fldChar w:fldCharType="separate"/>
          </w:r>
          <w:sdt>
            <w:sdtPr>
              <w:rPr>
                <w:rFonts w:hint="eastAsia" w:ascii="黑体" w:hAnsi="黑体" w:eastAsia="黑体" w:cs="黑体"/>
                <w:b/>
                <w:kern w:val="2"/>
                <w:sz w:val="24"/>
                <w:szCs w:val="24"/>
                <w:lang w:val="en-US" w:eastAsia="zh-CN" w:bidi="ar-SA"/>
              </w:rPr>
              <w:id w:val="147452051"/>
              <w:placeholder>
                <w:docPart w:val="{5f4061e3-a655-4f75-ad45-11ef861b6555}"/>
              </w:placeholder>
              <w15:color w:val="509DF3"/>
            </w:sdtPr>
            <w:sdtEndPr>
              <w:rPr>
                <w:rFonts w:hint="eastAsia" w:ascii="黑体" w:hAnsi="黑体" w:eastAsia="黑体" w:cs="黑体"/>
                <w:b/>
                <w:kern w:val="2"/>
                <w:sz w:val="24"/>
                <w:szCs w:val="24"/>
                <w:lang w:val="en-US" w:eastAsia="zh-CN" w:bidi="ar-SA"/>
              </w:rPr>
            </w:sdtEndPr>
            <w:sdtContent>
              <w:r>
                <w:rPr>
                  <w:rFonts w:hint="eastAsia" w:ascii="黑体" w:hAnsi="黑体" w:eastAsia="黑体" w:cs="黑体"/>
                  <w:sz w:val="24"/>
                  <w:szCs w:val="24"/>
                </w:rPr>
                <w:t>六、一般公共预算财政拨款支出决算表</w:t>
              </w:r>
            </w:sdtContent>
          </w:sdt>
          <w:r>
            <w:rPr>
              <w:rFonts w:hint="eastAsia" w:ascii="黑体" w:hAnsi="黑体" w:eastAsia="黑体" w:cs="黑体"/>
              <w:sz w:val="24"/>
              <w:szCs w:val="24"/>
            </w:rPr>
            <w:tab/>
          </w:r>
          <w:bookmarkStart w:id="36" w:name="_Toc5428_WPSOffice_Level2Page"/>
          <w:r>
            <w:rPr>
              <w:rFonts w:hint="eastAsia" w:ascii="黑体" w:hAnsi="黑体" w:eastAsia="黑体" w:cs="黑体"/>
              <w:sz w:val="24"/>
              <w:szCs w:val="24"/>
            </w:rPr>
            <w:t>32</w:t>
          </w:r>
          <w:bookmarkEnd w:id="36"/>
          <w:r>
            <w:rPr>
              <w:rFonts w:hint="eastAsia" w:ascii="黑体" w:hAnsi="黑体" w:eastAsia="黑体" w:cs="黑体"/>
              <w:sz w:val="24"/>
              <w:szCs w:val="24"/>
            </w:rPr>
            <w:fldChar w:fldCharType="end"/>
          </w:r>
        </w:p>
        <w:p w14:paraId="53F91403">
          <w:pPr>
            <w:pStyle w:val="36"/>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_Toc9155_WPSOffice_Level2 </w:instrText>
          </w:r>
          <w:r>
            <w:rPr>
              <w:rFonts w:hint="eastAsia" w:ascii="黑体" w:hAnsi="黑体" w:eastAsia="黑体" w:cs="黑体"/>
              <w:sz w:val="24"/>
              <w:szCs w:val="24"/>
            </w:rPr>
            <w:fldChar w:fldCharType="separate"/>
          </w:r>
          <w:sdt>
            <w:sdtPr>
              <w:rPr>
                <w:rFonts w:hint="eastAsia" w:ascii="黑体" w:hAnsi="黑体" w:eastAsia="黑体" w:cs="黑体"/>
                <w:b/>
                <w:kern w:val="2"/>
                <w:sz w:val="24"/>
                <w:szCs w:val="24"/>
                <w:lang w:val="en-US" w:eastAsia="zh-CN" w:bidi="ar-SA"/>
              </w:rPr>
              <w:id w:val="147470866"/>
              <w:placeholder>
                <w:docPart w:val="{f436649c-7e60-45ce-a3d5-ce5d27fa56a5}"/>
              </w:placeholder>
              <w15:color w:val="509DF3"/>
            </w:sdtPr>
            <w:sdtEndPr>
              <w:rPr>
                <w:rFonts w:hint="eastAsia" w:ascii="黑体" w:hAnsi="黑体" w:eastAsia="黑体" w:cs="黑体"/>
                <w:b/>
                <w:kern w:val="2"/>
                <w:sz w:val="24"/>
                <w:szCs w:val="24"/>
                <w:lang w:val="en-US" w:eastAsia="zh-CN" w:bidi="ar-SA"/>
              </w:rPr>
            </w:sdtEndPr>
            <w:sdtContent>
              <w:r>
                <w:rPr>
                  <w:rFonts w:hint="eastAsia" w:ascii="黑体" w:hAnsi="黑体" w:eastAsia="黑体" w:cs="黑体"/>
                  <w:sz w:val="24"/>
                  <w:szCs w:val="24"/>
                </w:rPr>
                <w:t>七、一般公共预算财政拨款支出决算明细表</w:t>
              </w:r>
            </w:sdtContent>
          </w:sdt>
          <w:r>
            <w:rPr>
              <w:rFonts w:hint="eastAsia" w:ascii="黑体" w:hAnsi="黑体" w:eastAsia="黑体" w:cs="黑体"/>
              <w:sz w:val="24"/>
              <w:szCs w:val="24"/>
            </w:rPr>
            <w:tab/>
          </w:r>
          <w:bookmarkStart w:id="37" w:name="_Toc9155_WPSOffice_Level2Page"/>
          <w:r>
            <w:rPr>
              <w:rFonts w:hint="eastAsia" w:ascii="黑体" w:hAnsi="黑体" w:eastAsia="黑体" w:cs="黑体"/>
              <w:sz w:val="24"/>
              <w:szCs w:val="24"/>
            </w:rPr>
            <w:t>32</w:t>
          </w:r>
          <w:bookmarkEnd w:id="37"/>
          <w:r>
            <w:rPr>
              <w:rFonts w:hint="eastAsia" w:ascii="黑体" w:hAnsi="黑体" w:eastAsia="黑体" w:cs="黑体"/>
              <w:sz w:val="24"/>
              <w:szCs w:val="24"/>
            </w:rPr>
            <w:fldChar w:fldCharType="end"/>
          </w:r>
        </w:p>
        <w:p w14:paraId="43E2FA84">
          <w:pPr>
            <w:pStyle w:val="36"/>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_Toc17729_WPSOffice_Level2 </w:instrText>
          </w:r>
          <w:r>
            <w:rPr>
              <w:rFonts w:hint="eastAsia" w:ascii="黑体" w:hAnsi="黑体" w:eastAsia="黑体" w:cs="黑体"/>
              <w:sz w:val="24"/>
              <w:szCs w:val="24"/>
            </w:rPr>
            <w:fldChar w:fldCharType="separate"/>
          </w:r>
          <w:sdt>
            <w:sdtPr>
              <w:rPr>
                <w:rFonts w:hint="eastAsia" w:ascii="黑体" w:hAnsi="黑体" w:eastAsia="黑体" w:cs="黑体"/>
                <w:b/>
                <w:kern w:val="2"/>
                <w:sz w:val="24"/>
                <w:szCs w:val="24"/>
                <w:lang w:val="en-US" w:eastAsia="zh-CN" w:bidi="ar-SA"/>
              </w:rPr>
              <w:id w:val="147463359"/>
              <w:placeholder>
                <w:docPart w:val="{debe283c-ff05-49c5-8779-5173847db3fd}"/>
              </w:placeholder>
              <w15:color w:val="509DF3"/>
            </w:sdtPr>
            <w:sdtEndPr>
              <w:rPr>
                <w:rFonts w:hint="eastAsia" w:ascii="黑体" w:hAnsi="黑体" w:eastAsia="黑体" w:cs="黑体"/>
                <w:b/>
                <w:kern w:val="2"/>
                <w:sz w:val="24"/>
                <w:szCs w:val="24"/>
                <w:lang w:val="en-US" w:eastAsia="zh-CN" w:bidi="ar-SA"/>
              </w:rPr>
            </w:sdtEndPr>
            <w:sdtContent>
              <w:r>
                <w:rPr>
                  <w:rFonts w:hint="eastAsia" w:ascii="黑体" w:hAnsi="黑体" w:eastAsia="黑体" w:cs="黑体"/>
                  <w:sz w:val="24"/>
                  <w:szCs w:val="24"/>
                </w:rPr>
                <w:t>八、一般公共预算财政拨款基本支出决算表</w:t>
              </w:r>
            </w:sdtContent>
          </w:sdt>
          <w:r>
            <w:rPr>
              <w:rFonts w:hint="eastAsia" w:ascii="黑体" w:hAnsi="黑体" w:eastAsia="黑体" w:cs="黑体"/>
              <w:sz w:val="24"/>
              <w:szCs w:val="24"/>
            </w:rPr>
            <w:tab/>
          </w:r>
          <w:bookmarkStart w:id="38" w:name="_Toc17729_WPSOffice_Level2Page"/>
          <w:r>
            <w:rPr>
              <w:rFonts w:hint="eastAsia" w:ascii="黑体" w:hAnsi="黑体" w:eastAsia="黑体" w:cs="黑体"/>
              <w:sz w:val="24"/>
              <w:szCs w:val="24"/>
            </w:rPr>
            <w:t>32</w:t>
          </w:r>
          <w:bookmarkEnd w:id="38"/>
          <w:r>
            <w:rPr>
              <w:rFonts w:hint="eastAsia" w:ascii="黑体" w:hAnsi="黑体" w:eastAsia="黑体" w:cs="黑体"/>
              <w:sz w:val="24"/>
              <w:szCs w:val="24"/>
            </w:rPr>
            <w:fldChar w:fldCharType="end"/>
          </w:r>
        </w:p>
        <w:p w14:paraId="1F8A0890">
          <w:pPr>
            <w:pStyle w:val="36"/>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_Toc29942_WPSOffice_Level2 </w:instrText>
          </w:r>
          <w:r>
            <w:rPr>
              <w:rFonts w:hint="eastAsia" w:ascii="黑体" w:hAnsi="黑体" w:eastAsia="黑体" w:cs="黑体"/>
              <w:sz w:val="24"/>
              <w:szCs w:val="24"/>
            </w:rPr>
            <w:fldChar w:fldCharType="separate"/>
          </w:r>
          <w:sdt>
            <w:sdtPr>
              <w:rPr>
                <w:rFonts w:hint="eastAsia" w:ascii="黑体" w:hAnsi="黑体" w:eastAsia="黑体" w:cs="黑体"/>
                <w:b/>
                <w:kern w:val="2"/>
                <w:sz w:val="24"/>
                <w:szCs w:val="24"/>
                <w:lang w:val="en-US" w:eastAsia="zh-CN" w:bidi="ar-SA"/>
              </w:rPr>
              <w:id w:val="147478349"/>
              <w:placeholder>
                <w:docPart w:val="{386f692d-69c6-4a05-a73a-355e01c51a6e}"/>
              </w:placeholder>
              <w15:color w:val="509DF3"/>
            </w:sdtPr>
            <w:sdtEndPr>
              <w:rPr>
                <w:rFonts w:hint="eastAsia" w:ascii="黑体" w:hAnsi="黑体" w:eastAsia="黑体" w:cs="黑体"/>
                <w:b/>
                <w:kern w:val="2"/>
                <w:sz w:val="24"/>
                <w:szCs w:val="24"/>
                <w:lang w:val="en-US" w:eastAsia="zh-CN" w:bidi="ar-SA"/>
              </w:rPr>
            </w:sdtEndPr>
            <w:sdtContent>
              <w:r>
                <w:rPr>
                  <w:rFonts w:hint="eastAsia" w:ascii="黑体" w:hAnsi="黑体" w:eastAsia="黑体" w:cs="黑体"/>
                  <w:sz w:val="24"/>
                  <w:szCs w:val="24"/>
                </w:rPr>
                <w:t>九、一般公共预算财政拨款项目支出决算表</w:t>
              </w:r>
            </w:sdtContent>
          </w:sdt>
          <w:r>
            <w:rPr>
              <w:rFonts w:hint="eastAsia" w:ascii="黑体" w:hAnsi="黑体" w:eastAsia="黑体" w:cs="黑体"/>
              <w:sz w:val="24"/>
              <w:szCs w:val="24"/>
            </w:rPr>
            <w:tab/>
          </w:r>
          <w:bookmarkStart w:id="39" w:name="_Toc29942_WPSOffice_Level2Page"/>
          <w:r>
            <w:rPr>
              <w:rFonts w:hint="eastAsia" w:ascii="黑体" w:hAnsi="黑体" w:eastAsia="黑体" w:cs="黑体"/>
              <w:sz w:val="24"/>
              <w:szCs w:val="24"/>
            </w:rPr>
            <w:t>32</w:t>
          </w:r>
          <w:bookmarkEnd w:id="39"/>
          <w:r>
            <w:rPr>
              <w:rFonts w:hint="eastAsia" w:ascii="黑体" w:hAnsi="黑体" w:eastAsia="黑体" w:cs="黑体"/>
              <w:sz w:val="24"/>
              <w:szCs w:val="24"/>
            </w:rPr>
            <w:fldChar w:fldCharType="end"/>
          </w:r>
        </w:p>
        <w:p w14:paraId="4EF9B31D">
          <w:pPr>
            <w:pStyle w:val="36"/>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_Toc30268_WPSOffice_Level2 </w:instrText>
          </w:r>
          <w:r>
            <w:rPr>
              <w:rFonts w:hint="eastAsia" w:ascii="黑体" w:hAnsi="黑体" w:eastAsia="黑体" w:cs="黑体"/>
              <w:sz w:val="24"/>
              <w:szCs w:val="24"/>
            </w:rPr>
            <w:fldChar w:fldCharType="separate"/>
          </w:r>
          <w:sdt>
            <w:sdtPr>
              <w:rPr>
                <w:rFonts w:hint="eastAsia" w:ascii="黑体" w:hAnsi="黑体" w:eastAsia="黑体" w:cs="黑体"/>
                <w:b/>
                <w:kern w:val="2"/>
                <w:sz w:val="24"/>
                <w:szCs w:val="24"/>
                <w:lang w:val="en-US" w:eastAsia="zh-CN" w:bidi="ar-SA"/>
              </w:rPr>
              <w:id w:val="147480497"/>
              <w:placeholder>
                <w:docPart w:val="{47fb5d38-74e1-44b9-9ce3-5b3238e31f81}"/>
              </w:placeholder>
              <w15:color w:val="509DF3"/>
            </w:sdtPr>
            <w:sdtEndPr>
              <w:rPr>
                <w:rFonts w:hint="eastAsia" w:ascii="黑体" w:hAnsi="黑体" w:eastAsia="黑体" w:cs="黑体"/>
                <w:b/>
                <w:kern w:val="2"/>
                <w:sz w:val="24"/>
                <w:szCs w:val="24"/>
                <w:lang w:val="en-US" w:eastAsia="zh-CN" w:bidi="ar-SA"/>
              </w:rPr>
            </w:sdtEndPr>
            <w:sdtContent>
              <w:r>
                <w:rPr>
                  <w:rFonts w:hint="eastAsia" w:ascii="黑体" w:hAnsi="黑体" w:eastAsia="黑体" w:cs="黑体"/>
                  <w:sz w:val="24"/>
                  <w:szCs w:val="24"/>
                </w:rPr>
                <w:t>十、政府性基金预算财政拨款收入支出决算表</w:t>
              </w:r>
            </w:sdtContent>
          </w:sdt>
          <w:r>
            <w:rPr>
              <w:rFonts w:hint="eastAsia" w:ascii="黑体" w:hAnsi="黑体" w:eastAsia="黑体" w:cs="黑体"/>
              <w:sz w:val="24"/>
              <w:szCs w:val="24"/>
            </w:rPr>
            <w:tab/>
          </w:r>
          <w:bookmarkStart w:id="40" w:name="_Toc30268_WPSOffice_Level2Page"/>
          <w:r>
            <w:rPr>
              <w:rFonts w:hint="eastAsia" w:ascii="黑体" w:hAnsi="黑体" w:eastAsia="黑体" w:cs="黑体"/>
              <w:sz w:val="24"/>
              <w:szCs w:val="24"/>
            </w:rPr>
            <w:t>32</w:t>
          </w:r>
          <w:bookmarkEnd w:id="40"/>
          <w:r>
            <w:rPr>
              <w:rFonts w:hint="eastAsia" w:ascii="黑体" w:hAnsi="黑体" w:eastAsia="黑体" w:cs="黑体"/>
              <w:sz w:val="24"/>
              <w:szCs w:val="24"/>
            </w:rPr>
            <w:fldChar w:fldCharType="end"/>
          </w:r>
        </w:p>
        <w:p w14:paraId="75059046">
          <w:pPr>
            <w:pStyle w:val="36"/>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_Toc6764_WPSOffice_Level2 </w:instrText>
          </w:r>
          <w:r>
            <w:rPr>
              <w:rFonts w:hint="eastAsia" w:ascii="黑体" w:hAnsi="黑体" w:eastAsia="黑体" w:cs="黑体"/>
              <w:sz w:val="24"/>
              <w:szCs w:val="24"/>
            </w:rPr>
            <w:fldChar w:fldCharType="separate"/>
          </w:r>
          <w:sdt>
            <w:sdtPr>
              <w:rPr>
                <w:rFonts w:hint="eastAsia" w:ascii="黑体" w:hAnsi="黑体" w:eastAsia="黑体" w:cs="黑体"/>
                <w:b/>
                <w:kern w:val="2"/>
                <w:sz w:val="24"/>
                <w:szCs w:val="24"/>
                <w:lang w:val="en-US" w:eastAsia="zh-CN" w:bidi="ar-SA"/>
              </w:rPr>
              <w:id w:val="147472105"/>
              <w:placeholder>
                <w:docPart w:val="{1db64bd0-446f-49ed-b017-1929b3e38ef1}"/>
              </w:placeholder>
              <w15:color w:val="509DF3"/>
            </w:sdtPr>
            <w:sdtEndPr>
              <w:rPr>
                <w:rFonts w:hint="eastAsia" w:ascii="黑体" w:hAnsi="黑体" w:eastAsia="黑体" w:cs="黑体"/>
                <w:b/>
                <w:kern w:val="2"/>
                <w:sz w:val="24"/>
                <w:szCs w:val="24"/>
                <w:lang w:val="en-US" w:eastAsia="zh-CN" w:bidi="ar-SA"/>
              </w:rPr>
            </w:sdtEndPr>
            <w:sdtContent>
              <w:r>
                <w:rPr>
                  <w:rFonts w:hint="eastAsia" w:ascii="黑体" w:hAnsi="黑体" w:eastAsia="黑体" w:cs="黑体"/>
                  <w:sz w:val="24"/>
                  <w:szCs w:val="24"/>
                </w:rPr>
                <w:t>十一、国有资本经营预算财政拨款收入支出决算表</w:t>
              </w:r>
            </w:sdtContent>
          </w:sdt>
          <w:r>
            <w:rPr>
              <w:rFonts w:hint="eastAsia" w:ascii="黑体" w:hAnsi="黑体" w:eastAsia="黑体" w:cs="黑体"/>
              <w:sz w:val="24"/>
              <w:szCs w:val="24"/>
            </w:rPr>
            <w:tab/>
          </w:r>
          <w:bookmarkStart w:id="41" w:name="_Toc6764_WPSOffice_Level2Page"/>
          <w:r>
            <w:rPr>
              <w:rFonts w:hint="eastAsia" w:ascii="黑体" w:hAnsi="黑体" w:eastAsia="黑体" w:cs="黑体"/>
              <w:sz w:val="24"/>
              <w:szCs w:val="24"/>
            </w:rPr>
            <w:t>32</w:t>
          </w:r>
          <w:bookmarkEnd w:id="41"/>
          <w:r>
            <w:rPr>
              <w:rFonts w:hint="eastAsia" w:ascii="黑体" w:hAnsi="黑体" w:eastAsia="黑体" w:cs="黑体"/>
              <w:sz w:val="24"/>
              <w:szCs w:val="24"/>
            </w:rPr>
            <w:fldChar w:fldCharType="end"/>
          </w:r>
        </w:p>
        <w:p w14:paraId="760B44AB">
          <w:pPr>
            <w:pStyle w:val="36"/>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_Toc27204_WPSOffice_Level2 </w:instrText>
          </w:r>
          <w:r>
            <w:rPr>
              <w:rFonts w:hint="eastAsia" w:ascii="黑体" w:hAnsi="黑体" w:eastAsia="黑体" w:cs="黑体"/>
              <w:sz w:val="24"/>
              <w:szCs w:val="24"/>
            </w:rPr>
            <w:fldChar w:fldCharType="separate"/>
          </w:r>
          <w:sdt>
            <w:sdtPr>
              <w:rPr>
                <w:rFonts w:hint="eastAsia" w:ascii="黑体" w:hAnsi="黑体" w:eastAsia="黑体" w:cs="黑体"/>
                <w:b/>
                <w:kern w:val="2"/>
                <w:sz w:val="24"/>
                <w:szCs w:val="24"/>
                <w:lang w:val="en-US" w:eastAsia="zh-CN" w:bidi="ar-SA"/>
              </w:rPr>
              <w:id w:val="147461737"/>
              <w:placeholder>
                <w:docPart w:val="{7c2414d4-ed85-4bcb-b676-83d589bc5254}"/>
              </w:placeholder>
              <w15:color w:val="509DF3"/>
            </w:sdtPr>
            <w:sdtEndPr>
              <w:rPr>
                <w:rFonts w:hint="eastAsia" w:ascii="黑体" w:hAnsi="黑体" w:eastAsia="黑体" w:cs="黑体"/>
                <w:b/>
                <w:kern w:val="2"/>
                <w:sz w:val="24"/>
                <w:szCs w:val="24"/>
                <w:lang w:val="en-US" w:eastAsia="zh-CN" w:bidi="ar-SA"/>
              </w:rPr>
            </w:sdtEndPr>
            <w:sdtContent>
              <w:r>
                <w:rPr>
                  <w:rFonts w:hint="eastAsia" w:ascii="黑体" w:hAnsi="黑体" w:eastAsia="黑体" w:cs="黑体"/>
                  <w:sz w:val="24"/>
                  <w:szCs w:val="24"/>
                </w:rPr>
                <w:t>十二、国有资本经营预算财政拨款支出决算表</w:t>
              </w:r>
            </w:sdtContent>
          </w:sdt>
          <w:r>
            <w:rPr>
              <w:rFonts w:hint="eastAsia" w:ascii="黑体" w:hAnsi="黑体" w:eastAsia="黑体" w:cs="黑体"/>
              <w:sz w:val="24"/>
              <w:szCs w:val="24"/>
            </w:rPr>
            <w:tab/>
          </w:r>
          <w:bookmarkStart w:id="42" w:name="_Toc27204_WPSOffice_Level2Page"/>
          <w:r>
            <w:rPr>
              <w:rFonts w:hint="eastAsia" w:ascii="黑体" w:hAnsi="黑体" w:eastAsia="黑体" w:cs="黑体"/>
              <w:sz w:val="24"/>
              <w:szCs w:val="24"/>
            </w:rPr>
            <w:t>32</w:t>
          </w:r>
          <w:bookmarkEnd w:id="42"/>
          <w:r>
            <w:rPr>
              <w:rFonts w:hint="eastAsia" w:ascii="黑体" w:hAnsi="黑体" w:eastAsia="黑体" w:cs="黑体"/>
              <w:sz w:val="24"/>
              <w:szCs w:val="24"/>
            </w:rPr>
            <w:fldChar w:fldCharType="end"/>
          </w:r>
        </w:p>
        <w:p w14:paraId="570C5B26">
          <w:pPr>
            <w:pStyle w:val="36"/>
            <w:tabs>
              <w:tab w:val="right" w:leader="dot" w:pos="830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_Toc26673_WPSOffice_Level2 </w:instrText>
          </w:r>
          <w:r>
            <w:rPr>
              <w:rFonts w:hint="eastAsia" w:ascii="黑体" w:hAnsi="黑体" w:eastAsia="黑体" w:cs="黑体"/>
              <w:sz w:val="24"/>
              <w:szCs w:val="24"/>
            </w:rPr>
            <w:fldChar w:fldCharType="separate"/>
          </w:r>
          <w:sdt>
            <w:sdtPr>
              <w:rPr>
                <w:rFonts w:hint="eastAsia" w:ascii="黑体" w:hAnsi="黑体" w:eastAsia="黑体" w:cs="黑体"/>
                <w:b/>
                <w:kern w:val="2"/>
                <w:sz w:val="24"/>
                <w:szCs w:val="24"/>
                <w:lang w:val="en-US" w:eastAsia="zh-CN" w:bidi="ar-SA"/>
              </w:rPr>
              <w:id w:val="147477895"/>
              <w:placeholder>
                <w:docPart w:val="{fdb08058-531a-406e-8119-1b645b4af669}"/>
              </w:placeholder>
              <w15:color w:val="509DF3"/>
            </w:sdtPr>
            <w:sdtEndPr>
              <w:rPr>
                <w:rFonts w:hint="eastAsia" w:ascii="黑体" w:hAnsi="黑体" w:eastAsia="黑体" w:cs="黑体"/>
                <w:b/>
                <w:kern w:val="2"/>
                <w:sz w:val="24"/>
                <w:szCs w:val="24"/>
                <w:lang w:val="en-US" w:eastAsia="zh-CN" w:bidi="ar-SA"/>
              </w:rPr>
            </w:sdtEndPr>
            <w:sdtContent>
              <w:r>
                <w:rPr>
                  <w:rFonts w:hint="eastAsia" w:ascii="黑体" w:hAnsi="黑体" w:eastAsia="黑体" w:cs="黑体"/>
                  <w:sz w:val="24"/>
                  <w:szCs w:val="24"/>
                </w:rPr>
                <w:t>十三、财政拨款“三公”经费支出决算表</w:t>
              </w:r>
            </w:sdtContent>
          </w:sdt>
          <w:r>
            <w:rPr>
              <w:rFonts w:hint="eastAsia" w:ascii="黑体" w:hAnsi="黑体" w:eastAsia="黑体" w:cs="黑体"/>
              <w:sz w:val="24"/>
              <w:szCs w:val="24"/>
            </w:rPr>
            <w:tab/>
          </w:r>
          <w:bookmarkStart w:id="43" w:name="_Toc26673_WPSOffice_Level2Page"/>
          <w:r>
            <w:rPr>
              <w:rFonts w:hint="eastAsia" w:ascii="黑体" w:hAnsi="黑体" w:eastAsia="黑体" w:cs="黑体"/>
              <w:sz w:val="24"/>
              <w:szCs w:val="24"/>
            </w:rPr>
            <w:t>32</w:t>
          </w:r>
          <w:bookmarkEnd w:id="43"/>
          <w:r>
            <w:rPr>
              <w:rFonts w:hint="eastAsia" w:ascii="黑体" w:hAnsi="黑体" w:eastAsia="黑体" w:cs="黑体"/>
              <w:sz w:val="24"/>
              <w:szCs w:val="24"/>
            </w:rPr>
            <w:fldChar w:fldCharType="end"/>
          </w:r>
          <w:bookmarkEnd w:id="12"/>
        </w:p>
      </w:sdtContent>
    </w:sdt>
    <w:p w14:paraId="0763F0D5">
      <w:pPr>
        <w:pStyle w:val="2"/>
      </w:pPr>
    </w:p>
    <w:p w14:paraId="72C9F89F">
      <w:pPr>
        <w:widowControl/>
        <w:jc w:val="center"/>
        <w:rPr>
          <w:rFonts w:ascii="Times New Roman" w:hAnsi="Times New Roman" w:eastAsia="黑体" w:cstheme="minorBidi"/>
          <w:color w:val="auto"/>
          <w:sz w:val="28"/>
          <w:szCs w:val="28"/>
          <w:highlight w:val="none"/>
        </w:rPr>
      </w:pPr>
    </w:p>
    <w:p w14:paraId="66D4AB98">
      <w:pPr>
        <w:pStyle w:val="3"/>
        <w:jc w:val="center"/>
        <w:rPr>
          <w:rFonts w:hint="eastAsia" w:ascii="黑体" w:hAnsi="黑体" w:eastAsia="黑体" w:cs="Times New Roman"/>
          <w:b w:val="0"/>
        </w:rPr>
        <w:sectPr>
          <w:footerReference r:id="rId7" w:type="first"/>
          <w:footerReference r:id="rId6" w:type="default"/>
          <w:pgSz w:w="11906" w:h="16838"/>
          <w:pgMar w:top="1440" w:right="1800" w:bottom="1440" w:left="1800" w:header="851" w:footer="992" w:gutter="0"/>
          <w:pgNumType w:fmt="decimal" w:start="2"/>
          <w:cols w:space="425" w:num="1"/>
          <w:docGrid w:type="lines" w:linePitch="312" w:charSpace="0"/>
        </w:sectPr>
      </w:pPr>
      <w:bookmarkStart w:id="44" w:name="_Toc15377196"/>
      <w:bookmarkStart w:id="45" w:name="_Toc15396599"/>
    </w:p>
    <w:p w14:paraId="149F02AD">
      <w:pPr>
        <w:pStyle w:val="3"/>
        <w:jc w:val="center"/>
        <w:rPr>
          <w:rFonts w:hint="eastAsia" w:ascii="黑体" w:hAnsi="黑体" w:eastAsia="黑体" w:cs="Times New Roman"/>
          <w:b w:val="0"/>
        </w:rPr>
      </w:pPr>
      <w:bookmarkStart w:id="46" w:name="_Toc4380_WPSOffice_Level1"/>
      <w:r>
        <w:rPr>
          <w:rFonts w:hint="eastAsia" w:ascii="黑体" w:hAnsi="黑体" w:eastAsia="黑体" w:cs="Times New Roman"/>
          <w:b w:val="0"/>
        </w:rPr>
        <w:t>第一部分</w:t>
      </w:r>
      <w:r>
        <w:rPr>
          <w:rFonts w:hint="eastAsia" w:ascii="黑体" w:hAnsi="黑体" w:eastAsia="黑体" w:cs="Times New Roman"/>
          <w:b w:val="0"/>
          <w:lang w:val="en-US" w:eastAsia="zh-CN"/>
        </w:rPr>
        <w:t xml:space="preserve"> </w:t>
      </w:r>
      <w:r>
        <w:rPr>
          <w:rFonts w:hint="eastAsia" w:ascii="黑体" w:hAnsi="黑体" w:eastAsia="黑体" w:cs="Times New Roman"/>
          <w:b w:val="0"/>
        </w:rPr>
        <w:t xml:space="preserve"> </w:t>
      </w:r>
      <w:r>
        <w:rPr>
          <w:rFonts w:hint="eastAsia" w:ascii="黑体" w:hAnsi="黑体" w:eastAsia="黑体" w:cs="Times New Roman"/>
          <w:b w:val="0"/>
          <w:lang w:eastAsia="zh-CN"/>
        </w:rPr>
        <w:t>单位</w:t>
      </w:r>
      <w:r>
        <w:rPr>
          <w:rFonts w:hint="eastAsia" w:ascii="黑体" w:hAnsi="黑体" w:eastAsia="黑体" w:cs="Times New Roman"/>
          <w:b w:val="0"/>
        </w:rPr>
        <w:t>概况</w:t>
      </w:r>
      <w:bookmarkEnd w:id="44"/>
      <w:bookmarkEnd w:id="45"/>
      <w:bookmarkEnd w:id="46"/>
    </w:p>
    <w:p w14:paraId="7C1CE24D">
      <w:pPr>
        <w:widowControl/>
        <w:jc w:val="left"/>
        <w:rPr>
          <w:rFonts w:ascii="Times New Roman" w:hAnsi="Times New Roman" w:eastAsia="黑体"/>
          <w:color w:val="auto"/>
          <w:sz w:val="32"/>
          <w:szCs w:val="32"/>
          <w:highlight w:val="none"/>
        </w:rPr>
      </w:pPr>
    </w:p>
    <w:p w14:paraId="102B1502">
      <w:pPr>
        <w:pStyle w:val="4"/>
        <w:numPr>
          <w:ilvl w:val="0"/>
          <w:numId w:val="1"/>
        </w:numPr>
        <w:rPr>
          <w:rFonts w:hint="eastAsia" w:ascii="Times New Roman" w:hAnsi="Times New Roman" w:eastAsia="黑体"/>
          <w:b w:val="0"/>
          <w:color w:val="auto"/>
          <w:highlight w:val="none"/>
          <w:lang w:eastAsia="zh-CN"/>
        </w:rPr>
      </w:pPr>
      <w:bookmarkStart w:id="47" w:name="_Toc29123_WPSOffice_Level2"/>
      <w:r>
        <w:rPr>
          <w:rFonts w:hint="eastAsia" w:ascii="Times New Roman" w:hAnsi="Times New Roman" w:eastAsia="黑体"/>
          <w:b w:val="0"/>
          <w:color w:val="auto"/>
          <w:highlight w:val="none"/>
          <w:lang w:eastAsia="zh-CN"/>
        </w:rPr>
        <w:t>主要职责</w:t>
      </w:r>
      <w:bookmarkEnd w:id="47"/>
    </w:p>
    <w:p w14:paraId="5F11C45E">
      <w:pPr>
        <w:spacing w:line="600" w:lineRule="exact"/>
        <w:ind w:firstLine="640" w:firstLineChars="200"/>
        <w:rPr>
          <w:rFonts w:hint="eastAsia" w:ascii="黑体" w:hAnsi="黑体" w:eastAsia="仿宋"/>
          <w:b w:val="0"/>
          <w:lang w:eastAsia="zh-CN"/>
        </w:rPr>
      </w:pPr>
      <w:r>
        <w:rPr>
          <w:rFonts w:hint="eastAsia" w:ascii="仿宋" w:hAnsi="仿宋" w:eastAsia="仿宋"/>
          <w:sz w:val="32"/>
          <w:szCs w:val="32"/>
        </w:rPr>
        <w:t>中心协助井研县不动产登记局，办理房地产权属交易与登记及农村房屋产权产籍管理，主要从事全县保障性住房建设及管理的职能</w:t>
      </w:r>
      <w:r>
        <w:rPr>
          <w:rFonts w:hint="eastAsia" w:ascii="仿宋" w:hAnsi="仿宋" w:eastAsia="仿宋"/>
          <w:sz w:val="32"/>
          <w:szCs w:val="32"/>
          <w:lang w:eastAsia="zh-CN"/>
        </w:rPr>
        <w:t>。</w:t>
      </w:r>
    </w:p>
    <w:p w14:paraId="7A210F2D">
      <w:pPr>
        <w:rPr>
          <w:rFonts w:hint="eastAsia"/>
          <w:lang w:eastAsia="zh-CN"/>
        </w:rPr>
      </w:pPr>
    </w:p>
    <w:p w14:paraId="6A581626">
      <w:pPr>
        <w:widowControl w:val="0"/>
        <w:numPr>
          <w:ilvl w:val="0"/>
          <w:numId w:val="0"/>
        </w:numPr>
        <w:jc w:val="both"/>
        <w:rPr>
          <w:rFonts w:hint="eastAsia"/>
          <w:lang w:eastAsia="zh-CN"/>
        </w:rPr>
      </w:pPr>
    </w:p>
    <w:p w14:paraId="28BFEDEC">
      <w:pPr>
        <w:pStyle w:val="4"/>
        <w:rPr>
          <w:rStyle w:val="29"/>
          <w:rFonts w:ascii="Times New Roman" w:hAnsi="Times New Roman"/>
          <w:b w:val="0"/>
          <w:bCs w:val="0"/>
          <w:color w:val="auto"/>
          <w:highlight w:val="none"/>
        </w:rPr>
      </w:pPr>
      <w:bookmarkStart w:id="48" w:name="_Toc13088_WPSOffice_Level2"/>
      <w:bookmarkStart w:id="49" w:name="_Toc15377200"/>
      <w:bookmarkStart w:id="50" w:name="_Toc15396601"/>
      <w:r>
        <w:rPr>
          <w:rFonts w:hint="eastAsia" w:ascii="Times New Roman" w:hAnsi="Times New Roman" w:eastAsia="黑体"/>
          <w:b w:val="0"/>
          <w:color w:val="auto"/>
          <w:highlight w:val="none"/>
        </w:rPr>
        <w:t>二、机</w:t>
      </w:r>
      <w:r>
        <w:rPr>
          <w:rStyle w:val="29"/>
          <w:rFonts w:hint="eastAsia" w:ascii="Times New Roman" w:hAnsi="Times New Roman" w:eastAsia="黑体"/>
          <w:b w:val="0"/>
          <w:bCs w:val="0"/>
          <w:color w:val="auto"/>
          <w:highlight w:val="none"/>
        </w:rPr>
        <w:t>构设置</w:t>
      </w:r>
      <w:bookmarkEnd w:id="48"/>
      <w:bookmarkEnd w:id="49"/>
      <w:bookmarkEnd w:id="50"/>
    </w:p>
    <w:p w14:paraId="2ED3477B">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
          <w:color w:val="auto"/>
          <w:kern w:val="0"/>
          <w:sz w:val="32"/>
          <w:szCs w:val="32"/>
          <w:highlight w:val="none"/>
        </w:rPr>
      </w:pPr>
      <w:r>
        <w:rPr>
          <w:rFonts w:hint="eastAsia" w:ascii="仿宋" w:hAnsi="仿宋" w:eastAsia="仿宋"/>
          <w:sz w:val="32"/>
          <w:szCs w:val="32"/>
        </w:rPr>
        <w:t>本单位属财政拨款的事业单位</w:t>
      </w:r>
      <w:r>
        <w:rPr>
          <w:rFonts w:hint="eastAsia" w:ascii="仿宋" w:hAnsi="仿宋" w:eastAsia="仿宋"/>
          <w:sz w:val="32"/>
          <w:szCs w:val="32"/>
          <w:lang w:eastAsia="zh-CN"/>
        </w:rPr>
        <w:t>，在编</w:t>
      </w:r>
      <w:r>
        <w:rPr>
          <w:rFonts w:hint="eastAsia" w:ascii="仿宋" w:hAnsi="仿宋" w:eastAsia="仿宋"/>
          <w:sz w:val="32"/>
          <w:szCs w:val="32"/>
          <w:lang w:val="en-US" w:eastAsia="zh-CN"/>
        </w:rPr>
        <w:t>16人。</w:t>
      </w:r>
      <w:r>
        <w:rPr>
          <w:rFonts w:ascii="Times New Roman" w:hAnsi="Times New Roman" w:eastAsia="仿宋"/>
          <w:color w:val="auto"/>
          <w:sz w:val="32"/>
          <w:szCs w:val="32"/>
          <w:highlight w:val="none"/>
        </w:rPr>
        <w:br w:type="page"/>
      </w:r>
    </w:p>
    <w:p w14:paraId="53C55E11">
      <w:pPr>
        <w:pStyle w:val="3"/>
        <w:ind w:right="440"/>
        <w:jc w:val="center"/>
        <w:rPr>
          <w:rFonts w:hint="eastAsia" w:ascii="黑体" w:hAnsi="黑体" w:eastAsia="黑体" w:cs="Times New Roman"/>
          <w:b w:val="0"/>
        </w:rPr>
      </w:pPr>
      <w:bookmarkStart w:id="51" w:name="_Toc15377204"/>
      <w:bookmarkStart w:id="52" w:name="_Toc15396602"/>
      <w:bookmarkStart w:id="53" w:name="_Toc29123_WPSOffice_Level1"/>
      <w:r>
        <w:rPr>
          <w:rFonts w:hint="eastAsia" w:ascii="黑体" w:hAnsi="黑体" w:eastAsia="黑体" w:cs="Times New Roman"/>
          <w:b w:val="0"/>
        </w:rPr>
        <w:t>第二部分</w:t>
      </w:r>
      <w:r>
        <w:rPr>
          <w:rFonts w:hint="eastAsia" w:ascii="黑体" w:hAnsi="黑体" w:eastAsia="黑体" w:cs="Times New Roman"/>
          <w:b w:val="0"/>
          <w:lang w:val="en-US" w:eastAsia="zh-CN"/>
        </w:rPr>
        <w:t xml:space="preserve"> </w:t>
      </w:r>
      <w:r>
        <w:rPr>
          <w:rFonts w:hint="eastAsia" w:ascii="黑体" w:hAnsi="黑体" w:eastAsia="黑体" w:cs="Times New Roman"/>
          <w:b w:val="0"/>
        </w:rPr>
        <w:t xml:space="preserve"> </w:t>
      </w:r>
      <w:r>
        <w:rPr>
          <w:rFonts w:hint="eastAsia" w:ascii="黑体" w:hAnsi="黑体" w:eastAsia="黑体" w:cs="Times New Roman"/>
          <w:b w:val="0"/>
          <w:lang w:val="en-US" w:eastAsia="zh-CN"/>
        </w:rPr>
        <w:t>2024年度</w:t>
      </w:r>
      <w:r>
        <w:rPr>
          <w:rFonts w:hint="eastAsia" w:ascii="黑体" w:hAnsi="黑体" w:eastAsia="黑体" w:cs="Times New Roman"/>
          <w:b w:val="0"/>
        </w:rPr>
        <w:t>部门决算情况说明</w:t>
      </w:r>
      <w:bookmarkEnd w:id="51"/>
      <w:bookmarkEnd w:id="52"/>
      <w:bookmarkEnd w:id="53"/>
    </w:p>
    <w:p w14:paraId="21CEB91D">
      <w:pPr>
        <w:rPr>
          <w:rFonts w:ascii="Times New Roman" w:hAnsi="Times New Roman"/>
          <w:color w:val="auto"/>
          <w:highlight w:val="none"/>
        </w:rPr>
      </w:pPr>
    </w:p>
    <w:p w14:paraId="5647363B">
      <w:pPr>
        <w:pStyle w:val="27"/>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color w:val="auto"/>
          <w:sz w:val="32"/>
          <w:szCs w:val="32"/>
          <w:highlight w:val="none"/>
          <w:lang w:eastAsia="zh-CN"/>
        </w:rPr>
      </w:pPr>
      <w:bookmarkStart w:id="54" w:name="_Toc15396603"/>
      <w:bookmarkStart w:id="55" w:name="_Toc15377205"/>
      <w:bookmarkStart w:id="56" w:name="_Toc13159_WPSOffice_Level2"/>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54"/>
      <w:bookmarkEnd w:id="55"/>
      <w:bookmarkEnd w:id="56"/>
    </w:p>
    <w:p w14:paraId="4A2B3218">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sz w:val="32"/>
          <w:szCs w:val="32"/>
          <w:highlight w:val="none"/>
          <w:lang w:val="en-US" w:eastAsia="zh-CN"/>
        </w:rPr>
      </w:pPr>
      <w:r>
        <w:rPr>
          <w:rFonts w:hint="eastAsia" w:ascii="仿宋" w:hAnsi="仿宋" w:eastAsia="仿宋" w:cs="仿宋"/>
          <w:color w:val="auto"/>
          <w:sz w:val="32"/>
          <w:szCs w:val="32"/>
          <w:highlight w:val="none"/>
          <w:lang w:eastAsia="zh-CN"/>
        </w:rPr>
        <w:t>2024年度收入</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支出</w:t>
      </w:r>
      <w:r>
        <w:rPr>
          <w:rFonts w:hint="eastAsia" w:ascii="仿宋" w:hAnsi="仿宋" w:eastAsia="仿宋" w:cs="仿宋"/>
          <w:color w:val="auto"/>
          <w:sz w:val="32"/>
          <w:szCs w:val="32"/>
          <w:highlight w:val="none"/>
        </w:rPr>
        <w:t>总计</w:t>
      </w:r>
      <w:r>
        <w:rPr>
          <w:rFonts w:hint="eastAsia" w:ascii="仿宋" w:hAnsi="仿宋" w:eastAsia="仿宋" w:cs="仿宋"/>
          <w:color w:val="auto"/>
          <w:sz w:val="32"/>
          <w:szCs w:val="32"/>
          <w:highlight w:val="none"/>
          <w:lang w:eastAsia="zh-CN"/>
        </w:rPr>
        <w:t>均为</w:t>
      </w:r>
      <w:r>
        <w:rPr>
          <w:rFonts w:hint="eastAsia" w:ascii="仿宋" w:hAnsi="仿宋" w:eastAsia="仿宋" w:cs="仿宋"/>
          <w:sz w:val="32"/>
          <w:szCs w:val="32"/>
        </w:rPr>
        <w:t>1660.44</w:t>
      </w:r>
      <w:r>
        <w:rPr>
          <w:rFonts w:hint="eastAsia" w:ascii="仿宋" w:hAnsi="仿宋" w:eastAsia="仿宋" w:cs="仿宋"/>
          <w:color w:val="auto"/>
          <w:sz w:val="32"/>
          <w:szCs w:val="32"/>
          <w:highlight w:val="none"/>
        </w:rPr>
        <w:t>万元。与</w:t>
      </w: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eastAsia="zh-CN"/>
        </w:rPr>
        <w:t>度</w:t>
      </w:r>
      <w:r>
        <w:rPr>
          <w:rFonts w:hint="eastAsia" w:ascii="仿宋" w:hAnsi="仿宋" w:eastAsia="仿宋" w:cs="仿宋"/>
          <w:color w:val="auto"/>
          <w:sz w:val="32"/>
          <w:szCs w:val="32"/>
          <w:highlight w:val="none"/>
        </w:rPr>
        <w:t>相比，</w:t>
      </w:r>
      <w:r>
        <w:rPr>
          <w:rFonts w:hint="eastAsia" w:ascii="仿宋" w:hAnsi="仿宋" w:eastAsia="仿宋" w:cs="仿宋"/>
          <w:color w:val="auto"/>
          <w:sz w:val="32"/>
          <w:szCs w:val="32"/>
          <w:highlight w:val="none"/>
          <w:lang w:eastAsia="zh-CN"/>
        </w:rPr>
        <w:t>收入</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支出</w:t>
      </w:r>
      <w:r>
        <w:rPr>
          <w:rFonts w:hint="eastAsia" w:ascii="仿宋" w:hAnsi="仿宋" w:eastAsia="仿宋" w:cs="仿宋"/>
          <w:color w:val="auto"/>
          <w:sz w:val="32"/>
          <w:szCs w:val="32"/>
          <w:highlight w:val="none"/>
        </w:rPr>
        <w:t>总计各增加</w:t>
      </w:r>
      <w:r>
        <w:rPr>
          <w:rFonts w:hint="eastAsia" w:ascii="仿宋" w:hAnsi="仿宋" w:eastAsia="仿宋" w:cs="仿宋"/>
          <w:color w:val="auto"/>
          <w:sz w:val="32"/>
          <w:szCs w:val="32"/>
          <w:highlight w:val="none"/>
          <w:lang w:val="en-US" w:eastAsia="zh-CN"/>
        </w:rPr>
        <w:t>720.66</w:t>
      </w:r>
      <w:r>
        <w:rPr>
          <w:rFonts w:hint="eastAsia" w:ascii="仿宋" w:hAnsi="仿宋" w:eastAsia="仿宋" w:cs="仿宋"/>
          <w:color w:val="auto"/>
          <w:sz w:val="32"/>
          <w:szCs w:val="32"/>
          <w:highlight w:val="none"/>
        </w:rPr>
        <w:t>万元，增长</w:t>
      </w:r>
      <w:r>
        <w:rPr>
          <w:rFonts w:hint="eastAsia" w:ascii="仿宋" w:hAnsi="仿宋" w:eastAsia="仿宋" w:cs="仿宋"/>
          <w:color w:val="auto"/>
          <w:sz w:val="32"/>
          <w:szCs w:val="32"/>
          <w:highlight w:val="none"/>
          <w:lang w:val="en-US" w:eastAsia="zh-CN"/>
        </w:rPr>
        <w:t>76.7</w:t>
      </w:r>
      <w:r>
        <w:rPr>
          <w:rFonts w:hint="eastAsia" w:ascii="仿宋" w:hAnsi="仿宋" w:eastAsia="仿宋" w:cs="仿宋"/>
          <w:color w:val="auto"/>
          <w:sz w:val="32"/>
          <w:szCs w:val="32"/>
          <w:highlight w:val="none"/>
        </w:rPr>
        <w:t>%。主要变动原因</w:t>
      </w:r>
      <w:r>
        <w:rPr>
          <w:rFonts w:hint="eastAsia" w:ascii="仿宋" w:hAnsi="仿宋" w:eastAsia="仿宋" w:cs="仿宋"/>
          <w:sz w:val="32"/>
          <w:szCs w:val="32"/>
          <w:highlight w:val="none"/>
          <w:lang w:eastAsia="zh-CN"/>
        </w:rPr>
        <w:t>是</w:t>
      </w:r>
      <w:r>
        <w:rPr>
          <w:rFonts w:hint="eastAsia" w:ascii="仿宋" w:hAnsi="仿宋" w:eastAsia="仿宋" w:cs="仿宋"/>
          <w:sz w:val="32"/>
          <w:szCs w:val="32"/>
          <w:highlight w:val="none"/>
          <w:lang w:val="en-US" w:eastAsia="zh-CN"/>
        </w:rPr>
        <w:t>2024商品房补贴比23年多支出713.84万元。</w:t>
      </w:r>
    </w:p>
    <w:p w14:paraId="01F22D89">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color w:val="auto"/>
          <w:sz w:val="32"/>
          <w:szCs w:val="32"/>
          <w:highlight w:val="none"/>
          <w:lang w:eastAsia="zh-CN"/>
        </w:rPr>
      </w:pPr>
      <w:r>
        <w:rPr>
          <w:rFonts w:hint="eastAsia" w:ascii="仿宋" w:hAnsi="仿宋" w:eastAsia="仿宋" w:cs="仿宋"/>
          <w:sz w:val="32"/>
          <w:szCs w:val="32"/>
          <w:highlight w:val="none"/>
          <w:lang w:eastAsia="zh-CN"/>
        </w:rPr>
        <w:drawing>
          <wp:anchor distT="0" distB="0" distL="114300" distR="114300" simplePos="0" relativeHeight="251666432" behindDoc="0" locked="0" layoutInCell="1" allowOverlap="1">
            <wp:simplePos x="0" y="0"/>
            <wp:positionH relativeFrom="column">
              <wp:posOffset>128270</wp:posOffset>
            </wp:positionH>
            <wp:positionV relativeFrom="paragraph">
              <wp:posOffset>134620</wp:posOffset>
            </wp:positionV>
            <wp:extent cx="4772660" cy="3070225"/>
            <wp:effectExtent l="4445" t="4445" r="23495" b="1143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3C74B7BC">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color w:val="auto"/>
          <w:sz w:val="32"/>
          <w:szCs w:val="32"/>
          <w:highlight w:val="none"/>
          <w:lang w:eastAsia="zh-CN"/>
        </w:rPr>
      </w:pPr>
    </w:p>
    <w:p w14:paraId="5F822025">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color w:val="auto"/>
          <w:sz w:val="32"/>
          <w:szCs w:val="32"/>
          <w:highlight w:val="none"/>
          <w:lang w:eastAsia="zh-CN"/>
        </w:rPr>
      </w:pPr>
    </w:p>
    <w:p w14:paraId="18A82F77">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color w:val="auto"/>
          <w:sz w:val="32"/>
          <w:szCs w:val="32"/>
          <w:highlight w:val="none"/>
          <w:lang w:eastAsia="zh-CN"/>
        </w:rPr>
      </w:pPr>
    </w:p>
    <w:p w14:paraId="1231D81E">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color w:val="auto"/>
          <w:sz w:val="32"/>
          <w:szCs w:val="32"/>
          <w:highlight w:val="none"/>
          <w:lang w:eastAsia="zh-CN"/>
        </w:rPr>
      </w:pPr>
    </w:p>
    <w:p w14:paraId="727A2E83">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color w:val="auto"/>
          <w:sz w:val="32"/>
          <w:szCs w:val="32"/>
          <w:highlight w:val="none"/>
          <w:lang w:eastAsia="zh-CN"/>
        </w:rPr>
      </w:pPr>
    </w:p>
    <w:p w14:paraId="1F3081E8">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color w:val="auto"/>
          <w:sz w:val="32"/>
          <w:szCs w:val="32"/>
          <w:highlight w:val="none"/>
          <w:lang w:eastAsia="zh-CN"/>
        </w:rPr>
      </w:pPr>
    </w:p>
    <w:p w14:paraId="653BB1AE">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color w:val="auto"/>
          <w:sz w:val="32"/>
          <w:szCs w:val="32"/>
          <w:highlight w:val="none"/>
          <w:lang w:eastAsia="zh-CN"/>
        </w:rPr>
      </w:pPr>
    </w:p>
    <w:p w14:paraId="37F39734">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32"/>
          <w:szCs w:val="32"/>
          <w:highlight w:val="none"/>
        </w:rPr>
      </w:pPr>
    </w:p>
    <w:p w14:paraId="1A7851DF">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32"/>
          <w:szCs w:val="32"/>
          <w:highlight w:val="none"/>
          <w:lang w:val="en-US" w:eastAsia="zh-CN"/>
        </w:rPr>
      </w:pPr>
      <w:r>
        <w:rPr>
          <w:rFonts w:hint="eastAsia" w:ascii="仿宋" w:hAnsi="仿宋" w:eastAsia="仿宋" w:cs="仿宋"/>
          <w:color w:val="auto"/>
          <w:sz w:val="32"/>
          <w:szCs w:val="32"/>
          <w:highlight w:val="none"/>
        </w:rPr>
        <w:t>（图1：</w:t>
      </w:r>
      <w:r>
        <w:rPr>
          <w:rFonts w:hint="eastAsia" w:ascii="仿宋" w:hAnsi="仿宋" w:eastAsia="仿宋" w:cs="仿宋"/>
          <w:color w:val="auto"/>
          <w:sz w:val="32"/>
          <w:szCs w:val="32"/>
          <w:highlight w:val="none"/>
          <w:lang w:eastAsia="zh-CN"/>
        </w:rPr>
        <w:t>收入</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支出</w:t>
      </w:r>
      <w:r>
        <w:rPr>
          <w:rFonts w:hint="eastAsia" w:ascii="仿宋" w:hAnsi="仿宋" w:eastAsia="仿宋" w:cs="仿宋"/>
          <w:color w:val="auto"/>
          <w:sz w:val="32"/>
          <w:szCs w:val="32"/>
          <w:highlight w:val="none"/>
        </w:rPr>
        <w:t>决算总计变动情况图）（柱状图）</w:t>
      </w:r>
    </w:p>
    <w:p w14:paraId="4C1AD74E">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57" w:name="_Toc15377206"/>
      <w:bookmarkStart w:id="58" w:name="_Toc15396604"/>
      <w:bookmarkStart w:id="59" w:name="_Toc13225_WPSOffice_Level2"/>
      <w:r>
        <w:rPr>
          <w:rFonts w:hint="eastAsia" w:ascii="Times New Roman" w:hAnsi="Times New Roman" w:eastAsia="黑体"/>
          <w:color w:val="auto"/>
          <w:sz w:val="32"/>
          <w:szCs w:val="32"/>
          <w:highlight w:val="none"/>
          <w:lang w:eastAsia="zh-CN"/>
        </w:rPr>
        <w:t>二、收入决算情况说明</w:t>
      </w:r>
      <w:bookmarkEnd w:id="57"/>
      <w:bookmarkEnd w:id="58"/>
      <w:bookmarkEnd w:id="59"/>
    </w:p>
    <w:p w14:paraId="395364BF">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2024年度本年收入合计</w:t>
      </w:r>
      <w:r>
        <w:rPr>
          <w:rFonts w:hint="eastAsia" w:ascii="仿宋" w:hAnsi="仿宋" w:eastAsia="仿宋" w:cs="仿宋"/>
          <w:sz w:val="32"/>
          <w:szCs w:val="32"/>
        </w:rPr>
        <w:t>302.51万元，其中：一般公共预算财政拨款收入302.51</w:t>
      </w:r>
      <w:r>
        <w:rPr>
          <w:rFonts w:hint="eastAsia" w:ascii="仿宋" w:hAnsi="仿宋" w:eastAsia="仿宋" w:cs="仿宋"/>
          <w:color w:val="auto"/>
          <w:sz w:val="32"/>
          <w:szCs w:val="32"/>
          <w:highlight w:val="none"/>
          <w:lang w:eastAsia="zh-CN"/>
        </w:rPr>
        <w:t>万元，占</w:t>
      </w:r>
      <w:r>
        <w:rPr>
          <w:rFonts w:hint="eastAsia" w:ascii="仿宋" w:hAnsi="仿宋" w:eastAsia="仿宋" w:cs="仿宋"/>
          <w:sz w:val="32"/>
          <w:szCs w:val="32"/>
        </w:rPr>
        <w:t>100</w:t>
      </w:r>
      <w:r>
        <w:rPr>
          <w:rFonts w:hint="eastAsia" w:ascii="仿宋" w:hAnsi="仿宋" w:eastAsia="仿宋" w:cs="仿宋"/>
          <w:color w:val="auto"/>
          <w:sz w:val="32"/>
          <w:szCs w:val="32"/>
          <w:highlight w:val="none"/>
          <w:lang w:eastAsia="zh-CN"/>
        </w:rPr>
        <w:t>%；</w:t>
      </w:r>
    </w:p>
    <w:p w14:paraId="5E182D19">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7C0B00B6">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36A04694">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6EF5255D">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723E2CC9">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 w:hAnsi="仿宋" w:eastAsia="仿宋"/>
          <w:sz w:val="32"/>
          <w:szCs w:val="32"/>
        </w:rPr>
        <w:drawing>
          <wp:anchor distT="0" distB="0" distL="0" distR="0" simplePos="0" relativeHeight="251661312" behindDoc="0" locked="0" layoutInCell="1" allowOverlap="1">
            <wp:simplePos x="0" y="0"/>
            <wp:positionH relativeFrom="column">
              <wp:posOffset>171450</wp:posOffset>
            </wp:positionH>
            <wp:positionV relativeFrom="paragraph">
              <wp:posOffset>-209550</wp:posOffset>
            </wp:positionV>
            <wp:extent cx="4782185" cy="2763520"/>
            <wp:effectExtent l="4445" t="4445" r="13970" b="13335"/>
            <wp:wrapNone/>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24CFEB23">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0B0225E0">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01D88694">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71759C5B">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227B911B">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375E2744">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1"/>
        <w:rPr>
          <w:rFonts w:hint="eastAsia" w:ascii="仿宋_GB2312" w:hAnsi="仿宋_GB2312" w:eastAsia="仿宋_GB2312" w:cs="仿宋_GB2312"/>
          <w:color w:val="auto"/>
          <w:sz w:val="32"/>
          <w:szCs w:val="32"/>
          <w:highlight w:val="none"/>
          <w:lang w:eastAsia="zh-CN"/>
        </w:rPr>
      </w:pPr>
    </w:p>
    <w:p w14:paraId="26A6E4DE">
      <w:pPr>
        <w:ind w:firstLine="800" w:firstLineChars="25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（图2：收入决算结构图）（饼状图）</w:t>
      </w:r>
    </w:p>
    <w:p w14:paraId="21EB57D4">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60" w:name="_Toc15396605"/>
      <w:bookmarkStart w:id="61" w:name="_Toc15377207"/>
      <w:bookmarkStart w:id="62" w:name="_Toc1294_WPSOffice_Level2"/>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60"/>
      <w:bookmarkEnd w:id="61"/>
      <w:bookmarkEnd w:id="62"/>
    </w:p>
    <w:p w14:paraId="075958EF">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2024年度本年支出合计</w:t>
      </w:r>
      <w:r>
        <w:rPr>
          <w:rFonts w:hint="eastAsia" w:ascii="仿宋" w:hAnsi="仿宋" w:eastAsia="仿宋" w:cs="仿宋"/>
          <w:sz w:val="32"/>
          <w:szCs w:val="32"/>
        </w:rPr>
        <w:t>1660.44</w:t>
      </w:r>
      <w:r>
        <w:rPr>
          <w:rFonts w:hint="eastAsia" w:ascii="仿宋" w:hAnsi="仿宋" w:eastAsia="仿宋" w:cs="仿宋"/>
          <w:color w:val="auto"/>
          <w:sz w:val="32"/>
          <w:szCs w:val="32"/>
          <w:highlight w:val="none"/>
          <w:lang w:eastAsia="zh-CN"/>
        </w:rPr>
        <w:t>万元，其中：基本支出</w:t>
      </w:r>
      <w:r>
        <w:rPr>
          <w:rFonts w:hint="eastAsia" w:ascii="仿宋" w:hAnsi="仿宋" w:eastAsia="仿宋" w:cs="仿宋"/>
          <w:sz w:val="32"/>
          <w:szCs w:val="32"/>
        </w:rPr>
        <w:t>265.48</w:t>
      </w:r>
      <w:r>
        <w:rPr>
          <w:rFonts w:hint="eastAsia" w:ascii="仿宋" w:hAnsi="仿宋" w:eastAsia="仿宋" w:cs="仿宋"/>
          <w:color w:val="auto"/>
          <w:sz w:val="32"/>
          <w:szCs w:val="32"/>
          <w:highlight w:val="none"/>
          <w:lang w:eastAsia="zh-CN"/>
        </w:rPr>
        <w:t>万元，占</w:t>
      </w:r>
      <w:r>
        <w:rPr>
          <w:rFonts w:hint="eastAsia" w:ascii="仿宋" w:hAnsi="仿宋" w:eastAsia="仿宋" w:cs="仿宋"/>
          <w:sz w:val="32"/>
          <w:szCs w:val="32"/>
        </w:rPr>
        <w:t>1</w:t>
      </w:r>
      <w:r>
        <w:rPr>
          <w:rFonts w:hint="eastAsia" w:ascii="仿宋" w:hAnsi="仿宋" w:eastAsia="仿宋" w:cs="仿宋"/>
          <w:sz w:val="32"/>
          <w:szCs w:val="32"/>
          <w:lang w:val="en-US" w:eastAsia="zh-CN"/>
        </w:rPr>
        <w:t>6</w:t>
      </w:r>
      <w:r>
        <w:rPr>
          <w:rFonts w:hint="eastAsia" w:ascii="仿宋" w:hAnsi="仿宋" w:eastAsia="仿宋" w:cs="仿宋"/>
          <w:color w:val="auto"/>
          <w:sz w:val="32"/>
          <w:szCs w:val="32"/>
          <w:highlight w:val="none"/>
          <w:lang w:eastAsia="zh-CN"/>
        </w:rPr>
        <w:t>%；项目支出</w:t>
      </w:r>
      <w:r>
        <w:rPr>
          <w:rFonts w:hint="eastAsia" w:ascii="仿宋" w:hAnsi="仿宋" w:eastAsia="仿宋" w:cs="仿宋"/>
          <w:sz w:val="32"/>
          <w:szCs w:val="32"/>
        </w:rPr>
        <w:t>1394.96</w:t>
      </w:r>
      <w:r>
        <w:rPr>
          <w:rFonts w:hint="eastAsia" w:ascii="仿宋" w:hAnsi="仿宋" w:eastAsia="仿宋" w:cs="仿宋"/>
          <w:color w:val="auto"/>
          <w:sz w:val="32"/>
          <w:szCs w:val="32"/>
          <w:highlight w:val="none"/>
          <w:lang w:eastAsia="zh-CN"/>
        </w:rPr>
        <w:t>万元，占</w:t>
      </w:r>
      <w:r>
        <w:rPr>
          <w:rFonts w:hint="eastAsia" w:ascii="仿宋" w:hAnsi="仿宋" w:eastAsia="仿宋" w:cs="仿宋"/>
          <w:sz w:val="32"/>
          <w:szCs w:val="32"/>
        </w:rPr>
        <w:t>84</w:t>
      </w:r>
      <w:r>
        <w:rPr>
          <w:rFonts w:hint="eastAsia" w:ascii="仿宋" w:hAnsi="仿宋" w:eastAsia="仿宋" w:cs="仿宋"/>
          <w:color w:val="auto"/>
          <w:sz w:val="32"/>
          <w:szCs w:val="32"/>
          <w:highlight w:val="none"/>
          <w:lang w:eastAsia="zh-CN"/>
        </w:rPr>
        <w:t>%；</w:t>
      </w:r>
    </w:p>
    <w:p w14:paraId="4869D582">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 w:hAnsi="仿宋" w:eastAsia="仿宋"/>
          <w:b/>
          <w:sz w:val="32"/>
          <w:szCs w:val="32"/>
        </w:rPr>
        <w:drawing>
          <wp:anchor distT="0" distB="0" distL="0" distR="0" simplePos="0" relativeHeight="251662336" behindDoc="0" locked="0" layoutInCell="1" allowOverlap="1">
            <wp:simplePos x="0" y="0"/>
            <wp:positionH relativeFrom="column">
              <wp:posOffset>114300</wp:posOffset>
            </wp:positionH>
            <wp:positionV relativeFrom="paragraph">
              <wp:posOffset>22860</wp:posOffset>
            </wp:positionV>
            <wp:extent cx="5106035" cy="2969260"/>
            <wp:effectExtent l="4445" t="4445" r="13970" b="17145"/>
            <wp:wrapNone/>
            <wp:docPr id="9"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556A44E1">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1E5C819D">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028EC565">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476D93B4">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7F9450A8">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077737EF">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0CBFD986">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1"/>
        <w:rPr>
          <w:rFonts w:hint="eastAsia" w:ascii="仿宋_GB2312" w:hAnsi="仿宋_GB2312" w:eastAsia="仿宋_GB2312" w:cs="仿宋_GB2312"/>
          <w:color w:val="auto"/>
          <w:sz w:val="32"/>
          <w:szCs w:val="32"/>
          <w:highlight w:val="none"/>
          <w:lang w:eastAsia="zh-CN"/>
        </w:rPr>
      </w:pPr>
    </w:p>
    <w:p w14:paraId="0BE142D4">
      <w:pPr>
        <w:ind w:firstLine="800" w:firstLineChars="25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（图3：支出决算结构图）（饼状图）</w:t>
      </w:r>
    </w:p>
    <w:p w14:paraId="5ACF9FCB">
      <w:pPr>
        <w:spacing w:line="600" w:lineRule="exact"/>
        <w:ind w:firstLine="640" w:firstLineChars="200"/>
        <w:outlineLvl w:val="1"/>
        <w:rPr>
          <w:rStyle w:val="29"/>
          <w:rFonts w:ascii="Times New Roman" w:hAnsi="Times New Roman" w:eastAsia="黑体"/>
          <w:b w:val="0"/>
          <w:color w:val="auto"/>
          <w:highlight w:val="none"/>
        </w:rPr>
      </w:pPr>
      <w:bookmarkStart w:id="63" w:name="_Toc23051_WPSOffice_Level2"/>
      <w:bookmarkStart w:id="64" w:name="_Toc15377208"/>
      <w:bookmarkStart w:id="65" w:name="_Toc15396606"/>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63"/>
      <w:bookmarkEnd w:id="64"/>
      <w:bookmarkEnd w:id="65"/>
    </w:p>
    <w:p w14:paraId="56C3A541">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2024年度财政拨款收入、支出总计均为</w:t>
      </w:r>
      <w:r>
        <w:rPr>
          <w:rFonts w:hint="eastAsia" w:ascii="仿宋" w:hAnsi="仿宋" w:eastAsia="仿宋" w:cs="仿宋"/>
          <w:sz w:val="32"/>
          <w:szCs w:val="32"/>
        </w:rPr>
        <w:t>1660.44</w:t>
      </w:r>
      <w:r>
        <w:rPr>
          <w:rFonts w:hint="eastAsia" w:ascii="仿宋" w:hAnsi="仿宋" w:eastAsia="仿宋" w:cs="仿宋"/>
          <w:color w:val="auto"/>
          <w:kern w:val="2"/>
          <w:sz w:val="32"/>
          <w:szCs w:val="32"/>
          <w:highlight w:val="none"/>
          <w:lang w:val="en-US" w:eastAsia="zh-CN" w:bidi="ar-SA"/>
        </w:rPr>
        <w:t>万元。与2023年度相比，财政拨款收入总计、支出总计各增加720.66万元，增长76.7%。主要变动原因是</w:t>
      </w:r>
      <w:r>
        <w:rPr>
          <w:rFonts w:hint="eastAsia" w:ascii="仿宋" w:hAnsi="仿宋" w:eastAsia="仿宋" w:cs="仿宋"/>
          <w:sz w:val="32"/>
          <w:szCs w:val="32"/>
          <w:highlight w:val="none"/>
          <w:lang w:val="en-US" w:eastAsia="zh-CN"/>
        </w:rPr>
        <w:t>2024商品房补贴比23年多支出713.84万元。</w:t>
      </w:r>
    </w:p>
    <w:p w14:paraId="5A737149">
      <w:pPr>
        <w:spacing w:line="600" w:lineRule="exact"/>
        <w:ind w:firstLine="640"/>
        <w:rPr>
          <w:rFonts w:hint="eastAsia" w:ascii="仿宋" w:hAnsi="仿宋" w:eastAsia="仿宋" w:cs="仿宋"/>
          <w:color w:val="auto"/>
          <w:kern w:val="2"/>
          <w:sz w:val="32"/>
          <w:szCs w:val="32"/>
          <w:highlight w:val="yellow"/>
          <w:lang w:val="en-US" w:eastAsia="zh-CN" w:bidi="ar-SA"/>
        </w:rPr>
      </w:pPr>
    </w:p>
    <w:p w14:paraId="3F53D28F">
      <w:pPr>
        <w:pStyle w:val="2"/>
        <w:rPr>
          <w:rFonts w:hint="eastAsia" w:ascii="仿宋" w:hAnsi="仿宋" w:eastAsia="仿宋" w:cs="仿宋"/>
          <w:color w:val="auto"/>
          <w:kern w:val="2"/>
          <w:sz w:val="32"/>
          <w:szCs w:val="32"/>
          <w:highlight w:val="none"/>
          <w:lang w:val="en-US" w:eastAsia="zh-CN" w:bidi="ar-SA"/>
        </w:rPr>
      </w:pPr>
      <w:r>
        <w:rPr>
          <w:rFonts w:hint="eastAsia"/>
        </w:rPr>
        <w:drawing>
          <wp:anchor distT="0" distB="0" distL="0" distR="0" simplePos="0" relativeHeight="251663360" behindDoc="0" locked="0" layoutInCell="1" allowOverlap="1">
            <wp:simplePos x="0" y="0"/>
            <wp:positionH relativeFrom="column">
              <wp:posOffset>200025</wp:posOffset>
            </wp:positionH>
            <wp:positionV relativeFrom="paragraph">
              <wp:posOffset>47625</wp:posOffset>
            </wp:positionV>
            <wp:extent cx="4878705" cy="2881630"/>
            <wp:effectExtent l="4445" t="4445" r="12700" b="9525"/>
            <wp:wrapNone/>
            <wp:docPr id="10"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7C0B2B14">
      <w:pPr>
        <w:rPr>
          <w:rFonts w:hint="eastAsia" w:ascii="仿宋" w:hAnsi="仿宋" w:eastAsia="仿宋" w:cs="仿宋"/>
          <w:color w:val="auto"/>
          <w:kern w:val="2"/>
          <w:sz w:val="32"/>
          <w:szCs w:val="32"/>
          <w:highlight w:val="none"/>
          <w:lang w:val="en-US" w:eastAsia="zh-CN" w:bidi="ar-SA"/>
        </w:rPr>
      </w:pPr>
    </w:p>
    <w:p w14:paraId="330CA434">
      <w:pPr>
        <w:pStyle w:val="2"/>
        <w:rPr>
          <w:rFonts w:hint="eastAsia" w:ascii="仿宋" w:hAnsi="仿宋" w:eastAsia="仿宋" w:cs="仿宋"/>
          <w:color w:val="auto"/>
          <w:kern w:val="2"/>
          <w:sz w:val="32"/>
          <w:szCs w:val="32"/>
          <w:highlight w:val="none"/>
          <w:lang w:val="en-US" w:eastAsia="zh-CN" w:bidi="ar-SA"/>
        </w:rPr>
      </w:pPr>
    </w:p>
    <w:p w14:paraId="38A85BA4">
      <w:pPr>
        <w:rPr>
          <w:rFonts w:hint="eastAsia" w:ascii="仿宋" w:hAnsi="仿宋" w:eastAsia="仿宋" w:cs="仿宋"/>
          <w:color w:val="auto"/>
          <w:kern w:val="2"/>
          <w:sz w:val="32"/>
          <w:szCs w:val="32"/>
          <w:highlight w:val="none"/>
          <w:lang w:val="en-US" w:eastAsia="zh-CN" w:bidi="ar-SA"/>
        </w:rPr>
      </w:pPr>
    </w:p>
    <w:p w14:paraId="0304D15C">
      <w:pPr>
        <w:pStyle w:val="2"/>
        <w:rPr>
          <w:rFonts w:hint="eastAsia" w:ascii="仿宋" w:hAnsi="仿宋" w:eastAsia="仿宋" w:cs="仿宋"/>
          <w:color w:val="auto"/>
          <w:kern w:val="2"/>
          <w:sz w:val="32"/>
          <w:szCs w:val="32"/>
          <w:highlight w:val="none"/>
          <w:lang w:val="en-US" w:eastAsia="zh-CN" w:bidi="ar-SA"/>
        </w:rPr>
      </w:pPr>
    </w:p>
    <w:p w14:paraId="40924548">
      <w:pPr>
        <w:rPr>
          <w:rFonts w:hint="eastAsia"/>
          <w:lang w:val="en-US" w:eastAsia="zh-CN"/>
        </w:rPr>
      </w:pPr>
    </w:p>
    <w:p w14:paraId="10B98F32">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（图4：财政拨款收、支决算总计变动情况）（柱状图）</w:t>
      </w:r>
    </w:p>
    <w:p w14:paraId="5A1339FD">
      <w:pPr>
        <w:spacing w:line="600" w:lineRule="exact"/>
        <w:ind w:firstLine="640" w:firstLineChars="200"/>
        <w:outlineLvl w:val="1"/>
        <w:rPr>
          <w:rStyle w:val="29"/>
          <w:rFonts w:ascii="Times New Roman" w:hAnsi="Times New Roman" w:eastAsia="黑体"/>
          <w:b w:val="0"/>
          <w:color w:val="auto"/>
          <w:highlight w:val="none"/>
        </w:rPr>
      </w:pPr>
      <w:bookmarkStart w:id="66" w:name="_Toc15396607"/>
      <w:bookmarkStart w:id="67" w:name="_Toc15377209"/>
      <w:bookmarkStart w:id="68" w:name="_Toc131_WPSOffice_Level2"/>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66"/>
      <w:bookmarkEnd w:id="67"/>
      <w:bookmarkEnd w:id="68"/>
    </w:p>
    <w:p w14:paraId="37EF0911">
      <w:pPr>
        <w:spacing w:line="600" w:lineRule="exact"/>
        <w:ind w:firstLine="643" w:firstLineChars="200"/>
        <w:outlineLvl w:val="2"/>
        <w:rPr>
          <w:rFonts w:hint="eastAsia" w:ascii="仿宋" w:hAnsi="仿宋" w:eastAsia="仿宋" w:cs="Times New Roman"/>
          <w:b/>
          <w:sz w:val="32"/>
          <w:szCs w:val="32"/>
        </w:rPr>
      </w:pPr>
      <w:bookmarkStart w:id="69" w:name="_Toc15377210"/>
      <w:r>
        <w:rPr>
          <w:rFonts w:hint="eastAsia" w:ascii="仿宋" w:hAnsi="仿宋" w:eastAsia="仿宋" w:cs="Times New Roman"/>
          <w:b/>
          <w:sz w:val="32"/>
          <w:szCs w:val="32"/>
        </w:rPr>
        <w:t>（一）一般公共预算财政拨款支出决算总体情况</w:t>
      </w:r>
      <w:bookmarkEnd w:id="69"/>
    </w:p>
    <w:p w14:paraId="62A54BC0">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2024年度一般公共预算财政拨款支出</w:t>
      </w:r>
      <w:r>
        <w:rPr>
          <w:rFonts w:hint="eastAsia" w:ascii="仿宋" w:hAnsi="仿宋" w:eastAsia="仿宋" w:cs="仿宋"/>
          <w:sz w:val="32"/>
          <w:szCs w:val="32"/>
        </w:rPr>
        <w:t>1660.44</w:t>
      </w:r>
      <w:r>
        <w:rPr>
          <w:rFonts w:hint="eastAsia" w:ascii="仿宋" w:hAnsi="仿宋" w:eastAsia="仿宋" w:cs="仿宋"/>
          <w:color w:val="auto"/>
          <w:kern w:val="2"/>
          <w:sz w:val="32"/>
          <w:szCs w:val="32"/>
          <w:highlight w:val="none"/>
          <w:lang w:val="en-US" w:eastAsia="zh-CN" w:bidi="ar-SA"/>
        </w:rPr>
        <w:t>万元，占本年支出合计的</w:t>
      </w:r>
      <w:r>
        <w:rPr>
          <w:rFonts w:hint="eastAsia" w:ascii="仿宋" w:hAnsi="仿宋" w:eastAsia="仿宋" w:cs="仿宋"/>
          <w:sz w:val="32"/>
          <w:szCs w:val="32"/>
        </w:rPr>
        <w:t>100</w:t>
      </w:r>
      <w:r>
        <w:rPr>
          <w:rFonts w:hint="eastAsia" w:ascii="仿宋" w:hAnsi="仿宋" w:eastAsia="仿宋" w:cs="仿宋"/>
          <w:color w:val="auto"/>
          <w:kern w:val="2"/>
          <w:sz w:val="32"/>
          <w:szCs w:val="32"/>
          <w:highlight w:val="none"/>
          <w:lang w:val="en-US" w:eastAsia="zh-CN" w:bidi="ar-SA"/>
        </w:rPr>
        <w:t>%。与2023年度相比，一般公共预算财政拨款支出增加720.66万元，增长76.7%。主要变动原因是</w:t>
      </w:r>
      <w:r>
        <w:rPr>
          <w:rFonts w:hint="eastAsia" w:ascii="仿宋" w:hAnsi="仿宋" w:eastAsia="仿宋" w:cs="仿宋"/>
          <w:sz w:val="32"/>
          <w:szCs w:val="32"/>
          <w:highlight w:val="none"/>
          <w:lang w:val="en-US" w:eastAsia="zh-CN"/>
        </w:rPr>
        <w:t>2024商品房补贴比23年多支出713.84万元。</w:t>
      </w:r>
    </w:p>
    <w:p w14:paraId="568607E3">
      <w:pPr>
        <w:spacing w:line="600" w:lineRule="exact"/>
        <w:ind w:firstLine="640"/>
        <w:rPr>
          <w:rFonts w:hint="eastAsia" w:ascii="仿宋" w:hAnsi="仿宋" w:eastAsia="仿宋" w:cs="仿宋"/>
          <w:color w:val="auto"/>
          <w:kern w:val="2"/>
          <w:sz w:val="32"/>
          <w:szCs w:val="32"/>
          <w:highlight w:val="yellow"/>
          <w:lang w:val="en-US" w:eastAsia="zh-CN" w:bidi="ar-SA"/>
        </w:rPr>
      </w:pPr>
    </w:p>
    <w:p w14:paraId="5C456A3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7EE263B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5DB4588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sz w:val="32"/>
          <w:szCs w:val="32"/>
        </w:rPr>
        <w:drawing>
          <wp:anchor distT="0" distB="0" distL="0" distR="0" simplePos="0" relativeHeight="251664384" behindDoc="0" locked="0" layoutInCell="1" allowOverlap="1">
            <wp:simplePos x="0" y="0"/>
            <wp:positionH relativeFrom="column">
              <wp:posOffset>333375</wp:posOffset>
            </wp:positionH>
            <wp:positionV relativeFrom="paragraph">
              <wp:posOffset>-356235</wp:posOffset>
            </wp:positionV>
            <wp:extent cx="4776470" cy="2717800"/>
            <wp:effectExtent l="4445" t="4445" r="19685" b="20955"/>
            <wp:wrapNone/>
            <wp:docPr id="11"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679AEED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5810F0A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742CC45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EC44D94">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212E5017">
      <w:pPr>
        <w:spacing w:line="600" w:lineRule="exact"/>
        <w:ind w:firstLine="640"/>
        <w:rPr>
          <w:rFonts w:hint="eastAsia" w:ascii="仿宋" w:hAnsi="仿宋" w:eastAsia="仿宋" w:cs="仿宋"/>
          <w:color w:val="auto"/>
          <w:kern w:val="2"/>
          <w:sz w:val="32"/>
          <w:szCs w:val="32"/>
          <w:highlight w:val="none"/>
          <w:lang w:val="en-US" w:eastAsia="zh-CN" w:bidi="ar-SA"/>
        </w:rPr>
      </w:pPr>
    </w:p>
    <w:p w14:paraId="4109B09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（图5：一般公共预算财政拨款支出决算变动情况）（柱状图）</w:t>
      </w:r>
    </w:p>
    <w:p w14:paraId="2D411DC3">
      <w:pPr>
        <w:spacing w:line="600" w:lineRule="exact"/>
        <w:ind w:firstLine="643" w:firstLineChars="200"/>
        <w:outlineLvl w:val="2"/>
        <w:rPr>
          <w:rFonts w:hint="eastAsia" w:ascii="仿宋" w:hAnsi="仿宋" w:eastAsia="仿宋" w:cs="Times New Roman"/>
          <w:b/>
          <w:sz w:val="32"/>
          <w:szCs w:val="32"/>
        </w:rPr>
      </w:pPr>
      <w:bookmarkStart w:id="70" w:name="_Toc15377211"/>
      <w:r>
        <w:rPr>
          <w:rFonts w:hint="eastAsia" w:ascii="仿宋" w:hAnsi="仿宋" w:eastAsia="仿宋" w:cs="Times New Roman"/>
          <w:b/>
          <w:sz w:val="32"/>
          <w:szCs w:val="32"/>
        </w:rPr>
        <w:t>（二）一般公共预算财政拨款支出决算结构情况</w:t>
      </w:r>
      <w:bookmarkEnd w:id="70"/>
    </w:p>
    <w:p w14:paraId="21BBE744">
      <w:pPr>
        <w:spacing w:line="600" w:lineRule="exact"/>
        <w:ind w:firstLine="640"/>
        <w:rPr>
          <w:rFonts w:ascii="仿宋" w:hAnsi="仿宋" w:eastAsia="仿宋"/>
          <w:b/>
          <w:sz w:val="32"/>
          <w:szCs w:val="32"/>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1660.44</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b/>
          <w:bCs/>
          <w:sz w:val="32"/>
          <w:szCs w:val="32"/>
          <w:lang w:val="en-US" w:eastAsia="zh-CN"/>
        </w:rPr>
        <w:t>39.67</w:t>
      </w:r>
      <w:r>
        <w:rPr>
          <w:rFonts w:hint="eastAsia" w:ascii="仿宋" w:hAnsi="仿宋" w:eastAsia="仿宋"/>
          <w:sz w:val="32"/>
          <w:szCs w:val="32"/>
        </w:rPr>
        <w:t>万元，占</w:t>
      </w:r>
      <w:r>
        <w:rPr>
          <w:rFonts w:hint="eastAsia" w:ascii="仿宋" w:hAnsi="仿宋" w:eastAsia="仿宋"/>
          <w:sz w:val="32"/>
          <w:szCs w:val="32"/>
          <w:lang w:val="en-US" w:eastAsia="zh-CN"/>
        </w:rPr>
        <w:t>2.4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9.89</w:t>
      </w:r>
      <w:r>
        <w:rPr>
          <w:rFonts w:hint="eastAsia" w:ascii="仿宋" w:hAnsi="仿宋" w:eastAsia="仿宋"/>
          <w:sz w:val="32"/>
          <w:szCs w:val="32"/>
        </w:rPr>
        <w:t>万元，占</w:t>
      </w:r>
      <w:r>
        <w:rPr>
          <w:rFonts w:hint="eastAsia" w:ascii="仿宋" w:hAnsi="仿宋" w:eastAsia="仿宋"/>
          <w:sz w:val="32"/>
          <w:szCs w:val="32"/>
          <w:lang w:val="en-US" w:eastAsia="zh-CN"/>
        </w:rPr>
        <w:t>0.6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eastAsia="zh-CN"/>
        </w:rPr>
        <w:t>城乡社区支出</w:t>
      </w:r>
      <w:r>
        <w:rPr>
          <w:rFonts w:hint="eastAsia" w:ascii="仿宋" w:hAnsi="仿宋" w:eastAsia="仿宋"/>
          <w:sz w:val="32"/>
          <w:szCs w:val="32"/>
          <w:lang w:val="en-US" w:eastAsia="zh-CN"/>
        </w:rPr>
        <w:t>199万元，占12%；</w:t>
      </w:r>
      <w:r>
        <w:rPr>
          <w:rFonts w:hint="eastAsia" w:ascii="仿宋" w:hAnsi="仿宋" w:eastAsia="仿宋"/>
          <w:b/>
          <w:bCs/>
          <w:sz w:val="32"/>
          <w:szCs w:val="32"/>
        </w:rPr>
        <w:t>住房保障支出</w:t>
      </w:r>
      <w:r>
        <w:rPr>
          <w:rFonts w:hint="eastAsia" w:ascii="仿宋" w:hAnsi="仿宋" w:eastAsia="仿宋"/>
          <w:sz w:val="32"/>
          <w:szCs w:val="32"/>
          <w:lang w:val="en-US" w:eastAsia="zh-CN"/>
        </w:rPr>
        <w:t>1411.89</w:t>
      </w:r>
      <w:r>
        <w:rPr>
          <w:rFonts w:hint="eastAsia" w:ascii="仿宋" w:hAnsi="仿宋" w:eastAsia="仿宋"/>
          <w:sz w:val="32"/>
          <w:szCs w:val="32"/>
        </w:rPr>
        <w:t>万元，占</w:t>
      </w:r>
      <w:r>
        <w:rPr>
          <w:rFonts w:hint="eastAsia" w:ascii="仿宋" w:hAnsi="仿宋" w:eastAsia="仿宋"/>
          <w:sz w:val="32"/>
          <w:szCs w:val="32"/>
          <w:lang w:val="en-US" w:eastAsia="zh-CN"/>
        </w:rPr>
        <w:t>85</w:t>
      </w:r>
      <w:r>
        <w:rPr>
          <w:rFonts w:ascii="仿宋" w:hAnsi="仿宋" w:eastAsia="仿宋"/>
          <w:sz w:val="32"/>
          <w:szCs w:val="32"/>
        </w:rPr>
        <w:t>%</w:t>
      </w:r>
      <w:r>
        <w:rPr>
          <w:rFonts w:hint="eastAsia" w:ascii="仿宋" w:hAnsi="仿宋" w:eastAsia="仿宋"/>
          <w:sz w:val="32"/>
          <w:szCs w:val="32"/>
        </w:rPr>
        <w:t>。</w:t>
      </w:r>
    </w:p>
    <w:p w14:paraId="5D064EB0">
      <w:pPr>
        <w:spacing w:line="600" w:lineRule="exact"/>
        <w:ind w:firstLine="640"/>
        <w:rPr>
          <w:rFonts w:hint="eastAsia" w:ascii="仿宋" w:hAnsi="仿宋" w:eastAsia="仿宋"/>
          <w:sz w:val="32"/>
          <w:szCs w:val="32"/>
          <w:lang w:eastAsia="zh-CN"/>
        </w:rPr>
      </w:pPr>
      <w:r>
        <w:drawing>
          <wp:anchor distT="0" distB="0" distL="0" distR="0" simplePos="0" relativeHeight="251665408" behindDoc="0" locked="0" layoutInCell="1" allowOverlap="1">
            <wp:simplePos x="0" y="0"/>
            <wp:positionH relativeFrom="column">
              <wp:posOffset>-28575</wp:posOffset>
            </wp:positionH>
            <wp:positionV relativeFrom="paragraph">
              <wp:posOffset>85725</wp:posOffset>
            </wp:positionV>
            <wp:extent cx="5397500" cy="3105150"/>
            <wp:effectExtent l="4445" t="4445" r="8255" b="14605"/>
            <wp:wrapNone/>
            <wp:docPr id="12"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4033AE4E">
      <w:pPr>
        <w:pStyle w:val="2"/>
        <w:rPr>
          <w:rFonts w:hint="eastAsia" w:ascii="仿宋" w:hAnsi="仿宋" w:eastAsia="仿宋"/>
          <w:sz w:val="32"/>
          <w:szCs w:val="32"/>
          <w:lang w:eastAsia="zh-CN"/>
        </w:rPr>
      </w:pPr>
    </w:p>
    <w:p w14:paraId="07308CE2">
      <w:pPr>
        <w:rPr>
          <w:rFonts w:hint="eastAsia" w:ascii="仿宋" w:hAnsi="仿宋" w:eastAsia="仿宋"/>
          <w:sz w:val="32"/>
          <w:szCs w:val="32"/>
          <w:lang w:eastAsia="zh-CN"/>
        </w:rPr>
      </w:pPr>
    </w:p>
    <w:p w14:paraId="79009E45">
      <w:pPr>
        <w:pStyle w:val="2"/>
        <w:rPr>
          <w:rFonts w:hint="eastAsia" w:ascii="仿宋" w:hAnsi="仿宋" w:eastAsia="仿宋"/>
          <w:sz w:val="32"/>
          <w:szCs w:val="32"/>
          <w:lang w:eastAsia="zh-CN"/>
        </w:rPr>
      </w:pPr>
    </w:p>
    <w:p w14:paraId="2A5ABA77">
      <w:pPr>
        <w:rPr>
          <w:rFonts w:hint="eastAsia" w:ascii="仿宋" w:hAnsi="仿宋" w:eastAsia="仿宋"/>
          <w:sz w:val="32"/>
          <w:szCs w:val="32"/>
          <w:lang w:eastAsia="zh-CN"/>
        </w:rPr>
      </w:pPr>
    </w:p>
    <w:p w14:paraId="6DDA2FA3">
      <w:pPr>
        <w:pStyle w:val="2"/>
        <w:rPr>
          <w:rFonts w:hint="eastAsia"/>
          <w:lang w:eastAsia="zh-CN"/>
        </w:rPr>
      </w:pPr>
    </w:p>
    <w:p w14:paraId="4E40626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（图6：一般公共预算财政拨款支出决算结构）（饼状图）</w:t>
      </w:r>
    </w:p>
    <w:p w14:paraId="43D806AA">
      <w:pPr>
        <w:spacing w:line="600" w:lineRule="exact"/>
        <w:ind w:firstLine="643" w:firstLineChars="200"/>
        <w:outlineLvl w:val="2"/>
        <w:rPr>
          <w:rFonts w:hint="eastAsia" w:ascii="仿宋" w:hAnsi="仿宋" w:eastAsia="仿宋" w:cs="Times New Roman"/>
          <w:b/>
          <w:sz w:val="32"/>
          <w:szCs w:val="32"/>
        </w:rPr>
      </w:pPr>
      <w:bookmarkStart w:id="71" w:name="_Toc15377212"/>
      <w:r>
        <w:rPr>
          <w:rFonts w:hint="eastAsia" w:ascii="仿宋" w:hAnsi="仿宋" w:eastAsia="仿宋" w:cs="Times New Roman"/>
          <w:b/>
          <w:sz w:val="32"/>
          <w:szCs w:val="32"/>
        </w:rPr>
        <w:t>（三）一般公共预算财政拨款支出决算具体情况</w:t>
      </w:r>
      <w:bookmarkEnd w:id="71"/>
    </w:p>
    <w:p w14:paraId="5257550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72" w:name="_Toc15377213"/>
      <w:bookmarkStart w:id="73" w:name="_Toc15378460"/>
      <w:bookmarkStart w:id="74" w:name="_Toc15377444"/>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1660.44</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72"/>
      <w:bookmarkEnd w:id="73"/>
      <w:bookmarkEnd w:id="74"/>
    </w:p>
    <w:p w14:paraId="0B27FEA7">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lang w:val="en-US" w:eastAsia="zh-CN"/>
        </w:rPr>
        <w:t>1</w:t>
      </w:r>
      <w:r>
        <w:rPr>
          <w:rStyle w:val="18"/>
          <w:rFonts w:ascii="仿宋" w:hAnsi="仿宋" w:eastAsia="仿宋"/>
          <w:bCs/>
          <w:sz w:val="32"/>
          <w:szCs w:val="32"/>
        </w:rPr>
        <w:t>.</w:t>
      </w:r>
      <w:r>
        <w:rPr>
          <w:rStyle w:val="18"/>
          <w:rFonts w:hint="eastAsia" w:ascii="仿宋" w:hAnsi="仿宋" w:eastAsia="仿宋"/>
          <w:bCs/>
          <w:sz w:val="32"/>
          <w:szCs w:val="32"/>
        </w:rPr>
        <w:t>社会保障和就业（类）</w:t>
      </w:r>
      <w:r>
        <w:rPr>
          <w:rStyle w:val="18"/>
          <w:rFonts w:hint="eastAsia" w:ascii="仿宋" w:hAnsi="仿宋" w:eastAsia="仿宋"/>
          <w:bCs/>
          <w:sz w:val="32"/>
          <w:szCs w:val="32"/>
          <w:lang w:eastAsia="zh-CN"/>
        </w:rPr>
        <w:t>行政事业单位养老</w:t>
      </w:r>
      <w:r>
        <w:rPr>
          <w:rStyle w:val="18"/>
          <w:rFonts w:hint="eastAsia" w:ascii="仿宋" w:hAnsi="仿宋" w:eastAsia="仿宋"/>
          <w:bCs/>
          <w:sz w:val="32"/>
          <w:szCs w:val="32"/>
        </w:rPr>
        <w:t>（款）</w:t>
      </w:r>
      <w:r>
        <w:rPr>
          <w:rStyle w:val="18"/>
          <w:rFonts w:hint="eastAsia" w:ascii="仿宋" w:hAnsi="仿宋" w:eastAsia="仿宋"/>
          <w:bCs/>
          <w:sz w:val="32"/>
          <w:szCs w:val="32"/>
          <w:lang w:eastAsia="zh-CN"/>
        </w:rPr>
        <w:t>机关事业单位基本养老保险缴费</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26.45</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0A59DD6F">
      <w:pPr>
        <w:spacing w:line="600" w:lineRule="exact"/>
        <w:ind w:firstLine="643" w:firstLineChars="200"/>
        <w:rPr>
          <w:rStyle w:val="18"/>
          <w:rFonts w:ascii="仿宋" w:hAnsi="仿宋" w:eastAsia="仿宋"/>
          <w:bCs/>
          <w:sz w:val="32"/>
          <w:szCs w:val="32"/>
        </w:rPr>
      </w:pPr>
      <w:r>
        <w:rPr>
          <w:rStyle w:val="18"/>
          <w:rFonts w:hint="eastAsia" w:ascii="仿宋" w:hAnsi="仿宋" w:eastAsia="仿宋"/>
          <w:bCs/>
          <w:sz w:val="32"/>
          <w:szCs w:val="32"/>
          <w:lang w:val="en-US" w:eastAsia="zh-CN"/>
        </w:rPr>
        <w:t>2.</w:t>
      </w:r>
      <w:r>
        <w:rPr>
          <w:rStyle w:val="18"/>
          <w:rFonts w:hint="eastAsia" w:ascii="仿宋" w:hAnsi="仿宋" w:eastAsia="仿宋"/>
          <w:bCs/>
          <w:sz w:val="32"/>
          <w:szCs w:val="32"/>
        </w:rPr>
        <w:t>社会保障和就业（类）</w:t>
      </w:r>
      <w:r>
        <w:rPr>
          <w:rStyle w:val="18"/>
          <w:rFonts w:hint="eastAsia" w:ascii="仿宋" w:hAnsi="仿宋" w:eastAsia="仿宋"/>
          <w:bCs/>
          <w:sz w:val="32"/>
          <w:szCs w:val="32"/>
          <w:lang w:eastAsia="zh-CN"/>
        </w:rPr>
        <w:t>行政事业单位养老</w:t>
      </w:r>
      <w:r>
        <w:rPr>
          <w:rStyle w:val="18"/>
          <w:rFonts w:hint="eastAsia" w:ascii="仿宋" w:hAnsi="仿宋" w:eastAsia="仿宋"/>
          <w:bCs/>
          <w:sz w:val="32"/>
          <w:szCs w:val="32"/>
        </w:rPr>
        <w:t>（款）</w:t>
      </w:r>
      <w:r>
        <w:rPr>
          <w:rStyle w:val="18"/>
          <w:rFonts w:hint="eastAsia" w:ascii="仿宋" w:hAnsi="仿宋" w:eastAsia="仿宋"/>
          <w:bCs/>
          <w:sz w:val="32"/>
          <w:szCs w:val="32"/>
          <w:lang w:eastAsia="zh-CN"/>
        </w:rPr>
        <w:t>机关事业单位职业年金缴费</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13.22</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6D1C53EC">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lang w:val="en-US" w:eastAsia="zh-CN"/>
        </w:rPr>
        <w:t>3</w:t>
      </w:r>
      <w:r>
        <w:rPr>
          <w:rStyle w:val="18"/>
          <w:rFonts w:ascii="仿宋" w:hAnsi="仿宋" w:eastAsia="仿宋"/>
          <w:bCs/>
          <w:sz w:val="32"/>
          <w:szCs w:val="32"/>
        </w:rPr>
        <w:t>.</w:t>
      </w:r>
      <w:r>
        <w:rPr>
          <w:rFonts w:hint="eastAsia" w:ascii="仿宋" w:hAnsi="仿宋" w:eastAsia="仿宋"/>
          <w:b/>
          <w:bCs/>
          <w:sz w:val="32"/>
          <w:szCs w:val="32"/>
        </w:rPr>
        <w:t>卫生健康</w:t>
      </w:r>
      <w:r>
        <w:rPr>
          <w:rStyle w:val="18"/>
          <w:rFonts w:hint="eastAsia" w:ascii="仿宋" w:hAnsi="仿宋" w:eastAsia="仿宋"/>
          <w:bCs/>
          <w:sz w:val="32"/>
          <w:szCs w:val="32"/>
        </w:rPr>
        <w:t>（类）</w:t>
      </w:r>
      <w:r>
        <w:rPr>
          <w:rStyle w:val="18"/>
          <w:rFonts w:hint="eastAsia" w:ascii="仿宋" w:hAnsi="仿宋" w:eastAsia="仿宋"/>
          <w:bCs/>
          <w:sz w:val="32"/>
          <w:szCs w:val="32"/>
          <w:lang w:eastAsia="zh-CN"/>
        </w:rPr>
        <w:t>行政事业单位医疗</w:t>
      </w:r>
      <w:r>
        <w:rPr>
          <w:rStyle w:val="18"/>
          <w:rFonts w:hint="eastAsia" w:ascii="仿宋" w:hAnsi="仿宋" w:eastAsia="仿宋"/>
          <w:bCs/>
          <w:sz w:val="32"/>
          <w:szCs w:val="32"/>
        </w:rPr>
        <w:t>（款）</w:t>
      </w:r>
      <w:r>
        <w:rPr>
          <w:rStyle w:val="18"/>
          <w:rFonts w:hint="eastAsia" w:ascii="仿宋" w:hAnsi="仿宋" w:eastAsia="仿宋"/>
          <w:bCs/>
          <w:sz w:val="32"/>
          <w:szCs w:val="32"/>
          <w:lang w:eastAsia="zh-CN"/>
        </w:rPr>
        <w:t>事业单位医疗</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7.85</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35B4D185">
      <w:pPr>
        <w:spacing w:line="600" w:lineRule="exact"/>
        <w:ind w:firstLine="643" w:firstLineChars="200"/>
        <w:rPr>
          <w:rFonts w:ascii="仿宋" w:hAnsi="仿宋" w:eastAsia="仿宋"/>
          <w:sz w:val="32"/>
          <w:szCs w:val="32"/>
        </w:rPr>
      </w:pPr>
      <w:r>
        <w:rPr>
          <w:rStyle w:val="18"/>
          <w:rFonts w:hint="eastAsia" w:ascii="仿宋" w:hAnsi="仿宋" w:eastAsia="仿宋"/>
          <w:bCs/>
          <w:sz w:val="32"/>
          <w:szCs w:val="32"/>
          <w:lang w:val="en-US" w:eastAsia="zh-CN"/>
        </w:rPr>
        <w:t>4</w:t>
      </w:r>
      <w:r>
        <w:rPr>
          <w:rStyle w:val="18"/>
          <w:rFonts w:ascii="仿宋" w:hAnsi="仿宋" w:eastAsia="仿宋"/>
          <w:bCs/>
          <w:sz w:val="32"/>
          <w:szCs w:val="32"/>
        </w:rPr>
        <w:t>.</w:t>
      </w:r>
      <w:r>
        <w:rPr>
          <w:rFonts w:hint="eastAsia" w:ascii="仿宋" w:hAnsi="仿宋" w:eastAsia="仿宋"/>
          <w:b/>
          <w:bCs/>
          <w:sz w:val="32"/>
          <w:szCs w:val="32"/>
        </w:rPr>
        <w:t>卫生健康</w:t>
      </w:r>
      <w:r>
        <w:rPr>
          <w:rStyle w:val="18"/>
          <w:rFonts w:hint="eastAsia" w:ascii="仿宋" w:hAnsi="仿宋" w:eastAsia="仿宋"/>
          <w:bCs/>
          <w:sz w:val="32"/>
          <w:szCs w:val="32"/>
        </w:rPr>
        <w:t>（类）</w:t>
      </w:r>
      <w:r>
        <w:rPr>
          <w:rStyle w:val="18"/>
          <w:rFonts w:hint="eastAsia" w:ascii="仿宋" w:hAnsi="仿宋" w:eastAsia="仿宋"/>
          <w:bCs/>
          <w:sz w:val="32"/>
          <w:szCs w:val="32"/>
          <w:lang w:eastAsia="zh-CN"/>
        </w:rPr>
        <w:t>行政事业单位医疗</w:t>
      </w:r>
      <w:r>
        <w:rPr>
          <w:rStyle w:val="18"/>
          <w:rFonts w:hint="eastAsia" w:ascii="仿宋" w:hAnsi="仿宋" w:eastAsia="仿宋"/>
          <w:bCs/>
          <w:sz w:val="32"/>
          <w:szCs w:val="32"/>
        </w:rPr>
        <w:t>（款）</w:t>
      </w:r>
      <w:r>
        <w:rPr>
          <w:rStyle w:val="18"/>
          <w:rFonts w:hint="eastAsia" w:ascii="仿宋" w:hAnsi="仿宋" w:eastAsia="仿宋"/>
          <w:bCs/>
          <w:sz w:val="32"/>
          <w:szCs w:val="32"/>
          <w:lang w:eastAsia="zh-CN"/>
        </w:rPr>
        <w:t>其他行政事业单位医疗</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2.04</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09DAD33F">
      <w:pPr>
        <w:spacing w:line="600" w:lineRule="exact"/>
        <w:ind w:firstLine="643" w:firstLineChars="200"/>
        <w:rPr>
          <w:rStyle w:val="18"/>
          <w:rFonts w:hint="eastAsia" w:ascii="仿宋" w:hAnsi="仿宋" w:eastAsia="仿宋"/>
          <w:b w:val="0"/>
          <w:bCs/>
          <w:sz w:val="32"/>
          <w:szCs w:val="32"/>
        </w:rPr>
      </w:pPr>
      <w:r>
        <w:rPr>
          <w:rFonts w:hint="eastAsia" w:ascii="仿宋" w:hAnsi="仿宋" w:eastAsia="仿宋"/>
          <w:b/>
          <w:sz w:val="32"/>
          <w:szCs w:val="32"/>
          <w:lang w:val="en-US" w:eastAsia="zh-CN"/>
        </w:rPr>
        <w:t>5.</w:t>
      </w:r>
      <w:r>
        <w:rPr>
          <w:rFonts w:hint="eastAsia" w:ascii="仿宋" w:hAnsi="仿宋" w:eastAsia="仿宋"/>
          <w:b/>
          <w:bCs/>
          <w:sz w:val="32"/>
          <w:szCs w:val="32"/>
          <w:lang w:eastAsia="zh-CN"/>
        </w:rPr>
        <w:t>城乡社区</w:t>
      </w:r>
      <w:r>
        <w:rPr>
          <w:rStyle w:val="18"/>
          <w:rFonts w:hint="eastAsia" w:ascii="仿宋" w:hAnsi="仿宋" w:eastAsia="仿宋"/>
          <w:bCs/>
          <w:sz w:val="32"/>
          <w:szCs w:val="32"/>
        </w:rPr>
        <w:t>（类）</w:t>
      </w:r>
      <w:r>
        <w:rPr>
          <w:rStyle w:val="18"/>
          <w:rFonts w:hint="eastAsia" w:ascii="仿宋" w:hAnsi="仿宋" w:eastAsia="仿宋"/>
          <w:bCs/>
          <w:sz w:val="32"/>
          <w:szCs w:val="32"/>
          <w:lang w:eastAsia="zh-CN"/>
        </w:rPr>
        <w:t>城乡社区管理事务</w:t>
      </w:r>
      <w:r>
        <w:rPr>
          <w:rStyle w:val="18"/>
          <w:rFonts w:hint="eastAsia" w:ascii="仿宋" w:hAnsi="仿宋" w:eastAsia="仿宋"/>
          <w:bCs/>
          <w:sz w:val="32"/>
          <w:szCs w:val="32"/>
        </w:rPr>
        <w:t>（款）</w:t>
      </w:r>
      <w:r>
        <w:rPr>
          <w:rStyle w:val="18"/>
          <w:rFonts w:hint="eastAsia" w:ascii="仿宋" w:hAnsi="仿宋" w:eastAsia="仿宋"/>
          <w:bCs/>
          <w:sz w:val="32"/>
          <w:szCs w:val="32"/>
          <w:lang w:eastAsia="zh-CN"/>
        </w:rPr>
        <w:t>其他城乡社区管理事务</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150.42</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498AE1F6">
      <w:pPr>
        <w:spacing w:line="600" w:lineRule="exact"/>
        <w:ind w:firstLine="643" w:firstLineChars="200"/>
        <w:rPr>
          <w:rFonts w:hint="default"/>
          <w:lang w:val="en-US" w:eastAsia="zh-CN"/>
        </w:rPr>
      </w:pPr>
      <w:r>
        <w:rPr>
          <w:rFonts w:hint="eastAsia" w:ascii="仿宋" w:hAnsi="仿宋" w:eastAsia="仿宋"/>
          <w:b/>
          <w:bCs/>
          <w:sz w:val="32"/>
          <w:szCs w:val="32"/>
          <w:lang w:val="en-US" w:eastAsia="zh-CN"/>
        </w:rPr>
        <w:t>6.</w:t>
      </w:r>
      <w:r>
        <w:rPr>
          <w:rFonts w:hint="eastAsia" w:ascii="仿宋" w:hAnsi="仿宋" w:eastAsia="仿宋"/>
          <w:b/>
          <w:bCs/>
          <w:sz w:val="32"/>
          <w:szCs w:val="32"/>
          <w:lang w:eastAsia="zh-CN"/>
        </w:rPr>
        <w:t>城乡社区</w:t>
      </w:r>
      <w:r>
        <w:rPr>
          <w:rStyle w:val="18"/>
          <w:rFonts w:hint="eastAsia" w:ascii="仿宋" w:hAnsi="仿宋" w:eastAsia="仿宋"/>
          <w:bCs/>
          <w:sz w:val="32"/>
          <w:szCs w:val="32"/>
        </w:rPr>
        <w:t>（类）</w:t>
      </w:r>
      <w:r>
        <w:rPr>
          <w:rStyle w:val="18"/>
          <w:rFonts w:hint="eastAsia" w:ascii="仿宋" w:hAnsi="仿宋" w:eastAsia="仿宋"/>
          <w:bCs/>
          <w:sz w:val="32"/>
          <w:szCs w:val="32"/>
          <w:lang w:eastAsia="zh-CN"/>
        </w:rPr>
        <w:t>其他城乡社区支出</w:t>
      </w:r>
      <w:r>
        <w:rPr>
          <w:rStyle w:val="18"/>
          <w:rFonts w:hint="eastAsia" w:ascii="仿宋" w:hAnsi="仿宋" w:eastAsia="仿宋"/>
          <w:bCs/>
          <w:sz w:val="32"/>
          <w:szCs w:val="32"/>
        </w:rPr>
        <w:t>（款）</w:t>
      </w:r>
      <w:r>
        <w:rPr>
          <w:rStyle w:val="18"/>
          <w:rFonts w:hint="eastAsia" w:ascii="仿宋" w:hAnsi="仿宋" w:eastAsia="仿宋"/>
          <w:bCs/>
          <w:sz w:val="32"/>
          <w:szCs w:val="32"/>
          <w:lang w:eastAsia="zh-CN"/>
        </w:rPr>
        <w:t>其他城乡社区支出</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48.58</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391240F1">
      <w:pPr>
        <w:spacing w:line="600" w:lineRule="exact"/>
        <w:ind w:firstLine="643" w:firstLineChars="200"/>
        <w:rPr>
          <w:rFonts w:hint="default" w:ascii="仿宋" w:hAnsi="仿宋" w:eastAsia="仿宋"/>
          <w:b/>
          <w:sz w:val="32"/>
          <w:szCs w:val="32"/>
          <w:lang w:val="en-US" w:eastAsia="zh-CN"/>
        </w:rPr>
      </w:pPr>
      <w:r>
        <w:rPr>
          <w:rFonts w:hint="eastAsia" w:ascii="仿宋" w:hAnsi="仿宋" w:eastAsia="仿宋"/>
          <w:b/>
          <w:sz w:val="32"/>
          <w:szCs w:val="32"/>
          <w:lang w:val="en-US" w:eastAsia="zh-CN"/>
        </w:rPr>
        <w:t>7.</w:t>
      </w:r>
      <w:r>
        <w:rPr>
          <w:rFonts w:hint="eastAsia" w:ascii="仿宋" w:hAnsi="仿宋" w:eastAsia="仿宋"/>
          <w:b/>
          <w:bCs/>
          <w:sz w:val="32"/>
          <w:szCs w:val="32"/>
          <w:lang w:eastAsia="zh-CN"/>
        </w:rPr>
        <w:t>住房保障</w:t>
      </w:r>
      <w:r>
        <w:rPr>
          <w:rStyle w:val="18"/>
          <w:rFonts w:hint="eastAsia" w:ascii="仿宋" w:hAnsi="仿宋" w:eastAsia="仿宋"/>
          <w:bCs/>
          <w:sz w:val="32"/>
          <w:szCs w:val="32"/>
        </w:rPr>
        <w:t>（类）</w:t>
      </w:r>
      <w:r>
        <w:rPr>
          <w:rStyle w:val="18"/>
          <w:rFonts w:hint="eastAsia" w:ascii="仿宋" w:hAnsi="仿宋" w:eastAsia="仿宋"/>
          <w:bCs/>
          <w:sz w:val="32"/>
          <w:szCs w:val="32"/>
          <w:lang w:eastAsia="zh-CN"/>
        </w:rPr>
        <w:t>保障性安居工程</w:t>
      </w:r>
      <w:r>
        <w:rPr>
          <w:rStyle w:val="18"/>
          <w:rFonts w:hint="eastAsia" w:ascii="仿宋" w:hAnsi="仿宋" w:eastAsia="仿宋"/>
          <w:bCs/>
          <w:sz w:val="32"/>
          <w:szCs w:val="32"/>
        </w:rPr>
        <w:t>（款）</w:t>
      </w:r>
      <w:r>
        <w:rPr>
          <w:rStyle w:val="18"/>
          <w:rFonts w:hint="eastAsia" w:ascii="仿宋" w:hAnsi="仿宋" w:eastAsia="仿宋"/>
          <w:bCs/>
          <w:sz w:val="32"/>
          <w:szCs w:val="32"/>
          <w:lang w:eastAsia="zh-CN"/>
        </w:rPr>
        <w:t>保障性住房租金补贴</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31.43</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0CE09457">
      <w:pPr>
        <w:spacing w:line="600" w:lineRule="exact"/>
        <w:ind w:firstLine="643" w:firstLineChars="200"/>
        <w:rPr>
          <w:rFonts w:hint="eastAsia" w:ascii="仿宋" w:hAnsi="仿宋" w:eastAsia="仿宋"/>
          <w:b/>
          <w:sz w:val="32"/>
          <w:szCs w:val="32"/>
        </w:rPr>
      </w:pPr>
      <w:r>
        <w:rPr>
          <w:rFonts w:hint="eastAsia" w:ascii="仿宋" w:hAnsi="仿宋" w:eastAsia="仿宋"/>
          <w:b/>
          <w:sz w:val="32"/>
          <w:szCs w:val="32"/>
          <w:lang w:val="en-US" w:eastAsia="zh-CN"/>
        </w:rPr>
        <w:t>8.</w:t>
      </w:r>
      <w:r>
        <w:rPr>
          <w:rFonts w:hint="eastAsia" w:ascii="仿宋" w:hAnsi="仿宋" w:eastAsia="仿宋"/>
          <w:b/>
          <w:bCs/>
          <w:sz w:val="32"/>
          <w:szCs w:val="32"/>
          <w:lang w:eastAsia="zh-CN"/>
        </w:rPr>
        <w:t>住房保障</w:t>
      </w:r>
      <w:r>
        <w:rPr>
          <w:rStyle w:val="18"/>
          <w:rFonts w:hint="eastAsia" w:ascii="仿宋" w:hAnsi="仿宋" w:eastAsia="仿宋"/>
          <w:bCs/>
          <w:sz w:val="32"/>
          <w:szCs w:val="32"/>
        </w:rPr>
        <w:t>（类）</w:t>
      </w:r>
      <w:r>
        <w:rPr>
          <w:rStyle w:val="18"/>
          <w:rFonts w:hint="eastAsia" w:ascii="仿宋" w:hAnsi="仿宋" w:eastAsia="仿宋"/>
          <w:bCs/>
          <w:sz w:val="32"/>
          <w:szCs w:val="32"/>
          <w:lang w:eastAsia="zh-CN"/>
        </w:rPr>
        <w:t>住房改革</w:t>
      </w:r>
      <w:r>
        <w:rPr>
          <w:rStyle w:val="18"/>
          <w:rFonts w:hint="eastAsia" w:ascii="仿宋" w:hAnsi="仿宋" w:eastAsia="仿宋"/>
          <w:bCs/>
          <w:sz w:val="32"/>
          <w:szCs w:val="32"/>
        </w:rPr>
        <w:t>（款）</w:t>
      </w:r>
      <w:r>
        <w:rPr>
          <w:rStyle w:val="18"/>
          <w:rFonts w:hint="eastAsia" w:ascii="仿宋" w:hAnsi="仿宋" w:eastAsia="仿宋"/>
          <w:bCs/>
          <w:sz w:val="32"/>
          <w:szCs w:val="32"/>
          <w:lang w:eastAsia="zh-CN"/>
        </w:rPr>
        <w:t>住房公积金</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22.52</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3AD2E872">
      <w:pPr>
        <w:spacing w:line="600" w:lineRule="exact"/>
        <w:ind w:firstLine="643"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b/>
          <w:sz w:val="32"/>
          <w:szCs w:val="32"/>
          <w:lang w:val="en-US" w:eastAsia="zh-CN"/>
        </w:rPr>
        <w:t>9.</w:t>
      </w:r>
      <w:r>
        <w:rPr>
          <w:rFonts w:hint="eastAsia" w:ascii="仿宋" w:hAnsi="仿宋" w:eastAsia="仿宋"/>
          <w:b/>
          <w:bCs/>
          <w:sz w:val="32"/>
          <w:szCs w:val="32"/>
          <w:lang w:eastAsia="zh-CN"/>
        </w:rPr>
        <w:t>住房保障</w:t>
      </w:r>
      <w:r>
        <w:rPr>
          <w:rStyle w:val="18"/>
          <w:rFonts w:hint="eastAsia" w:ascii="仿宋" w:hAnsi="仿宋" w:eastAsia="仿宋"/>
          <w:bCs/>
          <w:sz w:val="32"/>
          <w:szCs w:val="32"/>
        </w:rPr>
        <w:t>（类）</w:t>
      </w:r>
      <w:r>
        <w:rPr>
          <w:rStyle w:val="18"/>
          <w:rFonts w:hint="eastAsia" w:ascii="仿宋" w:hAnsi="仿宋" w:eastAsia="仿宋"/>
          <w:bCs/>
          <w:sz w:val="32"/>
          <w:szCs w:val="32"/>
          <w:lang w:eastAsia="zh-CN"/>
        </w:rPr>
        <w:t>城乡社区住宅</w:t>
      </w:r>
      <w:r>
        <w:rPr>
          <w:rStyle w:val="18"/>
          <w:rFonts w:hint="eastAsia" w:ascii="仿宋" w:hAnsi="仿宋" w:eastAsia="仿宋"/>
          <w:bCs/>
          <w:sz w:val="32"/>
          <w:szCs w:val="32"/>
        </w:rPr>
        <w:t>（款）</w:t>
      </w:r>
      <w:r>
        <w:rPr>
          <w:rStyle w:val="18"/>
          <w:rFonts w:hint="eastAsia" w:ascii="仿宋" w:hAnsi="仿宋" w:eastAsia="仿宋"/>
          <w:bCs/>
          <w:sz w:val="32"/>
          <w:szCs w:val="32"/>
          <w:lang w:eastAsia="zh-CN"/>
        </w:rPr>
        <w:t>其他城乡社区住宅</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1357.93</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3EDA3EEB">
      <w:pPr>
        <w:tabs>
          <w:tab w:val="right" w:pos="8306"/>
        </w:tabs>
        <w:spacing w:line="600" w:lineRule="exact"/>
        <w:ind w:firstLine="640"/>
        <w:outlineLvl w:val="1"/>
        <w:rPr>
          <w:rStyle w:val="29"/>
          <w:rFonts w:ascii="Times New Roman" w:hAnsi="Times New Roman"/>
          <w:color w:val="auto"/>
          <w:highlight w:val="none"/>
        </w:rPr>
      </w:pPr>
      <w:bookmarkStart w:id="75" w:name="_Toc23042_WPSOffice_Level2"/>
      <w:bookmarkStart w:id="76" w:name="_Toc15396608"/>
      <w:bookmarkStart w:id="77"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75"/>
      <w:bookmarkEnd w:id="76"/>
      <w:bookmarkEnd w:id="77"/>
      <w:r>
        <w:rPr>
          <w:rStyle w:val="29"/>
          <w:rFonts w:ascii="Times New Roman" w:hAnsi="Times New Roman" w:eastAsia="黑体"/>
          <w:b w:val="0"/>
          <w:color w:val="auto"/>
          <w:highlight w:val="none"/>
        </w:rPr>
        <w:tab/>
      </w:r>
    </w:p>
    <w:p w14:paraId="01060276">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2024年度一般公共预算财政拨款基本支出</w:t>
      </w:r>
      <w:r>
        <w:rPr>
          <w:rFonts w:hint="eastAsia" w:ascii="仿宋" w:hAnsi="仿宋" w:eastAsia="仿宋" w:cs="仿宋"/>
          <w:sz w:val="32"/>
          <w:szCs w:val="32"/>
        </w:rPr>
        <w:t>265.48</w:t>
      </w:r>
      <w:r>
        <w:rPr>
          <w:rFonts w:hint="eastAsia" w:ascii="仿宋" w:hAnsi="仿宋" w:eastAsia="仿宋" w:cs="仿宋"/>
          <w:color w:val="auto"/>
          <w:kern w:val="2"/>
          <w:sz w:val="32"/>
          <w:szCs w:val="32"/>
          <w:highlight w:val="none"/>
          <w:lang w:val="en-US" w:eastAsia="zh-CN" w:bidi="ar-SA"/>
        </w:rPr>
        <w:t>万元，其中：</w:t>
      </w:r>
    </w:p>
    <w:p w14:paraId="2528B6BF">
      <w:pPr>
        <w:spacing w:line="600" w:lineRule="exact"/>
        <w:ind w:firstLine="645"/>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人员经费</w:t>
      </w:r>
      <w:r>
        <w:rPr>
          <w:rFonts w:hint="eastAsia" w:ascii="仿宋" w:hAnsi="仿宋" w:eastAsia="仿宋" w:cs="仿宋"/>
          <w:sz w:val="32"/>
          <w:szCs w:val="32"/>
        </w:rPr>
        <w:t>248.98</w:t>
      </w:r>
      <w:r>
        <w:rPr>
          <w:rFonts w:hint="eastAsia" w:ascii="仿宋" w:hAnsi="仿宋" w:eastAsia="仿宋" w:cs="仿宋"/>
          <w:color w:val="auto"/>
          <w:kern w:val="2"/>
          <w:sz w:val="32"/>
          <w:szCs w:val="32"/>
          <w:highlight w:val="none"/>
          <w:lang w:val="en-US" w:eastAsia="zh-CN" w:bidi="ar-SA"/>
        </w:rPr>
        <w:t>万元，主要包括：</w:t>
      </w:r>
      <w:r>
        <w:rPr>
          <w:rFonts w:hint="eastAsia" w:ascii="仿宋" w:hAnsi="仿宋" w:eastAsia="仿宋" w:cs="仿宋"/>
          <w:sz w:val="32"/>
          <w:szCs w:val="32"/>
        </w:rPr>
        <w:t>主要包括：基本工资、津贴补贴、伙食补助费、绩效工资、机关事业单位基本养老保险缴费、职业年金缴费、其他社会保障缴费、奖励金、住房公积金等。</w:t>
      </w:r>
      <w:r>
        <w:rPr>
          <w:rFonts w:hint="eastAsia" w:ascii="仿宋" w:hAnsi="仿宋" w:eastAsia="仿宋" w:cs="仿宋"/>
          <w:color w:val="auto"/>
          <w:kern w:val="2"/>
          <w:sz w:val="32"/>
          <w:szCs w:val="32"/>
          <w:highlight w:val="none"/>
          <w:lang w:val="en-US" w:eastAsia="zh-CN" w:bidi="ar-SA"/>
        </w:rPr>
        <w:br w:type="textWrapping"/>
      </w:r>
      <w:r>
        <w:rPr>
          <w:rFonts w:hint="eastAsia" w:ascii="仿宋" w:hAnsi="仿宋" w:eastAsia="仿宋" w:cs="仿宋"/>
          <w:color w:val="auto"/>
          <w:kern w:val="2"/>
          <w:sz w:val="32"/>
          <w:szCs w:val="32"/>
          <w:highlight w:val="none"/>
          <w:lang w:val="en-US" w:eastAsia="zh-CN" w:bidi="ar-SA"/>
        </w:rPr>
        <w:t>　　公用经费</w:t>
      </w:r>
      <w:r>
        <w:rPr>
          <w:rFonts w:hint="eastAsia" w:ascii="仿宋" w:hAnsi="仿宋" w:eastAsia="仿宋" w:cs="仿宋"/>
          <w:sz w:val="32"/>
          <w:szCs w:val="32"/>
        </w:rPr>
        <w:t>16.5</w:t>
      </w:r>
      <w:r>
        <w:rPr>
          <w:rFonts w:hint="eastAsia" w:ascii="仿宋" w:hAnsi="仿宋" w:eastAsia="仿宋" w:cs="仿宋"/>
          <w:color w:val="auto"/>
          <w:kern w:val="2"/>
          <w:sz w:val="32"/>
          <w:szCs w:val="32"/>
          <w:highlight w:val="none"/>
          <w:lang w:val="en-US" w:eastAsia="zh-CN" w:bidi="ar-SA"/>
        </w:rPr>
        <w:t>万元，主要包括：</w:t>
      </w:r>
      <w:r>
        <w:rPr>
          <w:rFonts w:hint="eastAsia" w:ascii="仿宋" w:hAnsi="仿宋" w:eastAsia="仿宋" w:cs="仿宋"/>
          <w:sz w:val="32"/>
          <w:szCs w:val="32"/>
        </w:rPr>
        <w:t>主要包括：办公费、水费、电费、邮电费、差旅费、工会经费、公务用车运行维护费、其他商品和服务支出等。</w:t>
      </w:r>
    </w:p>
    <w:p w14:paraId="3A985637">
      <w:pPr>
        <w:spacing w:line="600" w:lineRule="exact"/>
        <w:ind w:firstLine="640"/>
        <w:outlineLvl w:val="1"/>
        <w:rPr>
          <w:rStyle w:val="29"/>
          <w:rFonts w:ascii="Times New Roman" w:hAnsi="Times New Roman" w:eastAsia="黑体"/>
          <w:b w:val="0"/>
          <w:color w:val="auto"/>
          <w:highlight w:val="none"/>
        </w:rPr>
      </w:pPr>
      <w:bookmarkStart w:id="78" w:name="_Toc15377215"/>
      <w:bookmarkStart w:id="79" w:name="_Toc15396609"/>
      <w:bookmarkStart w:id="80" w:name="_Toc28478_WPSOffice_Level2"/>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78"/>
      <w:bookmarkEnd w:id="79"/>
      <w:bookmarkEnd w:id="80"/>
    </w:p>
    <w:p w14:paraId="5C964979">
      <w:pPr>
        <w:spacing w:line="600" w:lineRule="exact"/>
        <w:ind w:firstLine="643" w:firstLineChars="200"/>
        <w:outlineLvl w:val="2"/>
        <w:rPr>
          <w:rFonts w:hint="eastAsia" w:ascii="仿宋" w:hAnsi="仿宋" w:eastAsia="仿宋" w:cs="Times New Roman"/>
          <w:b/>
          <w:sz w:val="32"/>
          <w:szCs w:val="32"/>
        </w:rPr>
      </w:pPr>
      <w:bookmarkStart w:id="81" w:name="_Toc15377216"/>
      <w:r>
        <w:rPr>
          <w:rFonts w:hint="eastAsia" w:ascii="仿宋" w:hAnsi="仿宋" w:eastAsia="仿宋" w:cs="Times New Roman"/>
          <w:b/>
          <w:sz w:val="32"/>
          <w:szCs w:val="32"/>
        </w:rPr>
        <w:t>（一）“三公”经费财政拨款支出决算总体情况说明</w:t>
      </w:r>
      <w:bookmarkEnd w:id="81"/>
    </w:p>
    <w:p w14:paraId="7E09A500">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w:t>
      </w:r>
      <w:bookmarkStart w:id="131" w:name="_GoBack"/>
      <w:bookmarkEnd w:id="131"/>
      <w:r>
        <w:rPr>
          <w:rFonts w:hint="eastAsia" w:ascii="仿宋" w:hAnsi="仿宋" w:eastAsia="仿宋" w:cs="仿宋"/>
          <w:color w:val="auto"/>
          <w:kern w:val="2"/>
          <w:sz w:val="32"/>
          <w:szCs w:val="32"/>
          <w:highlight w:val="none"/>
          <w:lang w:val="en-US" w:eastAsia="zh-CN" w:bidi="ar-SA"/>
        </w:rPr>
        <w:t>三公”经费财政拨款支出决算为</w:t>
      </w:r>
      <w:r>
        <w:rPr>
          <w:rFonts w:hint="eastAsia" w:ascii="仿宋" w:hAnsi="仿宋" w:eastAsia="仿宋" w:cs="仿宋"/>
          <w:sz w:val="32"/>
          <w:szCs w:val="32"/>
        </w:rPr>
        <w:t>0.78</w:t>
      </w:r>
      <w:r>
        <w:rPr>
          <w:rFonts w:hint="eastAsia" w:ascii="仿宋" w:hAnsi="仿宋" w:eastAsia="仿宋" w:cs="仿宋"/>
          <w:color w:val="auto"/>
          <w:kern w:val="2"/>
          <w:sz w:val="32"/>
          <w:szCs w:val="32"/>
          <w:highlight w:val="none"/>
          <w:lang w:val="en-US" w:eastAsia="zh-CN" w:bidi="ar-SA"/>
        </w:rPr>
        <w:t>万元，完成预算</w:t>
      </w:r>
      <w:r>
        <w:rPr>
          <w:rFonts w:hint="eastAsia" w:ascii="仿宋" w:hAnsi="仿宋" w:eastAsia="仿宋" w:cs="仿宋"/>
          <w:sz w:val="32"/>
          <w:szCs w:val="32"/>
        </w:rPr>
        <w:t>100</w:t>
      </w:r>
      <w:r>
        <w:rPr>
          <w:rFonts w:hint="eastAsia" w:ascii="仿宋" w:hAnsi="仿宋" w:eastAsia="仿宋" w:cs="仿宋"/>
          <w:color w:val="auto"/>
          <w:kern w:val="2"/>
          <w:sz w:val="32"/>
          <w:szCs w:val="32"/>
          <w:highlight w:val="none"/>
          <w:lang w:val="en-US" w:eastAsia="zh-CN" w:bidi="ar-SA"/>
        </w:rPr>
        <w:t>%，较上年度减少0.22万元，下降22%。</w:t>
      </w:r>
    </w:p>
    <w:p w14:paraId="58131685">
      <w:pPr>
        <w:spacing w:line="600" w:lineRule="exact"/>
        <w:ind w:firstLine="643" w:firstLineChars="200"/>
        <w:outlineLvl w:val="2"/>
        <w:rPr>
          <w:rFonts w:hint="eastAsia" w:ascii="仿宋" w:hAnsi="仿宋" w:eastAsia="仿宋" w:cs="Times New Roman"/>
          <w:b/>
          <w:sz w:val="32"/>
          <w:szCs w:val="32"/>
        </w:rPr>
      </w:pPr>
      <w:bookmarkStart w:id="82" w:name="_Toc15377217"/>
      <w:r>
        <w:rPr>
          <w:rFonts w:hint="eastAsia" w:ascii="仿宋" w:hAnsi="仿宋" w:eastAsia="仿宋" w:cs="Times New Roman"/>
          <w:b/>
          <w:sz w:val="32"/>
          <w:szCs w:val="32"/>
        </w:rPr>
        <w:t>（二）“三公”经费财政拨款支出决算具体情况说明</w:t>
      </w:r>
      <w:bookmarkEnd w:id="82"/>
    </w:p>
    <w:p w14:paraId="17A11937">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2024年度“三公”经费财政拨款支出决算中，因公出国（境）费支出决算</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万元，占0%；公务用车购置及运行维护费支出决算</w:t>
      </w:r>
      <w:r>
        <w:rPr>
          <w:rFonts w:hint="eastAsia" w:ascii="仿宋" w:hAnsi="仿宋" w:eastAsia="仿宋" w:cs="仿宋"/>
          <w:sz w:val="32"/>
          <w:szCs w:val="32"/>
        </w:rPr>
        <w:t>0.78</w:t>
      </w:r>
      <w:r>
        <w:rPr>
          <w:rFonts w:hint="eastAsia" w:ascii="仿宋" w:hAnsi="仿宋" w:eastAsia="仿宋" w:cs="仿宋"/>
          <w:color w:val="auto"/>
          <w:kern w:val="2"/>
          <w:sz w:val="32"/>
          <w:szCs w:val="32"/>
          <w:highlight w:val="none"/>
          <w:lang w:val="en-US" w:eastAsia="zh-CN" w:bidi="ar-SA"/>
        </w:rPr>
        <w:t>万元，100%；公务接待费支出决算</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万元，占0%。具体情况如下：</w:t>
      </w:r>
    </w:p>
    <w:p w14:paraId="229D5F4E">
      <w:pPr>
        <w:pStyle w:val="2"/>
        <w:rPr>
          <w:rFonts w:hint="eastAsia"/>
          <w:lang w:val="en-US" w:eastAsia="zh-CN"/>
        </w:rPr>
      </w:pPr>
      <w:r>
        <w:rPr>
          <w:rFonts w:hint="eastAsia" w:ascii="仿宋" w:hAnsi="仿宋" w:eastAsia="仿宋" w:cs="Times New Roman"/>
          <w:b w:val="0"/>
          <w:kern w:val="2"/>
          <w:sz w:val="32"/>
          <w:szCs w:val="32"/>
          <w:lang w:val="en-US" w:eastAsia="zh-CN" w:bidi="ar-SA"/>
        </w:rPr>
        <w:drawing>
          <wp:inline distT="0" distB="0" distL="0" distR="0">
            <wp:extent cx="5160645" cy="2731770"/>
            <wp:effectExtent l="4445" t="4445" r="16510" b="6985"/>
            <wp:docPr id="2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D48FDEC">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（图7：“三公”经费财政拨款支出结构）（饼状图）</w:t>
      </w:r>
    </w:p>
    <w:p w14:paraId="073A8313">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1.因公出国（境）经费支出0万元，完成预算0%。</w:t>
      </w:r>
      <w:r>
        <w:rPr>
          <w:rFonts w:hint="eastAsia" w:ascii="仿宋" w:hAnsi="仿宋" w:eastAsia="仿宋" w:cs="仿宋"/>
          <w:color w:val="auto"/>
          <w:kern w:val="2"/>
          <w:sz w:val="32"/>
          <w:szCs w:val="32"/>
          <w:highlight w:val="none"/>
          <w:lang w:val="en-US" w:eastAsia="zh-CN" w:bidi="ar-SA"/>
        </w:rPr>
        <w:t>全年安排因公出国（境）团组</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次，出国（境）</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人。因公出国（境）支出决算比2023年增加/减少0万元，增长/下降0%。</w:t>
      </w:r>
    </w:p>
    <w:p w14:paraId="7D75448A">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2.公务用车购置及运行维护费支出0.78万元，完成预算100%。</w:t>
      </w:r>
      <w:r>
        <w:rPr>
          <w:rFonts w:hint="eastAsia" w:ascii="仿宋" w:hAnsi="仿宋" w:eastAsia="仿宋" w:cs="仿宋"/>
          <w:color w:val="auto"/>
          <w:kern w:val="2"/>
          <w:sz w:val="32"/>
          <w:szCs w:val="32"/>
          <w:highlight w:val="none"/>
          <w:lang w:val="en-US" w:eastAsia="zh-CN" w:bidi="ar-SA"/>
        </w:rPr>
        <w:t>公务用车购置及运行维护费支出决算比2023年度增加/减少0万元，增长/下降0%。</w:t>
      </w:r>
    </w:p>
    <w:p w14:paraId="53429B5D">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其中：公务用车购置支出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全年按规定更新购置公务用车0辆，其中：轿车0辆、金额0万元，越野车0辆、金额0万元，载客汽车0辆、金额0万元。截至2024年12月31日，单位共有公务用车1辆，其中：轿车0辆、越野车0辆、载客汽车0辆，其他用车1辆。</w:t>
      </w:r>
    </w:p>
    <w:p w14:paraId="3CF76FF0">
      <w:pPr>
        <w:spacing w:line="600" w:lineRule="exact"/>
        <w:ind w:firstLine="640"/>
        <w:rPr>
          <w:rFonts w:hint="eastAsia" w:ascii="仿宋" w:hAnsi="仿宋" w:eastAsia="仿宋" w:cs="仿宋"/>
          <w:sz w:val="32"/>
          <w:szCs w:val="32"/>
        </w:rPr>
      </w:pPr>
      <w:r>
        <w:rPr>
          <w:rFonts w:hint="eastAsia" w:ascii="仿宋" w:hAnsi="仿宋" w:eastAsia="仿宋" w:cs="仿宋"/>
          <w:color w:val="auto"/>
          <w:kern w:val="2"/>
          <w:sz w:val="32"/>
          <w:szCs w:val="32"/>
          <w:highlight w:val="none"/>
          <w:lang w:val="en-US" w:eastAsia="zh-CN" w:bidi="ar-SA"/>
        </w:rPr>
        <w:t>公务用车运行维护费支出</w:t>
      </w:r>
      <w:r>
        <w:rPr>
          <w:rFonts w:hint="eastAsia" w:ascii="仿宋" w:hAnsi="仿宋" w:eastAsia="仿宋" w:cs="仿宋"/>
          <w:sz w:val="32"/>
          <w:szCs w:val="32"/>
        </w:rPr>
        <w:t>0.78</w:t>
      </w:r>
      <w:r>
        <w:rPr>
          <w:rFonts w:hint="eastAsia" w:ascii="仿宋" w:hAnsi="仿宋" w:eastAsia="仿宋" w:cs="仿宋"/>
          <w:color w:val="auto"/>
          <w:kern w:val="2"/>
          <w:sz w:val="32"/>
          <w:szCs w:val="32"/>
          <w:highlight w:val="none"/>
          <w:lang w:val="en-US" w:eastAsia="zh-CN" w:bidi="ar-SA"/>
        </w:rPr>
        <w:t>万元。</w:t>
      </w:r>
      <w:r>
        <w:rPr>
          <w:rFonts w:hint="eastAsia" w:ascii="仿宋" w:hAnsi="仿宋" w:eastAsia="仿宋" w:cs="仿宋"/>
          <w:sz w:val="32"/>
          <w:szCs w:val="32"/>
        </w:rPr>
        <w:t>主要用于</w:t>
      </w:r>
      <w:r>
        <w:rPr>
          <w:rFonts w:hint="eastAsia" w:ascii="仿宋" w:hAnsi="仿宋" w:eastAsia="仿宋" w:cs="仿宋"/>
          <w:sz w:val="32"/>
          <w:szCs w:val="32"/>
          <w:lang w:eastAsia="zh-CN"/>
        </w:rPr>
        <w:t>日常工作巡查</w:t>
      </w:r>
      <w:r>
        <w:rPr>
          <w:rFonts w:hint="eastAsia" w:ascii="仿宋" w:hAnsi="仿宋" w:eastAsia="仿宋" w:cs="仿宋"/>
          <w:sz w:val="32"/>
          <w:szCs w:val="32"/>
        </w:rPr>
        <w:t>所需的公务用车燃料费、维修费、</w:t>
      </w:r>
      <w:r>
        <w:rPr>
          <w:rFonts w:hint="eastAsia" w:ascii="仿宋" w:hAnsi="仿宋" w:eastAsia="仿宋" w:cs="仿宋"/>
          <w:sz w:val="32"/>
          <w:szCs w:val="32"/>
          <w:lang w:eastAsia="zh-CN"/>
        </w:rPr>
        <w:t>年审费、</w:t>
      </w:r>
      <w:r>
        <w:rPr>
          <w:rFonts w:hint="eastAsia" w:ascii="仿宋" w:hAnsi="仿宋" w:eastAsia="仿宋" w:cs="仿宋"/>
          <w:sz w:val="32"/>
          <w:szCs w:val="32"/>
        </w:rPr>
        <w:t>保险费等支出。</w:t>
      </w:r>
    </w:p>
    <w:p w14:paraId="3DBE3AFD">
      <w:pPr>
        <w:numPr>
          <w:ilvl w:val="0"/>
          <w:numId w:val="3"/>
        </w:num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公务接待费支出0万元，完成预算0%。</w:t>
      </w:r>
      <w:r>
        <w:rPr>
          <w:rFonts w:hint="eastAsia" w:ascii="仿宋" w:hAnsi="仿宋" w:eastAsia="仿宋" w:cs="仿宋"/>
          <w:color w:val="auto"/>
          <w:kern w:val="2"/>
          <w:sz w:val="32"/>
          <w:szCs w:val="32"/>
          <w:highlight w:val="none"/>
          <w:lang w:val="en-US" w:eastAsia="zh-CN" w:bidi="ar-SA"/>
        </w:rPr>
        <w:t>公务接待费支出决算比2023年度增加/减少0万元，增长/下降0%。</w:t>
      </w:r>
    </w:p>
    <w:p w14:paraId="1739DD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国内公务接待支出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w:t>
      </w:r>
    </w:p>
    <w:p w14:paraId="41F0C250">
      <w:pPr>
        <w:spacing w:line="600" w:lineRule="exact"/>
        <w:ind w:firstLine="640"/>
        <w:outlineLvl w:val="1"/>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外事接待支出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w:t>
      </w:r>
      <w:bookmarkStart w:id="83" w:name="_Toc15377218"/>
      <w:bookmarkStart w:id="84" w:name="_Toc15396610"/>
      <w:r>
        <w:rPr>
          <w:rFonts w:hint="eastAsia" w:ascii="仿宋" w:hAnsi="仿宋" w:eastAsia="仿宋" w:cs="仿宋"/>
          <w:color w:val="auto"/>
          <w:kern w:val="2"/>
          <w:sz w:val="32"/>
          <w:szCs w:val="32"/>
          <w:highlight w:val="none"/>
          <w:lang w:val="en-US" w:eastAsia="zh-CN" w:bidi="ar-SA"/>
        </w:rPr>
        <w:t>。</w:t>
      </w:r>
    </w:p>
    <w:p w14:paraId="6F691CC2">
      <w:pPr>
        <w:spacing w:line="600" w:lineRule="exact"/>
        <w:ind w:firstLine="640"/>
        <w:outlineLvl w:val="1"/>
        <w:rPr>
          <w:rStyle w:val="29"/>
          <w:rFonts w:ascii="Times New Roman" w:hAnsi="Times New Roman" w:eastAsia="黑体"/>
          <w:color w:val="auto"/>
          <w:highlight w:val="none"/>
        </w:rPr>
      </w:pPr>
      <w:bookmarkStart w:id="85" w:name="_Toc28941_WPSOffice_Level2"/>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83"/>
      <w:bookmarkEnd w:id="84"/>
      <w:bookmarkEnd w:id="85"/>
    </w:p>
    <w:p w14:paraId="5CD1B150">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2024年度政府性基金预算财政拨款支出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w:t>
      </w:r>
    </w:p>
    <w:p w14:paraId="6C374B3E">
      <w:pPr>
        <w:numPr>
          <w:ilvl w:val="0"/>
          <w:numId w:val="0"/>
        </w:numPr>
        <w:spacing w:line="600" w:lineRule="exact"/>
        <w:ind w:left="630" w:leftChars="0"/>
        <w:outlineLvl w:val="1"/>
        <w:rPr>
          <w:rStyle w:val="29"/>
          <w:rFonts w:ascii="Times New Roman" w:hAnsi="Times New Roman" w:eastAsia="黑体"/>
          <w:b w:val="0"/>
          <w:color w:val="auto"/>
          <w:highlight w:val="none"/>
        </w:rPr>
      </w:pPr>
      <w:bookmarkStart w:id="86" w:name="_Toc15396611"/>
      <w:bookmarkStart w:id="87" w:name="_Toc15377219"/>
      <w:bookmarkStart w:id="88" w:name="_Toc29449_WPSOffice_Level2"/>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86"/>
      <w:bookmarkEnd w:id="87"/>
      <w:bookmarkEnd w:id="88"/>
    </w:p>
    <w:p w14:paraId="45C884B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2024年度国有资本经营预算财政拨款支出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w:t>
      </w:r>
    </w:p>
    <w:p w14:paraId="6A8E2961">
      <w:pPr>
        <w:numPr>
          <w:ilvl w:val="0"/>
          <w:numId w:val="0"/>
        </w:numPr>
        <w:spacing w:line="600" w:lineRule="exact"/>
        <w:ind w:left="630" w:leftChars="0"/>
        <w:outlineLvl w:val="1"/>
        <w:rPr>
          <w:rStyle w:val="29"/>
          <w:rFonts w:hint="eastAsia" w:ascii="Times New Roman" w:hAnsi="Times New Roman" w:eastAsia="黑体"/>
          <w:b w:val="0"/>
          <w:color w:val="auto"/>
          <w:highlight w:val="none"/>
        </w:rPr>
      </w:pPr>
      <w:bookmarkStart w:id="89" w:name="_Toc15377221"/>
      <w:bookmarkStart w:id="90" w:name="_Toc15396612"/>
      <w:bookmarkStart w:id="91" w:name="_Toc13067_WPSOffice_Level2"/>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89"/>
      <w:bookmarkEnd w:id="90"/>
      <w:bookmarkEnd w:id="91"/>
    </w:p>
    <w:p w14:paraId="13FB043D">
      <w:pPr>
        <w:spacing w:line="600" w:lineRule="exact"/>
        <w:ind w:firstLine="643" w:firstLineChars="200"/>
        <w:outlineLvl w:val="2"/>
        <w:rPr>
          <w:rFonts w:hint="eastAsia" w:ascii="仿宋" w:hAnsi="仿宋" w:eastAsia="仿宋" w:cs="Times New Roman"/>
          <w:b/>
          <w:sz w:val="32"/>
          <w:szCs w:val="32"/>
        </w:rPr>
      </w:pPr>
      <w:bookmarkStart w:id="92" w:name="_Toc15377222"/>
      <w:r>
        <w:rPr>
          <w:rFonts w:hint="eastAsia" w:ascii="仿宋" w:hAnsi="仿宋" w:eastAsia="仿宋" w:cs="Times New Roman"/>
          <w:b/>
          <w:sz w:val="32"/>
          <w:szCs w:val="32"/>
        </w:rPr>
        <w:t>（一）机关运行经费支出情况</w:t>
      </w:r>
      <w:bookmarkEnd w:id="92"/>
    </w:p>
    <w:p w14:paraId="02AC8AA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w:t>
      </w:r>
      <w:r>
        <w:rPr>
          <w:rFonts w:hint="eastAsia" w:ascii="仿宋" w:hAnsi="仿宋" w:eastAsia="仿宋" w:cs="仿宋"/>
          <w:sz w:val="32"/>
          <w:szCs w:val="32"/>
        </w:rPr>
        <w:t>井研县房地产保障服务中心</w:t>
      </w:r>
      <w:r>
        <w:rPr>
          <w:rFonts w:hint="eastAsia" w:ascii="仿宋" w:hAnsi="仿宋" w:eastAsia="仿宋" w:cs="仿宋"/>
          <w:color w:val="auto"/>
          <w:kern w:val="2"/>
          <w:sz w:val="32"/>
          <w:szCs w:val="32"/>
          <w:highlight w:val="none"/>
          <w:lang w:val="en-US" w:eastAsia="zh-CN" w:bidi="ar-SA"/>
        </w:rPr>
        <w:t>机关运行经费支出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万元，比2023年度增加/减少0万元，增长/下降0%</w:t>
      </w:r>
      <w:r>
        <w:rPr>
          <w:rFonts w:hint="eastAsia" w:eastAsia="仿宋_GB2312" w:cs="仿宋_GB2312"/>
          <w:color w:val="auto"/>
          <w:kern w:val="2"/>
          <w:sz w:val="32"/>
          <w:szCs w:val="32"/>
          <w:highlight w:val="none"/>
          <w:lang w:val="en-US" w:eastAsia="zh-CN" w:bidi="ar-SA"/>
        </w:rPr>
        <w:t>。</w:t>
      </w:r>
    </w:p>
    <w:p w14:paraId="634E47C2">
      <w:pPr>
        <w:spacing w:line="600" w:lineRule="exact"/>
        <w:ind w:firstLine="643" w:firstLineChars="200"/>
        <w:outlineLvl w:val="2"/>
        <w:rPr>
          <w:rFonts w:hint="eastAsia" w:ascii="仿宋" w:hAnsi="仿宋" w:eastAsia="仿宋" w:cs="Times New Roman"/>
          <w:b/>
          <w:sz w:val="32"/>
          <w:szCs w:val="32"/>
        </w:rPr>
      </w:pPr>
      <w:bookmarkStart w:id="93" w:name="_Toc15377223"/>
      <w:r>
        <w:rPr>
          <w:rFonts w:hint="eastAsia" w:ascii="仿宋" w:hAnsi="仿宋" w:eastAsia="仿宋" w:cs="Times New Roman"/>
          <w:b/>
          <w:sz w:val="32"/>
          <w:szCs w:val="32"/>
        </w:rPr>
        <w:t>（二）政府采购支出情况</w:t>
      </w:r>
      <w:bookmarkEnd w:id="93"/>
    </w:p>
    <w:p w14:paraId="1F062C5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w:t>
      </w:r>
      <w:r>
        <w:rPr>
          <w:rFonts w:hint="eastAsia" w:ascii="仿宋" w:hAnsi="仿宋" w:eastAsia="仿宋" w:cs="仿宋"/>
          <w:sz w:val="32"/>
          <w:szCs w:val="32"/>
        </w:rPr>
        <w:t>井研县房地产保障服务中心</w:t>
      </w:r>
      <w:r>
        <w:rPr>
          <w:rFonts w:hint="eastAsia" w:ascii="仿宋" w:hAnsi="仿宋" w:eastAsia="仿宋" w:cs="仿宋"/>
          <w:color w:val="auto"/>
          <w:kern w:val="2"/>
          <w:sz w:val="32"/>
          <w:szCs w:val="32"/>
          <w:highlight w:val="none"/>
          <w:lang w:val="en-US" w:eastAsia="zh-CN" w:bidi="ar-SA"/>
        </w:rPr>
        <w:t>政府采购支出总额</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万元，其中：政府采购货物支出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万元、政府采购工程支出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万元、政府采购服务支出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万元。授予中小企业合同金额</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万元，占政府采购支出总额的</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%，其中：授予小微企业合同金额</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万元，占政府采购支出总额的</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w:t>
      </w:r>
    </w:p>
    <w:p w14:paraId="26BEC8D8">
      <w:pPr>
        <w:spacing w:line="600" w:lineRule="exact"/>
        <w:ind w:firstLine="643" w:firstLineChars="200"/>
        <w:outlineLvl w:val="2"/>
        <w:rPr>
          <w:rFonts w:hint="eastAsia" w:ascii="仿宋" w:hAnsi="仿宋" w:eastAsia="仿宋" w:cs="Times New Roman"/>
          <w:b/>
          <w:sz w:val="32"/>
          <w:szCs w:val="32"/>
        </w:rPr>
      </w:pPr>
      <w:bookmarkStart w:id="94" w:name="_Toc15377224"/>
      <w:r>
        <w:rPr>
          <w:rFonts w:hint="eastAsia" w:ascii="仿宋" w:hAnsi="仿宋" w:eastAsia="仿宋" w:cs="Times New Roman"/>
          <w:b/>
          <w:sz w:val="32"/>
          <w:szCs w:val="32"/>
        </w:rPr>
        <w:t>（三）国有资产占有使用情况</w:t>
      </w:r>
      <w:bookmarkEnd w:id="94"/>
    </w:p>
    <w:p w14:paraId="65756548">
      <w:pPr>
        <w:spacing w:line="600" w:lineRule="exact"/>
        <w:ind w:firstLine="640"/>
        <w:rPr>
          <w:rFonts w:hint="eastAsia" w:ascii="仿宋" w:hAnsi="仿宋" w:eastAsia="仿宋" w:cs="Times New Roman"/>
          <w:b/>
          <w:sz w:val="32"/>
          <w:szCs w:val="32"/>
          <w:lang w:val="en-US" w:eastAsia="zh-CN"/>
        </w:rPr>
      </w:pPr>
      <w:r>
        <w:rPr>
          <w:rFonts w:hint="eastAsia" w:ascii="仿宋" w:hAnsi="仿宋" w:eastAsia="仿宋" w:cs="仿宋"/>
          <w:color w:val="auto"/>
          <w:kern w:val="2"/>
          <w:sz w:val="32"/>
          <w:szCs w:val="32"/>
          <w:highlight w:val="none"/>
          <w:lang w:val="en-US" w:eastAsia="zh-CN" w:bidi="ar-SA"/>
        </w:rPr>
        <w:t>截至2024年12月31日，</w:t>
      </w:r>
      <w:r>
        <w:rPr>
          <w:rFonts w:hint="eastAsia" w:ascii="仿宋" w:hAnsi="仿宋" w:eastAsia="仿宋" w:cs="仿宋"/>
          <w:sz w:val="32"/>
          <w:szCs w:val="32"/>
        </w:rPr>
        <w:t>井研县房地产保障服务中心</w:t>
      </w:r>
      <w:r>
        <w:rPr>
          <w:rFonts w:hint="eastAsia" w:ascii="仿宋" w:hAnsi="仿宋" w:eastAsia="仿宋" w:cs="仿宋"/>
          <w:color w:val="auto"/>
          <w:kern w:val="2"/>
          <w:sz w:val="32"/>
          <w:szCs w:val="32"/>
          <w:highlight w:val="none"/>
          <w:lang w:val="en-US" w:eastAsia="zh-CN" w:bidi="ar-SA"/>
        </w:rPr>
        <w:t>共有车辆</w:t>
      </w:r>
      <w:r>
        <w:rPr>
          <w:rFonts w:hint="eastAsia" w:ascii="仿宋" w:hAnsi="仿宋" w:eastAsia="仿宋" w:cs="仿宋"/>
          <w:sz w:val="32"/>
          <w:szCs w:val="32"/>
        </w:rPr>
        <w:t>1</w:t>
      </w:r>
      <w:r>
        <w:rPr>
          <w:rFonts w:hint="eastAsia" w:ascii="仿宋" w:hAnsi="仿宋" w:eastAsia="仿宋" w:cs="仿宋"/>
          <w:color w:val="auto"/>
          <w:kern w:val="2"/>
          <w:sz w:val="32"/>
          <w:szCs w:val="32"/>
          <w:highlight w:val="none"/>
          <w:lang w:val="en-US" w:eastAsia="zh-CN" w:bidi="ar-SA"/>
        </w:rPr>
        <w:t>辆，其中：主要负责人用车</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辆、机要通信用车</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辆、应急保障用车</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辆、其他用车</w:t>
      </w:r>
      <w:r>
        <w:rPr>
          <w:rFonts w:hint="eastAsia" w:ascii="仿宋" w:hAnsi="仿宋" w:eastAsia="仿宋" w:cs="仿宋"/>
          <w:sz w:val="32"/>
          <w:szCs w:val="32"/>
        </w:rPr>
        <w:t>1</w:t>
      </w:r>
      <w:r>
        <w:rPr>
          <w:rFonts w:hint="eastAsia" w:ascii="仿宋" w:hAnsi="仿宋" w:eastAsia="仿宋" w:cs="仿宋"/>
          <w:color w:val="auto"/>
          <w:kern w:val="2"/>
          <w:sz w:val="32"/>
          <w:szCs w:val="32"/>
          <w:highlight w:val="none"/>
          <w:lang w:val="en-US" w:eastAsia="zh-CN" w:bidi="ar-SA"/>
        </w:rPr>
        <w:t>辆，单价100万元（含）以上设备（不含车辆）</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台（套）。</w:t>
      </w:r>
    </w:p>
    <w:p w14:paraId="4C745EF7">
      <w:pPr>
        <w:spacing w:line="600" w:lineRule="exact"/>
        <w:ind w:firstLine="643" w:firstLineChars="200"/>
        <w:outlineLvl w:val="2"/>
        <w:rPr>
          <w:rFonts w:hint="eastAsia" w:ascii="仿宋" w:hAnsi="仿宋" w:eastAsia="仿宋" w:cs="Times New Roman"/>
          <w:b/>
          <w:sz w:val="32"/>
          <w:szCs w:val="32"/>
        </w:rPr>
      </w:pPr>
      <w:r>
        <w:rPr>
          <w:rFonts w:hint="eastAsia" w:ascii="仿宋" w:hAnsi="仿宋" w:eastAsia="仿宋" w:cs="Times New Roman"/>
          <w:b/>
          <w:sz w:val="32"/>
          <w:szCs w:val="32"/>
        </w:rPr>
        <w:t>（四）预算绩效管理情况</w:t>
      </w:r>
    </w:p>
    <w:p w14:paraId="09017140">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根据预算绩效管理要求，本单位在2024年度预算编制阶段，组织对购房补贴等3个项目开展了预算事前绩效评估，对19个项目编制了绩效目标，预算执行过程中，选取19个项目开展绩效监控。</w:t>
      </w:r>
    </w:p>
    <w:p w14:paraId="23C14C3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3062D7B8">
      <w:pPr>
        <w:pStyle w:val="2"/>
        <w:rPr>
          <w:rFonts w:hint="eastAsia"/>
          <w:lang w:val="en-US" w:eastAsia="zh-CN"/>
        </w:rPr>
      </w:pPr>
    </w:p>
    <w:p w14:paraId="54139032">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95" w:name="_Toc15377225"/>
      <w:bookmarkStart w:id="96" w:name="_Toc15396613"/>
    </w:p>
    <w:p w14:paraId="17C793E1">
      <w:pPr>
        <w:pStyle w:val="2"/>
        <w:rPr>
          <w:rFonts w:hint="eastAsia" w:ascii="Times New Roman" w:hAnsi="Times New Roman" w:eastAsia="黑体"/>
          <w:color w:val="auto"/>
          <w:sz w:val="44"/>
          <w:szCs w:val="44"/>
          <w:highlight w:val="none"/>
        </w:rPr>
      </w:pPr>
    </w:p>
    <w:p w14:paraId="114D4168">
      <w:pPr>
        <w:rPr>
          <w:rFonts w:hint="eastAsia" w:ascii="Times New Roman" w:hAnsi="Times New Roman" w:eastAsia="黑体"/>
          <w:color w:val="auto"/>
          <w:sz w:val="44"/>
          <w:szCs w:val="44"/>
          <w:highlight w:val="none"/>
        </w:rPr>
      </w:pPr>
    </w:p>
    <w:p w14:paraId="071B8CBC">
      <w:pPr>
        <w:pStyle w:val="2"/>
        <w:rPr>
          <w:rFonts w:hint="eastAsia" w:ascii="Times New Roman" w:hAnsi="Times New Roman" w:eastAsia="黑体"/>
          <w:color w:val="auto"/>
          <w:sz w:val="44"/>
          <w:szCs w:val="44"/>
          <w:highlight w:val="none"/>
        </w:rPr>
      </w:pPr>
    </w:p>
    <w:p w14:paraId="2052DB55">
      <w:pPr>
        <w:rPr>
          <w:rFonts w:hint="eastAsia" w:ascii="Times New Roman" w:hAnsi="Times New Roman" w:eastAsia="黑体"/>
          <w:color w:val="auto"/>
          <w:sz w:val="44"/>
          <w:szCs w:val="44"/>
          <w:highlight w:val="none"/>
        </w:rPr>
      </w:pPr>
    </w:p>
    <w:p w14:paraId="4EEA81CC">
      <w:pPr>
        <w:pStyle w:val="2"/>
        <w:rPr>
          <w:rFonts w:hint="eastAsia" w:ascii="Times New Roman" w:hAnsi="Times New Roman" w:eastAsia="黑体"/>
          <w:color w:val="auto"/>
          <w:sz w:val="44"/>
          <w:szCs w:val="44"/>
          <w:highlight w:val="none"/>
        </w:rPr>
      </w:pPr>
    </w:p>
    <w:p w14:paraId="18322C2A">
      <w:pPr>
        <w:rPr>
          <w:rFonts w:hint="eastAsia" w:ascii="Times New Roman" w:hAnsi="Times New Roman" w:eastAsia="黑体"/>
          <w:color w:val="auto"/>
          <w:sz w:val="44"/>
          <w:szCs w:val="44"/>
          <w:highlight w:val="none"/>
        </w:rPr>
      </w:pPr>
    </w:p>
    <w:p w14:paraId="70D056A9">
      <w:pPr>
        <w:pStyle w:val="2"/>
        <w:rPr>
          <w:rFonts w:hint="eastAsia" w:ascii="Times New Roman" w:hAnsi="Times New Roman" w:eastAsia="黑体"/>
          <w:color w:val="auto"/>
          <w:sz w:val="44"/>
          <w:szCs w:val="44"/>
          <w:highlight w:val="none"/>
        </w:rPr>
      </w:pPr>
    </w:p>
    <w:p w14:paraId="05BFBC44">
      <w:pPr>
        <w:rPr>
          <w:rFonts w:hint="eastAsia" w:ascii="Times New Roman" w:hAnsi="Times New Roman" w:eastAsia="黑体"/>
          <w:color w:val="auto"/>
          <w:sz w:val="44"/>
          <w:szCs w:val="44"/>
          <w:highlight w:val="none"/>
        </w:rPr>
      </w:pPr>
    </w:p>
    <w:p w14:paraId="138406A2">
      <w:pPr>
        <w:pStyle w:val="2"/>
        <w:rPr>
          <w:rFonts w:hint="eastAsia"/>
        </w:rPr>
      </w:pPr>
    </w:p>
    <w:p w14:paraId="6666FAF0">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23EC5C21">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黑体"/>
          <w:color w:val="auto"/>
          <w:sz w:val="44"/>
          <w:szCs w:val="44"/>
          <w:highlight w:val="none"/>
        </w:rPr>
      </w:pPr>
      <w:bookmarkStart w:id="97" w:name="_Toc13088_WPSOffice_Level1"/>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95"/>
      <w:bookmarkEnd w:id="96"/>
      <w:bookmarkEnd w:id="97"/>
    </w:p>
    <w:p w14:paraId="720D5E54">
      <w:pPr>
        <w:spacing w:line="600" w:lineRule="exact"/>
        <w:jc w:val="left"/>
        <w:rPr>
          <w:rFonts w:ascii="Times New Roman" w:hAnsi="Times New Roman"/>
          <w:b/>
          <w:color w:val="auto"/>
          <w:sz w:val="44"/>
          <w:szCs w:val="44"/>
          <w:highlight w:val="none"/>
        </w:rPr>
      </w:pPr>
    </w:p>
    <w:p w14:paraId="27A4C7E6">
      <w:pPr>
        <w:pStyle w:val="26"/>
        <w:spacing w:line="560" w:lineRule="exact"/>
        <w:ind w:firstLine="640" w:firstLineChars="200"/>
        <w:rPr>
          <w:rFonts w:ascii="仿宋_GB2312" w:eastAsia="仿宋_GB2312"/>
          <w:color w:val="auto"/>
          <w:sz w:val="32"/>
          <w:szCs w:val="32"/>
        </w:rPr>
      </w:pPr>
      <w:bookmarkStart w:id="98" w:name="_Toc15377226"/>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751C01E9">
      <w:pPr>
        <w:pStyle w:val="26"/>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6A938233">
      <w:pPr>
        <w:pStyle w:val="26"/>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5CD437D6">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r>
        <w:rPr>
          <w:rFonts w:ascii="仿宋_GB2312" w:eastAsia="仿宋_GB2312"/>
          <w:color w:val="auto"/>
          <w:sz w:val="32"/>
          <w:szCs w:val="32"/>
        </w:rPr>
        <w:t xml:space="preserve"> </w:t>
      </w:r>
    </w:p>
    <w:p w14:paraId="1E4FA0EA">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7FB13920">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7540DE7F">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1010C1BE">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5EC6741A">
      <w:pPr>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70587AF1">
      <w:pPr>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0ACB3108">
      <w:pPr>
        <w:ind w:firstLine="640" w:firstLineChars="200"/>
        <w:rPr>
          <w:rFonts w:ascii="仿宋_GB2312" w:eastAsia="仿宋_GB2312"/>
          <w:sz w:val="32"/>
          <w:szCs w:val="32"/>
        </w:rPr>
      </w:pPr>
      <w:r>
        <w:rPr>
          <w:rFonts w:hint="eastAsia" w:ascii="仿宋_GB2312" w:eastAsia="仿宋_GB2312"/>
          <w:sz w:val="32"/>
          <w:szCs w:val="32"/>
          <w:lang w:val="en-US" w:eastAsia="zh-CN"/>
        </w:rPr>
        <w:t>11</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5195261E">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12</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680E55F">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13</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1B79368">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Times New Roman"/>
          <w:sz w:val="44"/>
          <w:szCs w:val="44"/>
        </w:rPr>
      </w:pPr>
      <w:r>
        <w:rPr>
          <w:rFonts w:hint="eastAsia" w:ascii="Times New Roman" w:hAnsi="Times New Roman" w:eastAsia="仿宋_GB2312" w:cs="仿宋_GB2312"/>
          <w:color w:val="auto"/>
          <w:kern w:val="2"/>
          <w:sz w:val="32"/>
          <w:szCs w:val="32"/>
          <w:highlight w:val="none"/>
          <w:lang w:val="en-US" w:eastAsia="zh-CN" w:bidi="ar-SA"/>
        </w:rPr>
        <w:br w:type="page"/>
      </w:r>
      <w:bookmarkStart w:id="99" w:name="_Toc15396614"/>
      <w:bookmarkStart w:id="100" w:name="_Toc13159_WPSOffice_Level1"/>
      <w:r>
        <w:rPr>
          <w:rFonts w:hint="eastAsia" w:ascii="黑体" w:hAnsi="黑体" w:eastAsia="黑体" w:cs="Times New Roman"/>
          <w:sz w:val="44"/>
          <w:szCs w:val="44"/>
        </w:rPr>
        <w:t>第四部分</w:t>
      </w:r>
      <w:r>
        <w:rPr>
          <w:rFonts w:hint="eastAsia" w:ascii="黑体" w:hAnsi="黑体" w:eastAsia="黑体" w:cs="Times New Roman"/>
          <w:sz w:val="44"/>
          <w:szCs w:val="44"/>
          <w:lang w:val="en-US" w:eastAsia="zh-CN"/>
        </w:rPr>
        <w:t xml:space="preserve"> </w:t>
      </w:r>
      <w:r>
        <w:rPr>
          <w:rFonts w:hint="eastAsia" w:ascii="黑体" w:hAnsi="黑体" w:eastAsia="黑体" w:cs="Times New Roman"/>
          <w:sz w:val="44"/>
          <w:szCs w:val="44"/>
        </w:rPr>
        <w:t xml:space="preserve"> 附件</w:t>
      </w:r>
      <w:bookmarkEnd w:id="99"/>
      <w:bookmarkEnd w:id="100"/>
    </w:p>
    <w:p w14:paraId="0BB56DBB">
      <w:pPr>
        <w:spacing w:line="600" w:lineRule="exact"/>
        <w:jc w:val="center"/>
        <w:outlineLvl w:val="0"/>
        <w:rPr>
          <w:rFonts w:hint="eastAsia"/>
        </w:rPr>
      </w:pPr>
      <w:bookmarkStart w:id="101" w:name="_Toc26715_WPSOffice_Level2"/>
      <w:bookmarkStart w:id="102" w:name="_Toc19608_WPSOffice_Level2"/>
      <w:r>
        <w:rPr>
          <w:rFonts w:hint="eastAsia"/>
          <w:sz w:val="32"/>
          <w:szCs w:val="32"/>
        </w:rPr>
        <w:t>部门预算项目支出绩效自评表（202</w:t>
      </w:r>
      <w:r>
        <w:rPr>
          <w:rFonts w:hint="eastAsia"/>
          <w:sz w:val="32"/>
          <w:szCs w:val="32"/>
          <w:lang w:val="en-US" w:eastAsia="zh-CN"/>
        </w:rPr>
        <w:t>4</w:t>
      </w:r>
      <w:r>
        <w:rPr>
          <w:rFonts w:hint="eastAsia"/>
          <w:sz w:val="32"/>
          <w:szCs w:val="32"/>
        </w:rPr>
        <w:t>年度）</w:t>
      </w:r>
      <w:bookmarkEnd w:id="101"/>
      <w:bookmarkEnd w:id="102"/>
    </w:p>
    <w:tbl>
      <w:tblPr>
        <w:tblStyle w:val="16"/>
        <w:tblW w:w="8181" w:type="dxa"/>
        <w:tblInd w:w="0" w:type="dxa"/>
        <w:shd w:val="clear" w:color="auto" w:fill="auto"/>
        <w:tblLayout w:type="fixed"/>
        <w:tblCellMar>
          <w:top w:w="0" w:type="dxa"/>
          <w:left w:w="0" w:type="dxa"/>
          <w:bottom w:w="0" w:type="dxa"/>
          <w:right w:w="0" w:type="dxa"/>
        </w:tblCellMar>
      </w:tblPr>
      <w:tblGrid>
        <w:gridCol w:w="711"/>
        <w:gridCol w:w="1050"/>
        <w:gridCol w:w="720"/>
        <w:gridCol w:w="960"/>
        <w:gridCol w:w="262"/>
        <w:gridCol w:w="840"/>
        <w:gridCol w:w="262"/>
        <w:gridCol w:w="660"/>
        <w:gridCol w:w="496"/>
        <w:gridCol w:w="675"/>
        <w:gridCol w:w="1545"/>
      </w:tblGrid>
      <w:tr w14:paraId="7F3006B9">
        <w:tblPrEx>
          <w:shd w:val="clear" w:color="auto" w:fill="auto"/>
          <w:tblCellMar>
            <w:top w:w="0" w:type="dxa"/>
            <w:left w:w="0" w:type="dxa"/>
            <w:bottom w:w="0" w:type="dxa"/>
            <w:right w:w="0" w:type="dxa"/>
          </w:tblCellMar>
        </w:tblPrEx>
        <w:trPr>
          <w:trHeight w:val="904" w:hRule="atLeast"/>
        </w:trPr>
        <w:tc>
          <w:tcPr>
            <w:tcW w:w="818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A1850">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69C630DF">
        <w:tblPrEx>
          <w:tblCellMar>
            <w:top w:w="0" w:type="dxa"/>
            <w:left w:w="0" w:type="dxa"/>
            <w:bottom w:w="0" w:type="dxa"/>
            <w:right w:w="0" w:type="dxa"/>
          </w:tblCellMar>
        </w:tblPrEx>
        <w:trPr>
          <w:trHeight w:val="286"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DD18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5173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51112421R000000044386-工资性支出-事业</w:t>
            </w:r>
          </w:p>
        </w:tc>
      </w:tr>
      <w:tr w14:paraId="1900DA88">
        <w:tblPrEx>
          <w:tblCellMar>
            <w:top w:w="0" w:type="dxa"/>
            <w:left w:w="0" w:type="dxa"/>
            <w:bottom w:w="0" w:type="dxa"/>
            <w:right w:w="0" w:type="dxa"/>
          </w:tblCellMar>
        </w:tblPrEx>
        <w:trPr>
          <w:trHeight w:val="512"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0BC8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7EAC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660" w:type="dxa"/>
            <w:tcBorders>
              <w:top w:val="nil"/>
              <w:left w:val="nil"/>
              <w:bottom w:val="nil"/>
              <w:right w:val="nil"/>
            </w:tcBorders>
            <w:shd w:val="clear" w:color="auto" w:fill="auto"/>
            <w:tcMar>
              <w:top w:w="15" w:type="dxa"/>
              <w:left w:w="15" w:type="dxa"/>
              <w:right w:w="15" w:type="dxa"/>
            </w:tcMar>
            <w:vAlign w:val="center"/>
          </w:tcPr>
          <w:p w14:paraId="08B82D18">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C7E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井研县房地产保障服务中心</w:t>
            </w:r>
          </w:p>
        </w:tc>
      </w:tr>
      <w:tr w14:paraId="363B7C7C">
        <w:tblPrEx>
          <w:tblCellMar>
            <w:top w:w="0" w:type="dxa"/>
            <w:left w:w="0" w:type="dxa"/>
            <w:bottom w:w="0" w:type="dxa"/>
            <w:right w:w="0" w:type="dxa"/>
          </w:tblCellMar>
        </w:tblPrEx>
        <w:trPr>
          <w:trHeight w:val="286"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7D6C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D0C5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497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89CEB">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1A1FA16">
        <w:tblPrEx>
          <w:tblCellMar>
            <w:top w:w="0" w:type="dxa"/>
            <w:left w:w="0" w:type="dxa"/>
            <w:bottom w:w="0" w:type="dxa"/>
            <w:right w:w="0" w:type="dxa"/>
          </w:tblCellMar>
        </w:tblPrEx>
        <w:trPr>
          <w:trHeight w:val="708"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68D2D">
            <w:pPr>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76BC7">
            <w:pPr>
              <w:rPr>
                <w:rFonts w:hint="eastAsia" w:ascii="宋体" w:hAnsi="宋体" w:eastAsia="宋体" w:cs="宋体"/>
                <w:i w:val="0"/>
                <w:color w:val="000000"/>
                <w:sz w:val="18"/>
                <w:szCs w:val="18"/>
                <w:u w:val="none"/>
              </w:rPr>
            </w:pP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8A4B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FDD3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预算编制科学合理，保障工资及时、足额发放；按时缴纳各项社保。</w:t>
            </w:r>
          </w:p>
        </w:tc>
      </w:tr>
      <w:tr w14:paraId="5F749EE5">
        <w:tblPrEx>
          <w:tblCellMar>
            <w:top w:w="0" w:type="dxa"/>
            <w:left w:w="0" w:type="dxa"/>
            <w:bottom w:w="0" w:type="dxa"/>
            <w:right w:w="0" w:type="dxa"/>
          </w:tblCellMar>
        </w:tblPrEx>
        <w:trPr>
          <w:trHeight w:val="693"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8DD91">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13A3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2D491">
            <w:pPr>
              <w:rPr>
                <w:rFonts w:hint="eastAsia" w:ascii="宋体" w:hAnsi="宋体" w:eastAsia="宋体" w:cs="宋体"/>
                <w:i w:val="0"/>
                <w:color w:val="000000"/>
                <w:sz w:val="18"/>
                <w:szCs w:val="18"/>
                <w:u w:val="none"/>
              </w:rPr>
            </w:pPr>
          </w:p>
        </w:tc>
      </w:tr>
      <w:tr w14:paraId="733B9C76">
        <w:tblPrEx>
          <w:tblCellMar>
            <w:top w:w="0" w:type="dxa"/>
            <w:left w:w="0" w:type="dxa"/>
            <w:bottom w:w="0" w:type="dxa"/>
            <w:right w:w="0" w:type="dxa"/>
          </w:tblCellMar>
        </w:tblPrEx>
        <w:trPr>
          <w:trHeight w:val="361"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F1D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B8D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04D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CAC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DD5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3BD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64B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AFE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838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2B2B788">
        <w:tblPrEx>
          <w:tblCellMar>
            <w:top w:w="0" w:type="dxa"/>
            <w:left w:w="0" w:type="dxa"/>
            <w:bottom w:w="0" w:type="dxa"/>
            <w:right w:w="0" w:type="dxa"/>
          </w:tblCellMar>
        </w:tblPrEx>
        <w:trPr>
          <w:trHeight w:val="346"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A0E45">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5B7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089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125.04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B1C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118.05</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CB9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118.05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F82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988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C754A">
            <w:pPr>
              <w:jc w:val="center"/>
              <w:rPr>
                <w:rFonts w:hint="eastAsia" w:ascii="宋体" w:hAnsi="宋体" w:eastAsia="宋体" w:cs="宋体"/>
                <w:i w:val="0"/>
                <w:color w:val="000000"/>
                <w:sz w:val="18"/>
                <w:szCs w:val="18"/>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7C61C">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14:paraId="2219C58D">
        <w:tblPrEx>
          <w:tblCellMar>
            <w:top w:w="0" w:type="dxa"/>
            <w:left w:w="0" w:type="dxa"/>
            <w:bottom w:w="0" w:type="dxa"/>
            <w:right w:w="0" w:type="dxa"/>
          </w:tblCellMar>
        </w:tblPrEx>
        <w:trPr>
          <w:trHeight w:val="3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F60CA">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6E9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662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125.04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10E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118.05</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0B3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118.05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E4D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EBC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27A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650C2">
            <w:pPr>
              <w:rPr>
                <w:rFonts w:hint="eastAsia" w:ascii="黑体" w:hAnsi="黑体" w:eastAsia="黑体" w:cs="黑体"/>
                <w:i/>
                <w:color w:val="000000"/>
                <w:sz w:val="18"/>
                <w:szCs w:val="18"/>
                <w:u w:val="none"/>
              </w:rPr>
            </w:pPr>
          </w:p>
        </w:tc>
      </w:tr>
      <w:tr w14:paraId="2D3A20E9">
        <w:tblPrEx>
          <w:tblCellMar>
            <w:top w:w="0" w:type="dxa"/>
            <w:left w:w="0" w:type="dxa"/>
            <w:bottom w:w="0" w:type="dxa"/>
            <w:right w:w="0" w:type="dxa"/>
          </w:tblCellMar>
        </w:tblPrEx>
        <w:trPr>
          <w:trHeight w:val="407"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080EE">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FCC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799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73F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B6C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1C4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FD9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FB4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6EE01">
            <w:pPr>
              <w:rPr>
                <w:rFonts w:hint="eastAsia" w:ascii="黑体" w:hAnsi="黑体" w:eastAsia="黑体" w:cs="黑体"/>
                <w:i/>
                <w:color w:val="000000"/>
                <w:sz w:val="18"/>
                <w:szCs w:val="18"/>
                <w:u w:val="none"/>
              </w:rPr>
            </w:pPr>
          </w:p>
        </w:tc>
      </w:tr>
      <w:tr w14:paraId="1C8DD910">
        <w:tblPrEx>
          <w:tblCellMar>
            <w:top w:w="0" w:type="dxa"/>
            <w:left w:w="0" w:type="dxa"/>
            <w:bottom w:w="0" w:type="dxa"/>
            <w:right w:w="0" w:type="dxa"/>
          </w:tblCellMar>
        </w:tblPrEx>
        <w:trPr>
          <w:trHeight w:val="36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300D9">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3EF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C9F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BED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7F0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427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E70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109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D3BA1">
            <w:pPr>
              <w:rPr>
                <w:rFonts w:hint="eastAsia" w:ascii="黑体" w:hAnsi="黑体" w:eastAsia="黑体" w:cs="黑体"/>
                <w:i/>
                <w:color w:val="000000"/>
                <w:sz w:val="18"/>
                <w:szCs w:val="18"/>
                <w:u w:val="none"/>
              </w:rPr>
            </w:pPr>
          </w:p>
        </w:tc>
      </w:tr>
      <w:tr w14:paraId="5CABA03B">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457A7">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901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9CF41">
            <w:pPr>
              <w:jc w:val="center"/>
              <w:rPr>
                <w:rFonts w:hint="eastAsia" w:ascii="微软雅黑" w:hAnsi="微软雅黑" w:eastAsia="微软雅黑" w:cs="微软雅黑"/>
                <w:i/>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880A9">
            <w:pPr>
              <w:jc w:val="center"/>
              <w:rPr>
                <w:rFonts w:hint="eastAsia" w:ascii="微软雅黑" w:hAnsi="微软雅黑" w:eastAsia="微软雅黑" w:cs="微软雅黑"/>
                <w:i/>
                <w:color w:val="000000"/>
                <w:sz w:val="16"/>
                <w:szCs w:val="16"/>
                <w:u w:val="none"/>
              </w:rPr>
            </w:pP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1DE63">
            <w:pPr>
              <w:jc w:val="center"/>
              <w:rPr>
                <w:rFonts w:hint="eastAsia" w:ascii="微软雅黑" w:hAnsi="微软雅黑" w:eastAsia="微软雅黑" w:cs="微软雅黑"/>
                <w:i/>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864F9">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F7B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96B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49AC3">
            <w:pPr>
              <w:rPr>
                <w:rFonts w:hint="eastAsia" w:ascii="黑体" w:hAnsi="黑体" w:eastAsia="黑体" w:cs="黑体"/>
                <w:i/>
                <w:color w:val="000000"/>
                <w:sz w:val="18"/>
                <w:szCs w:val="18"/>
                <w:u w:val="none"/>
              </w:rPr>
            </w:pPr>
          </w:p>
        </w:tc>
      </w:tr>
      <w:tr w14:paraId="386B1F3E">
        <w:tblPrEx>
          <w:tblCellMar>
            <w:top w:w="0" w:type="dxa"/>
            <w:left w:w="0" w:type="dxa"/>
            <w:bottom w:w="0" w:type="dxa"/>
            <w:right w:w="0" w:type="dxa"/>
          </w:tblCellMar>
        </w:tblPrEx>
        <w:trPr>
          <w:trHeight w:val="452"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F91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F05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6C5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CF5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97B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973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A78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965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EED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348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4F1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0E2AA92">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1CA71">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A15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FDE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BC2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8E1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EBC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567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52BF8">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EF9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60581">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F63FB">
            <w:pPr>
              <w:jc w:val="center"/>
              <w:rPr>
                <w:rFonts w:hint="eastAsia" w:ascii="微软雅黑" w:hAnsi="微软雅黑" w:eastAsia="微软雅黑" w:cs="微软雅黑"/>
                <w:i/>
                <w:color w:val="000000"/>
                <w:sz w:val="16"/>
                <w:szCs w:val="16"/>
                <w:u w:val="none"/>
              </w:rPr>
            </w:pPr>
          </w:p>
        </w:tc>
      </w:tr>
      <w:tr w14:paraId="7D19B21D">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C7489">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786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813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C46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2A3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977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1C0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29341">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9EF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048F0">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4CB79">
            <w:pPr>
              <w:jc w:val="center"/>
              <w:rPr>
                <w:rFonts w:hint="eastAsia" w:ascii="微软雅黑" w:hAnsi="微软雅黑" w:eastAsia="微软雅黑" w:cs="微软雅黑"/>
                <w:i/>
                <w:color w:val="000000"/>
                <w:sz w:val="16"/>
                <w:szCs w:val="16"/>
                <w:u w:val="none"/>
              </w:rPr>
            </w:pPr>
          </w:p>
        </w:tc>
      </w:tr>
      <w:tr w14:paraId="4309CAAB">
        <w:tblPrEx>
          <w:tblCellMar>
            <w:top w:w="0" w:type="dxa"/>
            <w:left w:w="0" w:type="dxa"/>
            <w:bottom w:w="0" w:type="dxa"/>
            <w:right w:w="0" w:type="dxa"/>
          </w:tblCellMar>
        </w:tblPrEx>
        <w:trPr>
          <w:trHeight w:val="286" w:hRule="atLeast"/>
        </w:trPr>
        <w:tc>
          <w:tcPr>
            <w:tcW w:w="546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27C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C67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A4892">
            <w:pP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2D797">
            <w:pPr>
              <w:rPr>
                <w:rFonts w:hint="eastAsia" w:ascii="宋体" w:hAnsi="宋体" w:eastAsia="宋体" w:cs="宋体"/>
                <w:i w:val="0"/>
                <w:color w:val="000000"/>
                <w:sz w:val="18"/>
                <w:szCs w:val="18"/>
                <w:u w:val="none"/>
              </w:rPr>
            </w:pPr>
          </w:p>
        </w:tc>
      </w:tr>
      <w:tr w14:paraId="0A1E5E5C">
        <w:tblPrEx>
          <w:tblCellMar>
            <w:top w:w="0" w:type="dxa"/>
            <w:left w:w="0" w:type="dxa"/>
            <w:bottom w:w="0" w:type="dxa"/>
            <w:right w:w="0" w:type="dxa"/>
          </w:tblCellMar>
        </w:tblPrEx>
        <w:trPr>
          <w:trHeight w:val="60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ED4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9D89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根据相关政策保障工资及时、足额发放；按时缴纳各项社保。无结余资金。</w:t>
            </w:r>
          </w:p>
        </w:tc>
      </w:tr>
      <w:tr w14:paraId="228F29CD">
        <w:tblPrEx>
          <w:tblCellMar>
            <w:top w:w="0" w:type="dxa"/>
            <w:left w:w="0" w:type="dxa"/>
            <w:bottom w:w="0" w:type="dxa"/>
            <w:right w:w="0" w:type="dxa"/>
          </w:tblCellMar>
        </w:tblPrEx>
        <w:trPr>
          <w:trHeight w:val="57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61A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CB74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5DCDE261">
        <w:tblPrEx>
          <w:tblCellMar>
            <w:top w:w="0" w:type="dxa"/>
            <w:left w:w="0" w:type="dxa"/>
            <w:bottom w:w="0" w:type="dxa"/>
            <w:right w:w="0" w:type="dxa"/>
          </w:tblCellMar>
        </w:tblPrEx>
        <w:trPr>
          <w:trHeight w:val="63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298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5907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严格执行相关政策，合理编制年度预算。</w:t>
            </w:r>
          </w:p>
        </w:tc>
      </w:tr>
      <w:tr w14:paraId="280F5E51">
        <w:tblPrEx>
          <w:tblCellMar>
            <w:top w:w="0" w:type="dxa"/>
            <w:left w:w="0" w:type="dxa"/>
            <w:bottom w:w="0" w:type="dxa"/>
            <w:right w:w="0" w:type="dxa"/>
          </w:tblCellMar>
        </w:tblPrEx>
        <w:trPr>
          <w:trHeight w:val="286" w:hRule="atLeast"/>
        </w:trPr>
        <w:tc>
          <w:tcPr>
            <w:tcW w:w="37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08E7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项目负责人：卢军</w:t>
            </w:r>
          </w:p>
        </w:tc>
        <w:tc>
          <w:tcPr>
            <w:tcW w:w="447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19EE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财务负责人：周雨薇</w:t>
            </w:r>
          </w:p>
        </w:tc>
      </w:tr>
      <w:tr w14:paraId="0D4BA2D2">
        <w:tblPrEx>
          <w:tblCellMar>
            <w:top w:w="0" w:type="dxa"/>
            <w:left w:w="0" w:type="dxa"/>
            <w:bottom w:w="0" w:type="dxa"/>
            <w:right w:w="0" w:type="dxa"/>
          </w:tblCellMar>
        </w:tblPrEx>
        <w:trPr>
          <w:trHeight w:val="286" w:hRule="atLeast"/>
        </w:trPr>
        <w:tc>
          <w:tcPr>
            <w:tcW w:w="711" w:type="dxa"/>
            <w:tcBorders>
              <w:top w:val="nil"/>
              <w:left w:val="nil"/>
              <w:bottom w:val="nil"/>
              <w:right w:val="nil"/>
            </w:tcBorders>
            <w:shd w:val="clear" w:color="auto" w:fill="auto"/>
            <w:tcMar>
              <w:top w:w="15" w:type="dxa"/>
              <w:left w:w="15" w:type="dxa"/>
              <w:right w:w="15" w:type="dxa"/>
            </w:tcMar>
            <w:vAlign w:val="center"/>
          </w:tcPr>
          <w:p w14:paraId="05EE4D5B">
            <w:pPr>
              <w:rPr>
                <w:rFonts w:hint="eastAsia" w:ascii="宋体" w:hAnsi="宋体" w:eastAsia="宋体" w:cs="宋体"/>
                <w:i w:val="0"/>
                <w:color w:val="000000"/>
                <w:sz w:val="18"/>
                <w:szCs w:val="18"/>
                <w:u w:val="none"/>
              </w:rPr>
            </w:pPr>
          </w:p>
        </w:tc>
        <w:tc>
          <w:tcPr>
            <w:tcW w:w="1050" w:type="dxa"/>
            <w:tcBorders>
              <w:top w:val="nil"/>
              <w:left w:val="nil"/>
              <w:bottom w:val="nil"/>
              <w:right w:val="nil"/>
            </w:tcBorders>
            <w:shd w:val="clear" w:color="auto" w:fill="auto"/>
            <w:tcMar>
              <w:top w:w="15" w:type="dxa"/>
              <w:left w:w="15" w:type="dxa"/>
              <w:right w:w="15" w:type="dxa"/>
            </w:tcMar>
            <w:vAlign w:val="center"/>
          </w:tcPr>
          <w:p w14:paraId="3E89A754">
            <w:pPr>
              <w:rPr>
                <w:rFonts w:hint="eastAsia" w:ascii="宋体" w:hAnsi="宋体" w:eastAsia="宋体" w:cs="宋体"/>
                <w:i w:val="0"/>
                <w:color w:val="000000"/>
                <w:sz w:val="18"/>
                <w:szCs w:val="18"/>
                <w:u w:val="none"/>
              </w:rPr>
            </w:pPr>
          </w:p>
        </w:tc>
        <w:tc>
          <w:tcPr>
            <w:tcW w:w="720" w:type="dxa"/>
            <w:tcBorders>
              <w:top w:val="nil"/>
              <w:left w:val="nil"/>
              <w:bottom w:val="nil"/>
              <w:right w:val="nil"/>
            </w:tcBorders>
            <w:shd w:val="clear" w:color="auto" w:fill="auto"/>
            <w:tcMar>
              <w:top w:w="15" w:type="dxa"/>
              <w:left w:w="15" w:type="dxa"/>
              <w:right w:w="15" w:type="dxa"/>
            </w:tcMar>
            <w:vAlign w:val="center"/>
          </w:tcPr>
          <w:p w14:paraId="216AAB45">
            <w:pPr>
              <w:rPr>
                <w:rFonts w:hint="eastAsia" w:ascii="宋体" w:hAnsi="宋体" w:eastAsia="宋体" w:cs="宋体"/>
                <w:i w:val="0"/>
                <w:color w:val="000000"/>
                <w:sz w:val="18"/>
                <w:szCs w:val="18"/>
                <w:u w:val="none"/>
              </w:rPr>
            </w:pPr>
          </w:p>
        </w:tc>
        <w:tc>
          <w:tcPr>
            <w:tcW w:w="960" w:type="dxa"/>
            <w:tcBorders>
              <w:top w:val="nil"/>
              <w:left w:val="nil"/>
              <w:bottom w:val="nil"/>
              <w:right w:val="nil"/>
            </w:tcBorders>
            <w:shd w:val="clear" w:color="auto" w:fill="auto"/>
            <w:tcMar>
              <w:top w:w="15" w:type="dxa"/>
              <w:left w:w="15" w:type="dxa"/>
              <w:right w:w="15" w:type="dxa"/>
            </w:tcMar>
            <w:vAlign w:val="center"/>
          </w:tcPr>
          <w:p w14:paraId="7677C573">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4B85BBE6">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14:paraId="7A15E020">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08F740EE">
            <w:pPr>
              <w:rPr>
                <w:rFonts w:hint="eastAsia" w:ascii="宋体" w:hAnsi="宋体" w:eastAsia="宋体" w:cs="宋体"/>
                <w:i w:val="0"/>
                <w:color w:val="000000"/>
                <w:sz w:val="18"/>
                <w:szCs w:val="18"/>
                <w:u w:val="none"/>
              </w:rPr>
            </w:pPr>
          </w:p>
        </w:tc>
        <w:tc>
          <w:tcPr>
            <w:tcW w:w="660" w:type="dxa"/>
            <w:tcBorders>
              <w:top w:val="nil"/>
              <w:left w:val="nil"/>
              <w:bottom w:val="nil"/>
              <w:right w:val="nil"/>
            </w:tcBorders>
            <w:shd w:val="clear" w:color="auto" w:fill="auto"/>
            <w:tcMar>
              <w:top w:w="15" w:type="dxa"/>
              <w:left w:w="15" w:type="dxa"/>
              <w:right w:w="15" w:type="dxa"/>
            </w:tcMar>
            <w:vAlign w:val="center"/>
          </w:tcPr>
          <w:p w14:paraId="7E047B8F">
            <w:pPr>
              <w:rPr>
                <w:rFonts w:hint="eastAsia" w:ascii="宋体" w:hAnsi="宋体" w:eastAsia="宋体" w:cs="宋体"/>
                <w:i w:val="0"/>
                <w:color w:val="000000"/>
                <w:sz w:val="18"/>
                <w:szCs w:val="18"/>
                <w:u w:val="none"/>
              </w:rPr>
            </w:pPr>
          </w:p>
        </w:tc>
        <w:tc>
          <w:tcPr>
            <w:tcW w:w="496" w:type="dxa"/>
            <w:tcBorders>
              <w:top w:val="nil"/>
              <w:left w:val="nil"/>
              <w:bottom w:val="nil"/>
              <w:right w:val="nil"/>
            </w:tcBorders>
            <w:shd w:val="clear" w:color="auto" w:fill="auto"/>
            <w:tcMar>
              <w:top w:w="15" w:type="dxa"/>
              <w:left w:w="15" w:type="dxa"/>
              <w:right w:w="15" w:type="dxa"/>
            </w:tcMar>
            <w:vAlign w:val="center"/>
          </w:tcPr>
          <w:p w14:paraId="5BB2FDE0">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473098B8">
            <w:pPr>
              <w:rPr>
                <w:rFonts w:hint="eastAsia" w:ascii="宋体" w:hAnsi="宋体" w:eastAsia="宋体" w:cs="宋体"/>
                <w:i w:val="0"/>
                <w:color w:val="000000"/>
                <w:sz w:val="18"/>
                <w:szCs w:val="18"/>
                <w:u w:val="none"/>
              </w:rPr>
            </w:pPr>
          </w:p>
        </w:tc>
        <w:tc>
          <w:tcPr>
            <w:tcW w:w="1545" w:type="dxa"/>
            <w:tcBorders>
              <w:top w:val="nil"/>
              <w:left w:val="nil"/>
              <w:bottom w:val="nil"/>
              <w:right w:val="nil"/>
            </w:tcBorders>
            <w:shd w:val="clear" w:color="auto" w:fill="auto"/>
            <w:tcMar>
              <w:top w:w="15" w:type="dxa"/>
              <w:left w:w="15" w:type="dxa"/>
              <w:right w:w="15" w:type="dxa"/>
            </w:tcMar>
            <w:vAlign w:val="center"/>
          </w:tcPr>
          <w:p w14:paraId="274F24C2">
            <w:pPr>
              <w:rPr>
                <w:rFonts w:hint="eastAsia" w:ascii="宋体" w:hAnsi="宋体" w:eastAsia="宋体" w:cs="宋体"/>
                <w:i w:val="0"/>
                <w:color w:val="000000"/>
                <w:sz w:val="18"/>
                <w:szCs w:val="18"/>
                <w:u w:val="none"/>
              </w:rPr>
            </w:pPr>
          </w:p>
        </w:tc>
      </w:tr>
      <w:tr w14:paraId="5A8B870E">
        <w:tblPrEx>
          <w:tblCellMar>
            <w:top w:w="0" w:type="dxa"/>
            <w:left w:w="0" w:type="dxa"/>
            <w:bottom w:w="0" w:type="dxa"/>
            <w:right w:w="0" w:type="dxa"/>
          </w:tblCellMar>
        </w:tblPrEx>
        <w:trPr>
          <w:trHeight w:val="904" w:hRule="atLeast"/>
        </w:trPr>
        <w:tc>
          <w:tcPr>
            <w:tcW w:w="818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B37A3">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5140CB67">
        <w:tblPrEx>
          <w:tblCellMar>
            <w:top w:w="0" w:type="dxa"/>
            <w:left w:w="0" w:type="dxa"/>
            <w:bottom w:w="0" w:type="dxa"/>
            <w:right w:w="0" w:type="dxa"/>
          </w:tblCellMar>
        </w:tblPrEx>
        <w:trPr>
          <w:trHeight w:val="286"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EF0A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BD3A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51112422R000000261652-职工基本医疗保险缴费-事业</w:t>
            </w:r>
          </w:p>
        </w:tc>
      </w:tr>
      <w:tr w14:paraId="4107785B">
        <w:tblPrEx>
          <w:tblCellMar>
            <w:top w:w="0" w:type="dxa"/>
            <w:left w:w="0" w:type="dxa"/>
            <w:bottom w:w="0" w:type="dxa"/>
            <w:right w:w="0" w:type="dxa"/>
          </w:tblCellMar>
        </w:tblPrEx>
        <w:trPr>
          <w:trHeight w:val="512"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1BC7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40CB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660" w:type="dxa"/>
            <w:tcBorders>
              <w:top w:val="nil"/>
              <w:left w:val="nil"/>
              <w:bottom w:val="nil"/>
              <w:right w:val="nil"/>
            </w:tcBorders>
            <w:shd w:val="clear" w:color="auto" w:fill="auto"/>
            <w:tcMar>
              <w:top w:w="15" w:type="dxa"/>
              <w:left w:w="15" w:type="dxa"/>
              <w:right w:w="15" w:type="dxa"/>
            </w:tcMar>
            <w:vAlign w:val="center"/>
          </w:tcPr>
          <w:p w14:paraId="6C2790B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1EF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井研县房地产保障服务中心</w:t>
            </w:r>
          </w:p>
        </w:tc>
      </w:tr>
      <w:tr w14:paraId="7CF41CDC">
        <w:tblPrEx>
          <w:tblCellMar>
            <w:top w:w="0" w:type="dxa"/>
            <w:left w:w="0" w:type="dxa"/>
            <w:bottom w:w="0" w:type="dxa"/>
            <w:right w:w="0" w:type="dxa"/>
          </w:tblCellMar>
        </w:tblPrEx>
        <w:trPr>
          <w:trHeight w:val="286"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9489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BDD5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AF3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58512">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0103B959">
        <w:tblPrEx>
          <w:tblCellMar>
            <w:top w:w="0" w:type="dxa"/>
            <w:left w:w="0" w:type="dxa"/>
            <w:bottom w:w="0" w:type="dxa"/>
            <w:right w:w="0" w:type="dxa"/>
          </w:tblCellMar>
        </w:tblPrEx>
        <w:trPr>
          <w:trHeight w:val="708"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7D8C8">
            <w:pPr>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E7AED">
            <w:pPr>
              <w:rPr>
                <w:rFonts w:hint="eastAsia" w:ascii="宋体" w:hAnsi="宋体" w:eastAsia="宋体" w:cs="宋体"/>
                <w:i w:val="0"/>
                <w:color w:val="000000"/>
                <w:sz w:val="18"/>
                <w:szCs w:val="18"/>
                <w:u w:val="none"/>
              </w:rPr>
            </w:pP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6748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4D6F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预算编制科学合理，保障医疗保险及时、足额缴纳。</w:t>
            </w:r>
          </w:p>
        </w:tc>
      </w:tr>
      <w:tr w14:paraId="25A1725D">
        <w:tblPrEx>
          <w:tblCellMar>
            <w:top w:w="0" w:type="dxa"/>
            <w:left w:w="0" w:type="dxa"/>
            <w:bottom w:w="0" w:type="dxa"/>
            <w:right w:w="0" w:type="dxa"/>
          </w:tblCellMar>
        </w:tblPrEx>
        <w:trPr>
          <w:trHeight w:val="693"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F3F42">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0660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328BF">
            <w:pPr>
              <w:rPr>
                <w:rFonts w:hint="eastAsia" w:ascii="宋体" w:hAnsi="宋体" w:eastAsia="宋体" w:cs="宋体"/>
                <w:i w:val="0"/>
                <w:color w:val="000000"/>
                <w:sz w:val="18"/>
                <w:szCs w:val="18"/>
                <w:u w:val="none"/>
              </w:rPr>
            </w:pPr>
          </w:p>
        </w:tc>
      </w:tr>
      <w:tr w14:paraId="07F3D360">
        <w:tblPrEx>
          <w:tblCellMar>
            <w:top w:w="0" w:type="dxa"/>
            <w:left w:w="0" w:type="dxa"/>
            <w:bottom w:w="0" w:type="dxa"/>
            <w:right w:w="0" w:type="dxa"/>
          </w:tblCellMar>
        </w:tblPrEx>
        <w:trPr>
          <w:trHeight w:val="361"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CC5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BA4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77C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EAF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842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2C4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67D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498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2C3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A448FCC">
        <w:tblPrEx>
          <w:tblCellMar>
            <w:top w:w="0" w:type="dxa"/>
            <w:left w:w="0" w:type="dxa"/>
            <w:bottom w:w="0" w:type="dxa"/>
            <w:right w:w="0" w:type="dxa"/>
          </w:tblCellMar>
        </w:tblPrEx>
        <w:trPr>
          <w:trHeight w:val="346"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74DB7">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1BC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C7F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8.29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396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7.85</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DB9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7.85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EE2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A6C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0E039">
            <w:pPr>
              <w:jc w:val="center"/>
              <w:rPr>
                <w:rFonts w:hint="eastAsia" w:ascii="宋体" w:hAnsi="宋体" w:eastAsia="宋体" w:cs="宋体"/>
                <w:i w:val="0"/>
                <w:color w:val="000000"/>
                <w:sz w:val="18"/>
                <w:szCs w:val="18"/>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1E426">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14:paraId="4C8E81E4">
        <w:tblPrEx>
          <w:tblCellMar>
            <w:top w:w="0" w:type="dxa"/>
            <w:left w:w="0" w:type="dxa"/>
            <w:bottom w:w="0" w:type="dxa"/>
            <w:right w:w="0" w:type="dxa"/>
          </w:tblCellMar>
        </w:tblPrEx>
        <w:trPr>
          <w:trHeight w:val="3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9F9CD">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CF4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2B3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8.29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52A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7.85</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096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7.85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EF4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955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A1A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E49F8">
            <w:pPr>
              <w:rPr>
                <w:rFonts w:hint="eastAsia" w:ascii="黑体" w:hAnsi="黑体" w:eastAsia="黑体" w:cs="黑体"/>
                <w:i/>
                <w:color w:val="000000"/>
                <w:sz w:val="18"/>
                <w:szCs w:val="18"/>
                <w:u w:val="none"/>
              </w:rPr>
            </w:pPr>
          </w:p>
        </w:tc>
      </w:tr>
      <w:tr w14:paraId="3966B10D">
        <w:tblPrEx>
          <w:tblCellMar>
            <w:top w:w="0" w:type="dxa"/>
            <w:left w:w="0" w:type="dxa"/>
            <w:bottom w:w="0" w:type="dxa"/>
            <w:right w:w="0" w:type="dxa"/>
          </w:tblCellMar>
        </w:tblPrEx>
        <w:trPr>
          <w:trHeight w:val="407"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2AEE4">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EE3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85A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0D5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D06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93C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787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D15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9AFD8">
            <w:pPr>
              <w:rPr>
                <w:rFonts w:hint="eastAsia" w:ascii="黑体" w:hAnsi="黑体" w:eastAsia="黑体" w:cs="黑体"/>
                <w:i/>
                <w:color w:val="000000"/>
                <w:sz w:val="18"/>
                <w:szCs w:val="18"/>
                <w:u w:val="none"/>
              </w:rPr>
            </w:pPr>
          </w:p>
        </w:tc>
      </w:tr>
      <w:tr w14:paraId="00A97CC2">
        <w:tblPrEx>
          <w:tblCellMar>
            <w:top w:w="0" w:type="dxa"/>
            <w:left w:w="0" w:type="dxa"/>
            <w:bottom w:w="0" w:type="dxa"/>
            <w:right w:w="0" w:type="dxa"/>
          </w:tblCellMar>
        </w:tblPrEx>
        <w:trPr>
          <w:trHeight w:val="36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B0F58">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EDA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A3B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A01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DE1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034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03D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E83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5A50A">
            <w:pPr>
              <w:rPr>
                <w:rFonts w:hint="eastAsia" w:ascii="黑体" w:hAnsi="黑体" w:eastAsia="黑体" w:cs="黑体"/>
                <w:i/>
                <w:color w:val="000000"/>
                <w:sz w:val="18"/>
                <w:szCs w:val="18"/>
                <w:u w:val="none"/>
              </w:rPr>
            </w:pPr>
          </w:p>
        </w:tc>
      </w:tr>
      <w:tr w14:paraId="2137A0BD">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22C08">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A68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66B0E">
            <w:pPr>
              <w:jc w:val="center"/>
              <w:rPr>
                <w:rFonts w:hint="eastAsia" w:ascii="微软雅黑" w:hAnsi="微软雅黑" w:eastAsia="微软雅黑" w:cs="微软雅黑"/>
                <w:i/>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252B6">
            <w:pPr>
              <w:jc w:val="center"/>
              <w:rPr>
                <w:rFonts w:hint="eastAsia" w:ascii="微软雅黑" w:hAnsi="微软雅黑" w:eastAsia="微软雅黑" w:cs="微软雅黑"/>
                <w:i/>
                <w:color w:val="000000"/>
                <w:sz w:val="16"/>
                <w:szCs w:val="16"/>
                <w:u w:val="none"/>
              </w:rPr>
            </w:pP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F63DE">
            <w:pPr>
              <w:jc w:val="center"/>
              <w:rPr>
                <w:rFonts w:hint="eastAsia" w:ascii="微软雅黑" w:hAnsi="微软雅黑" w:eastAsia="微软雅黑" w:cs="微软雅黑"/>
                <w:i/>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00B36">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C32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B9D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F736A">
            <w:pPr>
              <w:rPr>
                <w:rFonts w:hint="eastAsia" w:ascii="黑体" w:hAnsi="黑体" w:eastAsia="黑体" w:cs="黑体"/>
                <w:i/>
                <w:color w:val="000000"/>
                <w:sz w:val="18"/>
                <w:szCs w:val="18"/>
                <w:u w:val="none"/>
              </w:rPr>
            </w:pPr>
          </w:p>
        </w:tc>
      </w:tr>
      <w:tr w14:paraId="5926FA0D">
        <w:tblPrEx>
          <w:tblCellMar>
            <w:top w:w="0" w:type="dxa"/>
            <w:left w:w="0" w:type="dxa"/>
            <w:bottom w:w="0" w:type="dxa"/>
            <w:right w:w="0" w:type="dxa"/>
          </w:tblCellMar>
        </w:tblPrEx>
        <w:trPr>
          <w:trHeight w:val="452"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517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022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6CB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81B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0C1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D61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C99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354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1AB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36A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0E9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0FB27BB1">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02FE4">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124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354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50F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CC5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BB6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2B5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A9CED">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CE4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DF7B2">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F4EE4">
            <w:pPr>
              <w:jc w:val="center"/>
              <w:rPr>
                <w:rFonts w:hint="eastAsia" w:ascii="微软雅黑" w:hAnsi="微软雅黑" w:eastAsia="微软雅黑" w:cs="微软雅黑"/>
                <w:i/>
                <w:color w:val="000000"/>
                <w:sz w:val="16"/>
                <w:szCs w:val="16"/>
                <w:u w:val="none"/>
              </w:rPr>
            </w:pPr>
          </w:p>
        </w:tc>
      </w:tr>
      <w:tr w14:paraId="2F41BCC6">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16407">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B39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A49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A7D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5CF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E33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3A8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ECA1B">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91C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A674E">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B9864">
            <w:pPr>
              <w:jc w:val="center"/>
              <w:rPr>
                <w:rFonts w:hint="eastAsia" w:ascii="微软雅黑" w:hAnsi="微软雅黑" w:eastAsia="微软雅黑" w:cs="微软雅黑"/>
                <w:i/>
                <w:color w:val="000000"/>
                <w:sz w:val="16"/>
                <w:szCs w:val="16"/>
                <w:u w:val="none"/>
              </w:rPr>
            </w:pPr>
          </w:p>
        </w:tc>
      </w:tr>
      <w:tr w14:paraId="653593D4">
        <w:tblPrEx>
          <w:tblCellMar>
            <w:top w:w="0" w:type="dxa"/>
            <w:left w:w="0" w:type="dxa"/>
            <w:bottom w:w="0" w:type="dxa"/>
            <w:right w:w="0" w:type="dxa"/>
          </w:tblCellMar>
        </w:tblPrEx>
        <w:trPr>
          <w:trHeight w:val="286" w:hRule="atLeast"/>
        </w:trPr>
        <w:tc>
          <w:tcPr>
            <w:tcW w:w="546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D63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BC2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EC392">
            <w:pP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6A436">
            <w:pPr>
              <w:rPr>
                <w:rFonts w:hint="eastAsia" w:ascii="宋体" w:hAnsi="宋体" w:eastAsia="宋体" w:cs="宋体"/>
                <w:i w:val="0"/>
                <w:color w:val="000000"/>
                <w:sz w:val="18"/>
                <w:szCs w:val="18"/>
                <w:u w:val="none"/>
              </w:rPr>
            </w:pPr>
          </w:p>
        </w:tc>
      </w:tr>
      <w:tr w14:paraId="5D77C0A7">
        <w:tblPrEx>
          <w:tblCellMar>
            <w:top w:w="0" w:type="dxa"/>
            <w:left w:w="0" w:type="dxa"/>
            <w:bottom w:w="0" w:type="dxa"/>
            <w:right w:w="0" w:type="dxa"/>
          </w:tblCellMar>
        </w:tblPrEx>
        <w:trPr>
          <w:trHeight w:val="60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7E7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94E9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根据相关政策保障工资及时、足额发放；按时缴纳各项社保。无结余资金。</w:t>
            </w:r>
          </w:p>
        </w:tc>
      </w:tr>
      <w:tr w14:paraId="09CE1355">
        <w:tblPrEx>
          <w:tblCellMar>
            <w:top w:w="0" w:type="dxa"/>
            <w:left w:w="0" w:type="dxa"/>
            <w:bottom w:w="0" w:type="dxa"/>
            <w:right w:w="0" w:type="dxa"/>
          </w:tblCellMar>
        </w:tblPrEx>
        <w:trPr>
          <w:trHeight w:val="57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62B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8228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由于匹配的保险金额未及时到账，有可能推迟缴纳医疗保险。</w:t>
            </w:r>
          </w:p>
        </w:tc>
      </w:tr>
      <w:tr w14:paraId="27D1D360">
        <w:tblPrEx>
          <w:tblCellMar>
            <w:top w:w="0" w:type="dxa"/>
            <w:left w:w="0" w:type="dxa"/>
            <w:bottom w:w="0" w:type="dxa"/>
            <w:right w:w="0" w:type="dxa"/>
          </w:tblCellMar>
        </w:tblPrEx>
        <w:trPr>
          <w:trHeight w:val="63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EDC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4B7D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严格执行相关政策，合理编制年度预算。</w:t>
            </w:r>
          </w:p>
        </w:tc>
      </w:tr>
      <w:tr w14:paraId="312ED147">
        <w:tblPrEx>
          <w:tblCellMar>
            <w:top w:w="0" w:type="dxa"/>
            <w:left w:w="0" w:type="dxa"/>
            <w:bottom w:w="0" w:type="dxa"/>
            <w:right w:w="0" w:type="dxa"/>
          </w:tblCellMar>
        </w:tblPrEx>
        <w:trPr>
          <w:trHeight w:val="286" w:hRule="atLeast"/>
        </w:trPr>
        <w:tc>
          <w:tcPr>
            <w:tcW w:w="37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12F1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项目负责人：卢军</w:t>
            </w:r>
          </w:p>
        </w:tc>
        <w:tc>
          <w:tcPr>
            <w:tcW w:w="447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0D65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财务负责人：周雨薇</w:t>
            </w:r>
          </w:p>
        </w:tc>
      </w:tr>
      <w:tr w14:paraId="0330269B">
        <w:tblPrEx>
          <w:tblCellMar>
            <w:top w:w="0" w:type="dxa"/>
            <w:left w:w="0" w:type="dxa"/>
            <w:bottom w:w="0" w:type="dxa"/>
            <w:right w:w="0" w:type="dxa"/>
          </w:tblCellMar>
        </w:tblPrEx>
        <w:trPr>
          <w:trHeight w:val="286" w:hRule="atLeast"/>
        </w:trPr>
        <w:tc>
          <w:tcPr>
            <w:tcW w:w="711" w:type="dxa"/>
            <w:tcBorders>
              <w:top w:val="nil"/>
              <w:left w:val="nil"/>
              <w:bottom w:val="nil"/>
              <w:right w:val="nil"/>
            </w:tcBorders>
            <w:shd w:val="clear" w:color="auto" w:fill="auto"/>
            <w:tcMar>
              <w:top w:w="15" w:type="dxa"/>
              <w:left w:w="15" w:type="dxa"/>
              <w:right w:w="15" w:type="dxa"/>
            </w:tcMar>
            <w:vAlign w:val="center"/>
          </w:tcPr>
          <w:p w14:paraId="3D2D0A99">
            <w:pPr>
              <w:rPr>
                <w:rFonts w:hint="eastAsia" w:ascii="宋体" w:hAnsi="宋体" w:eastAsia="宋体" w:cs="宋体"/>
                <w:i w:val="0"/>
                <w:color w:val="000000"/>
                <w:sz w:val="18"/>
                <w:szCs w:val="18"/>
                <w:u w:val="none"/>
              </w:rPr>
            </w:pPr>
          </w:p>
        </w:tc>
        <w:tc>
          <w:tcPr>
            <w:tcW w:w="1050" w:type="dxa"/>
            <w:tcBorders>
              <w:top w:val="nil"/>
              <w:left w:val="nil"/>
              <w:bottom w:val="nil"/>
              <w:right w:val="nil"/>
            </w:tcBorders>
            <w:shd w:val="clear" w:color="auto" w:fill="auto"/>
            <w:tcMar>
              <w:top w:w="15" w:type="dxa"/>
              <w:left w:w="15" w:type="dxa"/>
              <w:right w:w="15" w:type="dxa"/>
            </w:tcMar>
            <w:vAlign w:val="center"/>
          </w:tcPr>
          <w:p w14:paraId="662F8932">
            <w:pPr>
              <w:rPr>
                <w:rFonts w:hint="eastAsia" w:ascii="宋体" w:hAnsi="宋体" w:eastAsia="宋体" w:cs="宋体"/>
                <w:i w:val="0"/>
                <w:color w:val="000000"/>
                <w:sz w:val="18"/>
                <w:szCs w:val="18"/>
                <w:u w:val="none"/>
              </w:rPr>
            </w:pPr>
          </w:p>
        </w:tc>
        <w:tc>
          <w:tcPr>
            <w:tcW w:w="720" w:type="dxa"/>
            <w:tcBorders>
              <w:top w:val="nil"/>
              <w:left w:val="nil"/>
              <w:bottom w:val="nil"/>
              <w:right w:val="nil"/>
            </w:tcBorders>
            <w:shd w:val="clear" w:color="auto" w:fill="auto"/>
            <w:tcMar>
              <w:top w:w="15" w:type="dxa"/>
              <w:left w:w="15" w:type="dxa"/>
              <w:right w:w="15" w:type="dxa"/>
            </w:tcMar>
            <w:vAlign w:val="center"/>
          </w:tcPr>
          <w:p w14:paraId="5D00DD8C">
            <w:pPr>
              <w:rPr>
                <w:rFonts w:hint="eastAsia" w:ascii="宋体" w:hAnsi="宋体" w:eastAsia="宋体" w:cs="宋体"/>
                <w:i w:val="0"/>
                <w:color w:val="000000"/>
                <w:sz w:val="18"/>
                <w:szCs w:val="18"/>
                <w:u w:val="none"/>
              </w:rPr>
            </w:pPr>
          </w:p>
        </w:tc>
        <w:tc>
          <w:tcPr>
            <w:tcW w:w="960" w:type="dxa"/>
            <w:tcBorders>
              <w:top w:val="nil"/>
              <w:left w:val="nil"/>
              <w:bottom w:val="nil"/>
              <w:right w:val="nil"/>
            </w:tcBorders>
            <w:shd w:val="clear" w:color="auto" w:fill="auto"/>
            <w:tcMar>
              <w:top w:w="15" w:type="dxa"/>
              <w:left w:w="15" w:type="dxa"/>
              <w:right w:w="15" w:type="dxa"/>
            </w:tcMar>
            <w:vAlign w:val="center"/>
          </w:tcPr>
          <w:p w14:paraId="293AB748">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19C9BA35">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14:paraId="1D2120C2">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684685DB">
            <w:pPr>
              <w:rPr>
                <w:rFonts w:hint="eastAsia" w:ascii="宋体" w:hAnsi="宋体" w:eastAsia="宋体" w:cs="宋体"/>
                <w:i w:val="0"/>
                <w:color w:val="000000"/>
                <w:sz w:val="18"/>
                <w:szCs w:val="18"/>
                <w:u w:val="none"/>
              </w:rPr>
            </w:pPr>
          </w:p>
        </w:tc>
        <w:tc>
          <w:tcPr>
            <w:tcW w:w="660" w:type="dxa"/>
            <w:tcBorders>
              <w:top w:val="nil"/>
              <w:left w:val="nil"/>
              <w:bottom w:val="nil"/>
              <w:right w:val="nil"/>
            </w:tcBorders>
            <w:shd w:val="clear" w:color="auto" w:fill="auto"/>
            <w:tcMar>
              <w:top w:w="15" w:type="dxa"/>
              <w:left w:w="15" w:type="dxa"/>
              <w:right w:w="15" w:type="dxa"/>
            </w:tcMar>
            <w:vAlign w:val="center"/>
          </w:tcPr>
          <w:p w14:paraId="201E00FC">
            <w:pPr>
              <w:rPr>
                <w:rFonts w:hint="eastAsia" w:ascii="宋体" w:hAnsi="宋体" w:eastAsia="宋体" w:cs="宋体"/>
                <w:i w:val="0"/>
                <w:color w:val="000000"/>
                <w:sz w:val="18"/>
                <w:szCs w:val="18"/>
                <w:u w:val="none"/>
              </w:rPr>
            </w:pPr>
          </w:p>
        </w:tc>
        <w:tc>
          <w:tcPr>
            <w:tcW w:w="496" w:type="dxa"/>
            <w:tcBorders>
              <w:top w:val="nil"/>
              <w:left w:val="nil"/>
              <w:bottom w:val="nil"/>
              <w:right w:val="nil"/>
            </w:tcBorders>
            <w:shd w:val="clear" w:color="auto" w:fill="auto"/>
            <w:tcMar>
              <w:top w:w="15" w:type="dxa"/>
              <w:left w:w="15" w:type="dxa"/>
              <w:right w:w="15" w:type="dxa"/>
            </w:tcMar>
            <w:vAlign w:val="center"/>
          </w:tcPr>
          <w:p w14:paraId="22680A64">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288E3A58">
            <w:pPr>
              <w:rPr>
                <w:rFonts w:hint="eastAsia" w:ascii="宋体" w:hAnsi="宋体" w:eastAsia="宋体" w:cs="宋体"/>
                <w:i w:val="0"/>
                <w:color w:val="000000"/>
                <w:sz w:val="18"/>
                <w:szCs w:val="18"/>
                <w:u w:val="none"/>
              </w:rPr>
            </w:pPr>
          </w:p>
        </w:tc>
        <w:tc>
          <w:tcPr>
            <w:tcW w:w="1545" w:type="dxa"/>
            <w:tcBorders>
              <w:top w:val="nil"/>
              <w:left w:val="nil"/>
              <w:bottom w:val="nil"/>
              <w:right w:val="nil"/>
            </w:tcBorders>
            <w:shd w:val="clear" w:color="auto" w:fill="auto"/>
            <w:tcMar>
              <w:top w:w="15" w:type="dxa"/>
              <w:left w:w="15" w:type="dxa"/>
              <w:right w:w="15" w:type="dxa"/>
            </w:tcMar>
            <w:vAlign w:val="center"/>
          </w:tcPr>
          <w:p w14:paraId="3B87B90E">
            <w:pPr>
              <w:rPr>
                <w:rFonts w:hint="eastAsia" w:ascii="宋体" w:hAnsi="宋体" w:eastAsia="宋体" w:cs="宋体"/>
                <w:i w:val="0"/>
                <w:color w:val="000000"/>
                <w:sz w:val="18"/>
                <w:szCs w:val="18"/>
                <w:u w:val="none"/>
              </w:rPr>
            </w:pPr>
          </w:p>
        </w:tc>
      </w:tr>
      <w:tr w14:paraId="3071DCC9">
        <w:tblPrEx>
          <w:tblCellMar>
            <w:top w:w="0" w:type="dxa"/>
            <w:left w:w="0" w:type="dxa"/>
            <w:bottom w:w="0" w:type="dxa"/>
            <w:right w:w="0" w:type="dxa"/>
          </w:tblCellMar>
        </w:tblPrEx>
        <w:trPr>
          <w:trHeight w:val="904" w:hRule="atLeast"/>
        </w:trPr>
        <w:tc>
          <w:tcPr>
            <w:tcW w:w="818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CA143">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0518E5B2">
        <w:tblPrEx>
          <w:tblCellMar>
            <w:top w:w="0" w:type="dxa"/>
            <w:left w:w="0" w:type="dxa"/>
            <w:bottom w:w="0" w:type="dxa"/>
            <w:right w:w="0" w:type="dxa"/>
          </w:tblCellMar>
        </w:tblPrEx>
        <w:trPr>
          <w:trHeight w:val="286"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F0C5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447A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51112422R000000261864-其他社会保障缴费-事业</w:t>
            </w:r>
          </w:p>
        </w:tc>
      </w:tr>
      <w:tr w14:paraId="164DBD3F">
        <w:tblPrEx>
          <w:tblCellMar>
            <w:top w:w="0" w:type="dxa"/>
            <w:left w:w="0" w:type="dxa"/>
            <w:bottom w:w="0" w:type="dxa"/>
            <w:right w:w="0" w:type="dxa"/>
          </w:tblCellMar>
        </w:tblPrEx>
        <w:trPr>
          <w:trHeight w:val="512"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C6E9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1893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660" w:type="dxa"/>
            <w:tcBorders>
              <w:top w:val="nil"/>
              <w:left w:val="nil"/>
              <w:bottom w:val="nil"/>
              <w:right w:val="nil"/>
            </w:tcBorders>
            <w:shd w:val="clear" w:color="auto" w:fill="auto"/>
            <w:tcMar>
              <w:top w:w="15" w:type="dxa"/>
              <w:left w:w="15" w:type="dxa"/>
              <w:right w:w="15" w:type="dxa"/>
            </w:tcMar>
            <w:vAlign w:val="center"/>
          </w:tcPr>
          <w:p w14:paraId="59FC0EC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2AC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井研县房地产保障服务中心</w:t>
            </w:r>
          </w:p>
        </w:tc>
      </w:tr>
      <w:tr w14:paraId="5B3D8D63">
        <w:tblPrEx>
          <w:tblCellMar>
            <w:top w:w="0" w:type="dxa"/>
            <w:left w:w="0" w:type="dxa"/>
            <w:bottom w:w="0" w:type="dxa"/>
            <w:right w:w="0" w:type="dxa"/>
          </w:tblCellMar>
        </w:tblPrEx>
        <w:trPr>
          <w:trHeight w:val="286"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8766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1086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635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323DC">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1BFFF407">
        <w:tblPrEx>
          <w:tblCellMar>
            <w:top w:w="0" w:type="dxa"/>
            <w:left w:w="0" w:type="dxa"/>
            <w:bottom w:w="0" w:type="dxa"/>
            <w:right w:w="0" w:type="dxa"/>
          </w:tblCellMar>
        </w:tblPrEx>
        <w:trPr>
          <w:trHeight w:val="708"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A0628">
            <w:pPr>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236A7">
            <w:pPr>
              <w:rPr>
                <w:rFonts w:hint="eastAsia" w:ascii="宋体" w:hAnsi="宋体" w:eastAsia="宋体" w:cs="宋体"/>
                <w:i w:val="0"/>
                <w:color w:val="000000"/>
                <w:sz w:val="18"/>
                <w:szCs w:val="18"/>
                <w:u w:val="none"/>
              </w:rPr>
            </w:pP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7635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B84D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预算编制科学合理，保障各项保险及时、足额缴纳。</w:t>
            </w:r>
          </w:p>
        </w:tc>
      </w:tr>
      <w:tr w14:paraId="3E423173">
        <w:tblPrEx>
          <w:tblCellMar>
            <w:top w:w="0" w:type="dxa"/>
            <w:left w:w="0" w:type="dxa"/>
            <w:bottom w:w="0" w:type="dxa"/>
            <w:right w:w="0" w:type="dxa"/>
          </w:tblCellMar>
        </w:tblPrEx>
        <w:trPr>
          <w:trHeight w:val="693"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C5DE6">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C652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B9EEC">
            <w:pPr>
              <w:rPr>
                <w:rFonts w:hint="eastAsia" w:ascii="宋体" w:hAnsi="宋体" w:eastAsia="宋体" w:cs="宋体"/>
                <w:i w:val="0"/>
                <w:color w:val="000000"/>
                <w:sz w:val="18"/>
                <w:szCs w:val="18"/>
                <w:u w:val="none"/>
              </w:rPr>
            </w:pPr>
          </w:p>
        </w:tc>
      </w:tr>
      <w:tr w14:paraId="6B62FF0D">
        <w:tblPrEx>
          <w:tblCellMar>
            <w:top w:w="0" w:type="dxa"/>
            <w:left w:w="0" w:type="dxa"/>
            <w:bottom w:w="0" w:type="dxa"/>
            <w:right w:w="0" w:type="dxa"/>
          </w:tblCellMar>
        </w:tblPrEx>
        <w:trPr>
          <w:trHeight w:val="361"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241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B47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57D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A1B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1A5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CF2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25C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9DD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F6A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6157C575">
        <w:tblPrEx>
          <w:tblCellMar>
            <w:top w:w="0" w:type="dxa"/>
            <w:left w:w="0" w:type="dxa"/>
            <w:bottom w:w="0" w:type="dxa"/>
            <w:right w:w="0" w:type="dxa"/>
          </w:tblCellMar>
        </w:tblPrEx>
        <w:trPr>
          <w:trHeight w:val="346"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88903">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250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D22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64F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3.06</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F29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C23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29C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3F6A9">
            <w:pPr>
              <w:jc w:val="center"/>
              <w:rPr>
                <w:rFonts w:hint="eastAsia" w:ascii="宋体" w:hAnsi="宋体" w:eastAsia="宋体" w:cs="宋体"/>
                <w:i w:val="0"/>
                <w:color w:val="000000"/>
                <w:sz w:val="18"/>
                <w:szCs w:val="18"/>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518EB">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14:paraId="6F4D08E7">
        <w:tblPrEx>
          <w:tblCellMar>
            <w:top w:w="0" w:type="dxa"/>
            <w:left w:w="0" w:type="dxa"/>
            <w:bottom w:w="0" w:type="dxa"/>
            <w:right w:w="0" w:type="dxa"/>
          </w:tblCellMar>
        </w:tblPrEx>
        <w:trPr>
          <w:trHeight w:val="3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A3349">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E8B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2D6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B8B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3.06</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278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1F6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FB6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3A5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DF0CA">
            <w:pPr>
              <w:rPr>
                <w:rFonts w:hint="eastAsia" w:ascii="黑体" w:hAnsi="黑体" w:eastAsia="黑体" w:cs="黑体"/>
                <w:i/>
                <w:color w:val="000000"/>
                <w:sz w:val="18"/>
                <w:szCs w:val="18"/>
                <w:u w:val="none"/>
              </w:rPr>
            </w:pPr>
          </w:p>
        </w:tc>
      </w:tr>
      <w:tr w14:paraId="0844C10B">
        <w:tblPrEx>
          <w:tblCellMar>
            <w:top w:w="0" w:type="dxa"/>
            <w:left w:w="0" w:type="dxa"/>
            <w:bottom w:w="0" w:type="dxa"/>
            <w:right w:w="0" w:type="dxa"/>
          </w:tblCellMar>
        </w:tblPrEx>
        <w:trPr>
          <w:trHeight w:val="407"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9374C">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597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9A1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399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029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7BB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A9E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6BD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E0B3E">
            <w:pPr>
              <w:rPr>
                <w:rFonts w:hint="eastAsia" w:ascii="黑体" w:hAnsi="黑体" w:eastAsia="黑体" w:cs="黑体"/>
                <w:i/>
                <w:color w:val="000000"/>
                <w:sz w:val="18"/>
                <w:szCs w:val="18"/>
                <w:u w:val="none"/>
              </w:rPr>
            </w:pPr>
          </w:p>
        </w:tc>
      </w:tr>
      <w:tr w14:paraId="5580C003">
        <w:tblPrEx>
          <w:tblCellMar>
            <w:top w:w="0" w:type="dxa"/>
            <w:left w:w="0" w:type="dxa"/>
            <w:bottom w:w="0" w:type="dxa"/>
            <w:right w:w="0" w:type="dxa"/>
          </w:tblCellMar>
        </w:tblPrEx>
        <w:trPr>
          <w:trHeight w:val="36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89C97">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366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073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837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B40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D05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FC0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A77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66BF7">
            <w:pPr>
              <w:rPr>
                <w:rFonts w:hint="eastAsia" w:ascii="黑体" w:hAnsi="黑体" w:eastAsia="黑体" w:cs="黑体"/>
                <w:i/>
                <w:color w:val="000000"/>
                <w:sz w:val="18"/>
                <w:szCs w:val="18"/>
                <w:u w:val="none"/>
              </w:rPr>
            </w:pPr>
          </w:p>
        </w:tc>
      </w:tr>
      <w:tr w14:paraId="486F7496">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5C554">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D5F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86BFF">
            <w:pPr>
              <w:jc w:val="center"/>
              <w:rPr>
                <w:rFonts w:hint="eastAsia" w:ascii="微软雅黑" w:hAnsi="微软雅黑" w:eastAsia="微软雅黑" w:cs="微软雅黑"/>
                <w:i/>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C1691">
            <w:pPr>
              <w:jc w:val="center"/>
              <w:rPr>
                <w:rFonts w:hint="eastAsia" w:ascii="微软雅黑" w:hAnsi="微软雅黑" w:eastAsia="微软雅黑" w:cs="微软雅黑"/>
                <w:i/>
                <w:color w:val="000000"/>
                <w:sz w:val="16"/>
                <w:szCs w:val="16"/>
                <w:u w:val="none"/>
              </w:rPr>
            </w:pP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C22AF">
            <w:pPr>
              <w:jc w:val="center"/>
              <w:rPr>
                <w:rFonts w:hint="eastAsia" w:ascii="微软雅黑" w:hAnsi="微软雅黑" w:eastAsia="微软雅黑" w:cs="微软雅黑"/>
                <w:i/>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7F203">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A21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4F4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DE99B">
            <w:pPr>
              <w:rPr>
                <w:rFonts w:hint="eastAsia" w:ascii="黑体" w:hAnsi="黑体" w:eastAsia="黑体" w:cs="黑体"/>
                <w:i/>
                <w:color w:val="000000"/>
                <w:sz w:val="18"/>
                <w:szCs w:val="18"/>
                <w:u w:val="none"/>
              </w:rPr>
            </w:pPr>
          </w:p>
        </w:tc>
      </w:tr>
      <w:tr w14:paraId="49A33C9E">
        <w:tblPrEx>
          <w:tblCellMar>
            <w:top w:w="0" w:type="dxa"/>
            <w:left w:w="0" w:type="dxa"/>
            <w:bottom w:w="0" w:type="dxa"/>
            <w:right w:w="0" w:type="dxa"/>
          </w:tblCellMar>
        </w:tblPrEx>
        <w:trPr>
          <w:trHeight w:val="452"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887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404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4B7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BDC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4B1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B6F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156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EC6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71F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5FF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0C2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F7776F2">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8EA3B">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ABE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B87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747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F46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E59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302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BED1D">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E56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51337">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7A253">
            <w:pPr>
              <w:jc w:val="center"/>
              <w:rPr>
                <w:rFonts w:hint="eastAsia" w:ascii="微软雅黑" w:hAnsi="微软雅黑" w:eastAsia="微软雅黑" w:cs="微软雅黑"/>
                <w:i/>
                <w:color w:val="000000"/>
                <w:sz w:val="16"/>
                <w:szCs w:val="16"/>
                <w:u w:val="none"/>
              </w:rPr>
            </w:pPr>
          </w:p>
        </w:tc>
      </w:tr>
      <w:tr w14:paraId="34D966C8">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8300B">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5ED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813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638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761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DC1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C18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B481D">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971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BA8B2">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0C44E">
            <w:pPr>
              <w:jc w:val="center"/>
              <w:rPr>
                <w:rFonts w:hint="eastAsia" w:ascii="微软雅黑" w:hAnsi="微软雅黑" w:eastAsia="微软雅黑" w:cs="微软雅黑"/>
                <w:i/>
                <w:color w:val="000000"/>
                <w:sz w:val="16"/>
                <w:szCs w:val="16"/>
                <w:u w:val="none"/>
              </w:rPr>
            </w:pPr>
          </w:p>
        </w:tc>
      </w:tr>
      <w:tr w14:paraId="18341D67">
        <w:tblPrEx>
          <w:tblCellMar>
            <w:top w:w="0" w:type="dxa"/>
            <w:left w:w="0" w:type="dxa"/>
            <w:bottom w:w="0" w:type="dxa"/>
            <w:right w:w="0" w:type="dxa"/>
          </w:tblCellMar>
        </w:tblPrEx>
        <w:trPr>
          <w:trHeight w:val="286" w:hRule="atLeast"/>
        </w:trPr>
        <w:tc>
          <w:tcPr>
            <w:tcW w:w="546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565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AC4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FBADA">
            <w:pP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40227">
            <w:pPr>
              <w:rPr>
                <w:rFonts w:hint="eastAsia" w:ascii="宋体" w:hAnsi="宋体" w:eastAsia="宋体" w:cs="宋体"/>
                <w:i w:val="0"/>
                <w:color w:val="000000"/>
                <w:sz w:val="18"/>
                <w:szCs w:val="18"/>
                <w:u w:val="none"/>
              </w:rPr>
            </w:pPr>
          </w:p>
        </w:tc>
      </w:tr>
      <w:tr w14:paraId="37079835">
        <w:tblPrEx>
          <w:tblCellMar>
            <w:top w:w="0" w:type="dxa"/>
            <w:left w:w="0" w:type="dxa"/>
            <w:bottom w:w="0" w:type="dxa"/>
            <w:right w:w="0" w:type="dxa"/>
          </w:tblCellMar>
        </w:tblPrEx>
        <w:trPr>
          <w:trHeight w:val="60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6FD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60D6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根据相关政策保障工资及时、足额发放；按时缴纳各项社保。无结余资金。</w:t>
            </w:r>
          </w:p>
        </w:tc>
      </w:tr>
      <w:tr w14:paraId="209D247D">
        <w:tblPrEx>
          <w:tblCellMar>
            <w:top w:w="0" w:type="dxa"/>
            <w:left w:w="0" w:type="dxa"/>
            <w:bottom w:w="0" w:type="dxa"/>
            <w:right w:w="0" w:type="dxa"/>
          </w:tblCellMar>
        </w:tblPrEx>
        <w:trPr>
          <w:trHeight w:val="57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0D3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66B2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由于匹配的保险金额未及时到账，有可能推迟缴纳各项保险。</w:t>
            </w:r>
          </w:p>
        </w:tc>
      </w:tr>
      <w:tr w14:paraId="319E62A9">
        <w:tblPrEx>
          <w:tblCellMar>
            <w:top w:w="0" w:type="dxa"/>
            <w:left w:w="0" w:type="dxa"/>
            <w:bottom w:w="0" w:type="dxa"/>
            <w:right w:w="0" w:type="dxa"/>
          </w:tblCellMar>
        </w:tblPrEx>
        <w:trPr>
          <w:trHeight w:val="63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51D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AA05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严格执行相关政策，合理编制年度预算。</w:t>
            </w:r>
          </w:p>
        </w:tc>
      </w:tr>
      <w:tr w14:paraId="770042F9">
        <w:tblPrEx>
          <w:tblCellMar>
            <w:top w:w="0" w:type="dxa"/>
            <w:left w:w="0" w:type="dxa"/>
            <w:bottom w:w="0" w:type="dxa"/>
            <w:right w:w="0" w:type="dxa"/>
          </w:tblCellMar>
        </w:tblPrEx>
        <w:trPr>
          <w:trHeight w:val="286" w:hRule="atLeast"/>
        </w:trPr>
        <w:tc>
          <w:tcPr>
            <w:tcW w:w="37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8B30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项目负责人：卢军</w:t>
            </w:r>
          </w:p>
        </w:tc>
        <w:tc>
          <w:tcPr>
            <w:tcW w:w="447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39AF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财务负责人：周雨薇</w:t>
            </w:r>
          </w:p>
        </w:tc>
      </w:tr>
      <w:tr w14:paraId="5BEB636A">
        <w:tblPrEx>
          <w:tblCellMar>
            <w:top w:w="0" w:type="dxa"/>
            <w:left w:w="0" w:type="dxa"/>
            <w:bottom w:w="0" w:type="dxa"/>
            <w:right w:w="0" w:type="dxa"/>
          </w:tblCellMar>
        </w:tblPrEx>
        <w:trPr>
          <w:trHeight w:val="286" w:hRule="atLeast"/>
        </w:trPr>
        <w:tc>
          <w:tcPr>
            <w:tcW w:w="711" w:type="dxa"/>
            <w:tcBorders>
              <w:top w:val="nil"/>
              <w:left w:val="nil"/>
              <w:bottom w:val="nil"/>
              <w:right w:val="nil"/>
            </w:tcBorders>
            <w:shd w:val="clear" w:color="auto" w:fill="auto"/>
            <w:tcMar>
              <w:top w:w="15" w:type="dxa"/>
              <w:left w:w="15" w:type="dxa"/>
              <w:right w:w="15" w:type="dxa"/>
            </w:tcMar>
            <w:vAlign w:val="center"/>
          </w:tcPr>
          <w:p w14:paraId="222DC87F">
            <w:pPr>
              <w:rPr>
                <w:rFonts w:hint="eastAsia" w:ascii="宋体" w:hAnsi="宋体" w:eastAsia="宋体" w:cs="宋体"/>
                <w:i w:val="0"/>
                <w:color w:val="000000"/>
                <w:sz w:val="18"/>
                <w:szCs w:val="18"/>
                <w:u w:val="none"/>
              </w:rPr>
            </w:pPr>
          </w:p>
        </w:tc>
        <w:tc>
          <w:tcPr>
            <w:tcW w:w="1050" w:type="dxa"/>
            <w:tcBorders>
              <w:top w:val="nil"/>
              <w:left w:val="nil"/>
              <w:bottom w:val="nil"/>
              <w:right w:val="nil"/>
            </w:tcBorders>
            <w:shd w:val="clear" w:color="auto" w:fill="auto"/>
            <w:tcMar>
              <w:top w:w="15" w:type="dxa"/>
              <w:left w:w="15" w:type="dxa"/>
              <w:right w:w="15" w:type="dxa"/>
            </w:tcMar>
            <w:vAlign w:val="center"/>
          </w:tcPr>
          <w:p w14:paraId="07052E9C">
            <w:pPr>
              <w:rPr>
                <w:rFonts w:hint="eastAsia" w:ascii="宋体" w:hAnsi="宋体" w:eastAsia="宋体" w:cs="宋体"/>
                <w:i w:val="0"/>
                <w:color w:val="000000"/>
                <w:sz w:val="18"/>
                <w:szCs w:val="18"/>
                <w:u w:val="none"/>
              </w:rPr>
            </w:pPr>
          </w:p>
        </w:tc>
        <w:tc>
          <w:tcPr>
            <w:tcW w:w="720" w:type="dxa"/>
            <w:tcBorders>
              <w:top w:val="nil"/>
              <w:left w:val="nil"/>
              <w:bottom w:val="nil"/>
              <w:right w:val="nil"/>
            </w:tcBorders>
            <w:shd w:val="clear" w:color="auto" w:fill="auto"/>
            <w:tcMar>
              <w:top w:w="15" w:type="dxa"/>
              <w:left w:w="15" w:type="dxa"/>
              <w:right w:w="15" w:type="dxa"/>
            </w:tcMar>
            <w:vAlign w:val="center"/>
          </w:tcPr>
          <w:p w14:paraId="73E2577F">
            <w:pPr>
              <w:rPr>
                <w:rFonts w:hint="eastAsia" w:ascii="宋体" w:hAnsi="宋体" w:eastAsia="宋体" w:cs="宋体"/>
                <w:i w:val="0"/>
                <w:color w:val="000000"/>
                <w:sz w:val="18"/>
                <w:szCs w:val="18"/>
                <w:u w:val="none"/>
              </w:rPr>
            </w:pPr>
          </w:p>
        </w:tc>
        <w:tc>
          <w:tcPr>
            <w:tcW w:w="960" w:type="dxa"/>
            <w:tcBorders>
              <w:top w:val="nil"/>
              <w:left w:val="nil"/>
              <w:bottom w:val="nil"/>
              <w:right w:val="nil"/>
            </w:tcBorders>
            <w:shd w:val="clear" w:color="auto" w:fill="auto"/>
            <w:tcMar>
              <w:top w:w="15" w:type="dxa"/>
              <w:left w:w="15" w:type="dxa"/>
              <w:right w:w="15" w:type="dxa"/>
            </w:tcMar>
            <w:vAlign w:val="center"/>
          </w:tcPr>
          <w:p w14:paraId="5CC5258B">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7D3CFFC9">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14:paraId="28683F24">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2603FC63">
            <w:pPr>
              <w:rPr>
                <w:rFonts w:hint="eastAsia" w:ascii="宋体" w:hAnsi="宋体" w:eastAsia="宋体" w:cs="宋体"/>
                <w:i w:val="0"/>
                <w:color w:val="000000"/>
                <w:sz w:val="18"/>
                <w:szCs w:val="18"/>
                <w:u w:val="none"/>
              </w:rPr>
            </w:pPr>
          </w:p>
        </w:tc>
        <w:tc>
          <w:tcPr>
            <w:tcW w:w="660" w:type="dxa"/>
            <w:tcBorders>
              <w:top w:val="nil"/>
              <w:left w:val="nil"/>
              <w:bottom w:val="nil"/>
              <w:right w:val="nil"/>
            </w:tcBorders>
            <w:shd w:val="clear" w:color="auto" w:fill="auto"/>
            <w:tcMar>
              <w:top w:w="15" w:type="dxa"/>
              <w:left w:w="15" w:type="dxa"/>
              <w:right w:w="15" w:type="dxa"/>
            </w:tcMar>
            <w:vAlign w:val="center"/>
          </w:tcPr>
          <w:p w14:paraId="609BA2CB">
            <w:pPr>
              <w:rPr>
                <w:rFonts w:hint="eastAsia" w:ascii="宋体" w:hAnsi="宋体" w:eastAsia="宋体" w:cs="宋体"/>
                <w:i w:val="0"/>
                <w:color w:val="000000"/>
                <w:sz w:val="18"/>
                <w:szCs w:val="18"/>
                <w:u w:val="none"/>
              </w:rPr>
            </w:pPr>
          </w:p>
        </w:tc>
        <w:tc>
          <w:tcPr>
            <w:tcW w:w="496" w:type="dxa"/>
            <w:tcBorders>
              <w:top w:val="nil"/>
              <w:left w:val="nil"/>
              <w:bottom w:val="nil"/>
              <w:right w:val="nil"/>
            </w:tcBorders>
            <w:shd w:val="clear" w:color="auto" w:fill="auto"/>
            <w:tcMar>
              <w:top w:w="15" w:type="dxa"/>
              <w:left w:w="15" w:type="dxa"/>
              <w:right w:w="15" w:type="dxa"/>
            </w:tcMar>
            <w:vAlign w:val="center"/>
          </w:tcPr>
          <w:p w14:paraId="25499DBC">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6BBB2026">
            <w:pPr>
              <w:rPr>
                <w:rFonts w:hint="eastAsia" w:ascii="宋体" w:hAnsi="宋体" w:eastAsia="宋体" w:cs="宋体"/>
                <w:i w:val="0"/>
                <w:color w:val="000000"/>
                <w:sz w:val="18"/>
                <w:szCs w:val="18"/>
                <w:u w:val="none"/>
              </w:rPr>
            </w:pPr>
          </w:p>
        </w:tc>
        <w:tc>
          <w:tcPr>
            <w:tcW w:w="1545" w:type="dxa"/>
            <w:tcBorders>
              <w:top w:val="nil"/>
              <w:left w:val="nil"/>
              <w:bottom w:val="nil"/>
              <w:right w:val="nil"/>
            </w:tcBorders>
            <w:shd w:val="clear" w:color="auto" w:fill="auto"/>
            <w:tcMar>
              <w:top w:w="15" w:type="dxa"/>
              <w:left w:w="15" w:type="dxa"/>
              <w:right w:w="15" w:type="dxa"/>
            </w:tcMar>
            <w:vAlign w:val="center"/>
          </w:tcPr>
          <w:p w14:paraId="28E745C6">
            <w:pPr>
              <w:rPr>
                <w:rFonts w:hint="eastAsia" w:ascii="宋体" w:hAnsi="宋体" w:eastAsia="宋体" w:cs="宋体"/>
                <w:i w:val="0"/>
                <w:color w:val="000000"/>
                <w:sz w:val="18"/>
                <w:szCs w:val="18"/>
                <w:u w:val="none"/>
              </w:rPr>
            </w:pPr>
          </w:p>
        </w:tc>
      </w:tr>
      <w:tr w14:paraId="70DA0AC7">
        <w:tblPrEx>
          <w:tblCellMar>
            <w:top w:w="0" w:type="dxa"/>
            <w:left w:w="0" w:type="dxa"/>
            <w:bottom w:w="0" w:type="dxa"/>
            <w:right w:w="0" w:type="dxa"/>
          </w:tblCellMar>
        </w:tblPrEx>
        <w:trPr>
          <w:trHeight w:val="904" w:hRule="atLeast"/>
        </w:trPr>
        <w:tc>
          <w:tcPr>
            <w:tcW w:w="818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7E169">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32355B41">
        <w:tblPrEx>
          <w:tblCellMar>
            <w:top w:w="0" w:type="dxa"/>
            <w:left w:w="0" w:type="dxa"/>
            <w:bottom w:w="0" w:type="dxa"/>
            <w:right w:w="0" w:type="dxa"/>
          </w:tblCellMar>
        </w:tblPrEx>
        <w:trPr>
          <w:trHeight w:val="286"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D03B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D67F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51112422R000000263016-对个人和家庭的补助费用</w:t>
            </w:r>
          </w:p>
        </w:tc>
      </w:tr>
      <w:tr w14:paraId="05BA0BA0">
        <w:tblPrEx>
          <w:tblCellMar>
            <w:top w:w="0" w:type="dxa"/>
            <w:left w:w="0" w:type="dxa"/>
            <w:bottom w:w="0" w:type="dxa"/>
            <w:right w:w="0" w:type="dxa"/>
          </w:tblCellMar>
        </w:tblPrEx>
        <w:trPr>
          <w:trHeight w:val="512"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4A15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0D0A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660" w:type="dxa"/>
            <w:tcBorders>
              <w:top w:val="nil"/>
              <w:left w:val="nil"/>
              <w:bottom w:val="nil"/>
              <w:right w:val="nil"/>
            </w:tcBorders>
            <w:shd w:val="clear" w:color="auto" w:fill="auto"/>
            <w:tcMar>
              <w:top w:w="15" w:type="dxa"/>
              <w:left w:w="15" w:type="dxa"/>
              <w:right w:w="15" w:type="dxa"/>
            </w:tcMar>
            <w:vAlign w:val="center"/>
          </w:tcPr>
          <w:p w14:paraId="56B2A4D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A3D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井研县房地产保障服务中心</w:t>
            </w:r>
          </w:p>
        </w:tc>
      </w:tr>
      <w:tr w14:paraId="56C69F89">
        <w:tblPrEx>
          <w:tblCellMar>
            <w:top w:w="0" w:type="dxa"/>
            <w:left w:w="0" w:type="dxa"/>
            <w:bottom w:w="0" w:type="dxa"/>
            <w:right w:w="0" w:type="dxa"/>
          </w:tblCellMar>
        </w:tblPrEx>
        <w:trPr>
          <w:trHeight w:val="286"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E0A4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54C0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32B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A1C45">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D6470E1">
        <w:tblPrEx>
          <w:tblCellMar>
            <w:top w:w="0" w:type="dxa"/>
            <w:left w:w="0" w:type="dxa"/>
            <w:bottom w:w="0" w:type="dxa"/>
            <w:right w:w="0" w:type="dxa"/>
          </w:tblCellMar>
        </w:tblPrEx>
        <w:trPr>
          <w:trHeight w:val="708"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B8229">
            <w:pPr>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36B25">
            <w:pPr>
              <w:rPr>
                <w:rFonts w:hint="eastAsia" w:ascii="宋体" w:hAnsi="宋体" w:eastAsia="宋体" w:cs="宋体"/>
                <w:i w:val="0"/>
                <w:color w:val="000000"/>
                <w:sz w:val="18"/>
                <w:szCs w:val="18"/>
                <w:u w:val="none"/>
              </w:rPr>
            </w:pP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62AD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9342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预算编制科学合理，保障费用及时、足额发放、足额缴纳。</w:t>
            </w:r>
          </w:p>
        </w:tc>
      </w:tr>
      <w:tr w14:paraId="73ED3178">
        <w:tblPrEx>
          <w:tblCellMar>
            <w:top w:w="0" w:type="dxa"/>
            <w:left w:w="0" w:type="dxa"/>
            <w:bottom w:w="0" w:type="dxa"/>
            <w:right w:w="0" w:type="dxa"/>
          </w:tblCellMar>
        </w:tblPrEx>
        <w:trPr>
          <w:trHeight w:val="693"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A9633">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4437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EF22C">
            <w:pPr>
              <w:rPr>
                <w:rFonts w:hint="eastAsia" w:ascii="宋体" w:hAnsi="宋体" w:eastAsia="宋体" w:cs="宋体"/>
                <w:i w:val="0"/>
                <w:color w:val="000000"/>
                <w:sz w:val="18"/>
                <w:szCs w:val="18"/>
                <w:u w:val="none"/>
              </w:rPr>
            </w:pPr>
          </w:p>
        </w:tc>
      </w:tr>
      <w:tr w14:paraId="4028EA3E">
        <w:tblPrEx>
          <w:tblCellMar>
            <w:top w:w="0" w:type="dxa"/>
            <w:left w:w="0" w:type="dxa"/>
            <w:bottom w:w="0" w:type="dxa"/>
            <w:right w:w="0" w:type="dxa"/>
          </w:tblCellMar>
        </w:tblPrEx>
        <w:trPr>
          <w:trHeight w:val="361"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980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4DF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84C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843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6C3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BE3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F06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930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F2B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14A1C443">
        <w:tblPrEx>
          <w:tblCellMar>
            <w:top w:w="0" w:type="dxa"/>
            <w:left w:w="0" w:type="dxa"/>
            <w:bottom w:w="0" w:type="dxa"/>
            <w:right w:w="0" w:type="dxa"/>
          </w:tblCellMar>
        </w:tblPrEx>
        <w:trPr>
          <w:trHeight w:val="346"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2C632">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B70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23B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011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0.02</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F90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734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1AD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E7A9C">
            <w:pPr>
              <w:jc w:val="center"/>
              <w:rPr>
                <w:rFonts w:hint="eastAsia" w:ascii="宋体" w:hAnsi="宋体" w:eastAsia="宋体" w:cs="宋体"/>
                <w:i w:val="0"/>
                <w:color w:val="000000"/>
                <w:sz w:val="18"/>
                <w:szCs w:val="18"/>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97A34">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14:paraId="28B9537F">
        <w:tblPrEx>
          <w:tblCellMar>
            <w:top w:w="0" w:type="dxa"/>
            <w:left w:w="0" w:type="dxa"/>
            <w:bottom w:w="0" w:type="dxa"/>
            <w:right w:w="0" w:type="dxa"/>
          </w:tblCellMar>
        </w:tblPrEx>
        <w:trPr>
          <w:trHeight w:val="3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0BFE9">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768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B25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6A1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0.02</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715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820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A8E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C23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46FA1">
            <w:pPr>
              <w:rPr>
                <w:rFonts w:hint="eastAsia" w:ascii="黑体" w:hAnsi="黑体" w:eastAsia="黑体" w:cs="黑体"/>
                <w:i/>
                <w:color w:val="000000"/>
                <w:sz w:val="18"/>
                <w:szCs w:val="18"/>
                <w:u w:val="none"/>
              </w:rPr>
            </w:pPr>
          </w:p>
        </w:tc>
      </w:tr>
      <w:tr w14:paraId="55E76DBA">
        <w:tblPrEx>
          <w:tblCellMar>
            <w:top w:w="0" w:type="dxa"/>
            <w:left w:w="0" w:type="dxa"/>
            <w:bottom w:w="0" w:type="dxa"/>
            <w:right w:w="0" w:type="dxa"/>
          </w:tblCellMar>
        </w:tblPrEx>
        <w:trPr>
          <w:trHeight w:val="407"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CE0CA">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31F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0AE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54C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2A3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354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B98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9DE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2E4DD">
            <w:pPr>
              <w:rPr>
                <w:rFonts w:hint="eastAsia" w:ascii="黑体" w:hAnsi="黑体" w:eastAsia="黑体" w:cs="黑体"/>
                <w:i/>
                <w:color w:val="000000"/>
                <w:sz w:val="18"/>
                <w:szCs w:val="18"/>
                <w:u w:val="none"/>
              </w:rPr>
            </w:pPr>
          </w:p>
        </w:tc>
      </w:tr>
      <w:tr w14:paraId="326BA2F0">
        <w:tblPrEx>
          <w:tblCellMar>
            <w:top w:w="0" w:type="dxa"/>
            <w:left w:w="0" w:type="dxa"/>
            <w:bottom w:w="0" w:type="dxa"/>
            <w:right w:w="0" w:type="dxa"/>
          </w:tblCellMar>
        </w:tblPrEx>
        <w:trPr>
          <w:trHeight w:val="36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0135A">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5A4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B20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1A3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109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B2C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112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457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953C1">
            <w:pPr>
              <w:rPr>
                <w:rFonts w:hint="eastAsia" w:ascii="黑体" w:hAnsi="黑体" w:eastAsia="黑体" w:cs="黑体"/>
                <w:i/>
                <w:color w:val="000000"/>
                <w:sz w:val="18"/>
                <w:szCs w:val="18"/>
                <w:u w:val="none"/>
              </w:rPr>
            </w:pPr>
          </w:p>
        </w:tc>
      </w:tr>
      <w:tr w14:paraId="16891F5F">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6E802">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033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2D9DD">
            <w:pPr>
              <w:jc w:val="center"/>
              <w:rPr>
                <w:rFonts w:hint="eastAsia" w:ascii="微软雅黑" w:hAnsi="微软雅黑" w:eastAsia="微软雅黑" w:cs="微软雅黑"/>
                <w:i/>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6A825">
            <w:pPr>
              <w:jc w:val="center"/>
              <w:rPr>
                <w:rFonts w:hint="eastAsia" w:ascii="微软雅黑" w:hAnsi="微软雅黑" w:eastAsia="微软雅黑" w:cs="微软雅黑"/>
                <w:i/>
                <w:color w:val="000000"/>
                <w:sz w:val="16"/>
                <w:szCs w:val="16"/>
                <w:u w:val="none"/>
              </w:rPr>
            </w:pP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A338D">
            <w:pPr>
              <w:jc w:val="center"/>
              <w:rPr>
                <w:rFonts w:hint="eastAsia" w:ascii="微软雅黑" w:hAnsi="微软雅黑" w:eastAsia="微软雅黑" w:cs="微软雅黑"/>
                <w:i/>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D91CF">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AF3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931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CF491">
            <w:pPr>
              <w:rPr>
                <w:rFonts w:hint="eastAsia" w:ascii="黑体" w:hAnsi="黑体" w:eastAsia="黑体" w:cs="黑体"/>
                <w:i/>
                <w:color w:val="000000"/>
                <w:sz w:val="18"/>
                <w:szCs w:val="18"/>
                <w:u w:val="none"/>
              </w:rPr>
            </w:pPr>
          </w:p>
        </w:tc>
      </w:tr>
      <w:tr w14:paraId="40F88F02">
        <w:tblPrEx>
          <w:tblCellMar>
            <w:top w:w="0" w:type="dxa"/>
            <w:left w:w="0" w:type="dxa"/>
            <w:bottom w:w="0" w:type="dxa"/>
            <w:right w:w="0" w:type="dxa"/>
          </w:tblCellMar>
        </w:tblPrEx>
        <w:trPr>
          <w:trHeight w:val="452"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08A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226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4B8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490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B48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8A5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6A3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B6A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8F5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314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63F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D78B204">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E9506">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EA7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400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410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6A4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155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8E6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EC678">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AFE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3E5D6">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155E1">
            <w:pPr>
              <w:jc w:val="center"/>
              <w:rPr>
                <w:rFonts w:hint="eastAsia" w:ascii="微软雅黑" w:hAnsi="微软雅黑" w:eastAsia="微软雅黑" w:cs="微软雅黑"/>
                <w:i/>
                <w:color w:val="000000"/>
                <w:sz w:val="16"/>
                <w:szCs w:val="16"/>
                <w:u w:val="none"/>
              </w:rPr>
            </w:pPr>
          </w:p>
        </w:tc>
      </w:tr>
      <w:tr w14:paraId="24C15694">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B8B2D">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B55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C01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61A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521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D18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224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E5C0F">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2D3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96C8D">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CC715">
            <w:pPr>
              <w:jc w:val="center"/>
              <w:rPr>
                <w:rFonts w:hint="eastAsia" w:ascii="微软雅黑" w:hAnsi="微软雅黑" w:eastAsia="微软雅黑" w:cs="微软雅黑"/>
                <w:i/>
                <w:color w:val="000000"/>
                <w:sz w:val="16"/>
                <w:szCs w:val="16"/>
                <w:u w:val="none"/>
              </w:rPr>
            </w:pPr>
          </w:p>
        </w:tc>
      </w:tr>
      <w:tr w14:paraId="44E9DFE4">
        <w:tblPrEx>
          <w:tblCellMar>
            <w:top w:w="0" w:type="dxa"/>
            <w:left w:w="0" w:type="dxa"/>
            <w:bottom w:w="0" w:type="dxa"/>
            <w:right w:w="0" w:type="dxa"/>
          </w:tblCellMar>
        </w:tblPrEx>
        <w:trPr>
          <w:trHeight w:val="286" w:hRule="atLeast"/>
        </w:trPr>
        <w:tc>
          <w:tcPr>
            <w:tcW w:w="546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945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68D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DB47F">
            <w:pP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8F348">
            <w:pPr>
              <w:rPr>
                <w:rFonts w:hint="eastAsia" w:ascii="宋体" w:hAnsi="宋体" w:eastAsia="宋体" w:cs="宋体"/>
                <w:i w:val="0"/>
                <w:color w:val="000000"/>
                <w:sz w:val="18"/>
                <w:szCs w:val="18"/>
                <w:u w:val="none"/>
              </w:rPr>
            </w:pPr>
          </w:p>
        </w:tc>
      </w:tr>
      <w:tr w14:paraId="4D5C5705">
        <w:tblPrEx>
          <w:tblCellMar>
            <w:top w:w="0" w:type="dxa"/>
            <w:left w:w="0" w:type="dxa"/>
            <w:bottom w:w="0" w:type="dxa"/>
            <w:right w:w="0" w:type="dxa"/>
          </w:tblCellMar>
        </w:tblPrEx>
        <w:trPr>
          <w:trHeight w:val="60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DB8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F639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根据相关政策保障工资及时、足额发放；按时缴纳各项社保。无结余资金。</w:t>
            </w:r>
          </w:p>
        </w:tc>
      </w:tr>
      <w:tr w14:paraId="01B33886">
        <w:tblPrEx>
          <w:tblCellMar>
            <w:top w:w="0" w:type="dxa"/>
            <w:left w:w="0" w:type="dxa"/>
            <w:bottom w:w="0" w:type="dxa"/>
            <w:right w:w="0" w:type="dxa"/>
          </w:tblCellMar>
        </w:tblPrEx>
        <w:trPr>
          <w:trHeight w:val="57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EE0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2CA8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49102C64">
        <w:tblPrEx>
          <w:tblCellMar>
            <w:top w:w="0" w:type="dxa"/>
            <w:left w:w="0" w:type="dxa"/>
            <w:bottom w:w="0" w:type="dxa"/>
            <w:right w:w="0" w:type="dxa"/>
          </w:tblCellMar>
        </w:tblPrEx>
        <w:trPr>
          <w:trHeight w:val="63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A4E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7D0F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严格执行相关政策，合理编制年度预算。</w:t>
            </w:r>
          </w:p>
        </w:tc>
      </w:tr>
      <w:tr w14:paraId="4368F7A4">
        <w:tblPrEx>
          <w:tblCellMar>
            <w:top w:w="0" w:type="dxa"/>
            <w:left w:w="0" w:type="dxa"/>
            <w:bottom w:w="0" w:type="dxa"/>
            <w:right w:w="0" w:type="dxa"/>
          </w:tblCellMar>
        </w:tblPrEx>
        <w:trPr>
          <w:trHeight w:val="286" w:hRule="atLeast"/>
        </w:trPr>
        <w:tc>
          <w:tcPr>
            <w:tcW w:w="37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E846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项目负责人：卢军</w:t>
            </w:r>
          </w:p>
        </w:tc>
        <w:tc>
          <w:tcPr>
            <w:tcW w:w="447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FAC3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财务负责人：周雨薇</w:t>
            </w:r>
          </w:p>
        </w:tc>
      </w:tr>
      <w:tr w14:paraId="5F7659BA">
        <w:tblPrEx>
          <w:tblCellMar>
            <w:top w:w="0" w:type="dxa"/>
            <w:left w:w="0" w:type="dxa"/>
            <w:bottom w:w="0" w:type="dxa"/>
            <w:right w:w="0" w:type="dxa"/>
          </w:tblCellMar>
        </w:tblPrEx>
        <w:trPr>
          <w:trHeight w:val="286" w:hRule="atLeast"/>
        </w:trPr>
        <w:tc>
          <w:tcPr>
            <w:tcW w:w="711" w:type="dxa"/>
            <w:tcBorders>
              <w:top w:val="nil"/>
              <w:left w:val="nil"/>
              <w:bottom w:val="nil"/>
              <w:right w:val="nil"/>
            </w:tcBorders>
            <w:shd w:val="clear" w:color="auto" w:fill="auto"/>
            <w:tcMar>
              <w:top w:w="15" w:type="dxa"/>
              <w:left w:w="15" w:type="dxa"/>
              <w:right w:w="15" w:type="dxa"/>
            </w:tcMar>
            <w:vAlign w:val="center"/>
          </w:tcPr>
          <w:p w14:paraId="692E173A">
            <w:pPr>
              <w:rPr>
                <w:rFonts w:hint="eastAsia" w:ascii="宋体" w:hAnsi="宋体" w:eastAsia="宋体" w:cs="宋体"/>
                <w:i w:val="0"/>
                <w:color w:val="000000"/>
                <w:sz w:val="18"/>
                <w:szCs w:val="18"/>
                <w:u w:val="none"/>
              </w:rPr>
            </w:pPr>
          </w:p>
        </w:tc>
        <w:tc>
          <w:tcPr>
            <w:tcW w:w="1050" w:type="dxa"/>
            <w:tcBorders>
              <w:top w:val="nil"/>
              <w:left w:val="nil"/>
              <w:bottom w:val="nil"/>
              <w:right w:val="nil"/>
            </w:tcBorders>
            <w:shd w:val="clear" w:color="auto" w:fill="auto"/>
            <w:tcMar>
              <w:top w:w="15" w:type="dxa"/>
              <w:left w:w="15" w:type="dxa"/>
              <w:right w:w="15" w:type="dxa"/>
            </w:tcMar>
            <w:vAlign w:val="center"/>
          </w:tcPr>
          <w:p w14:paraId="15D859FE">
            <w:pPr>
              <w:rPr>
                <w:rFonts w:hint="eastAsia" w:ascii="宋体" w:hAnsi="宋体" w:eastAsia="宋体" w:cs="宋体"/>
                <w:i w:val="0"/>
                <w:color w:val="000000"/>
                <w:sz w:val="18"/>
                <w:szCs w:val="18"/>
                <w:u w:val="none"/>
              </w:rPr>
            </w:pPr>
          </w:p>
        </w:tc>
        <w:tc>
          <w:tcPr>
            <w:tcW w:w="720" w:type="dxa"/>
            <w:tcBorders>
              <w:top w:val="nil"/>
              <w:left w:val="nil"/>
              <w:bottom w:val="nil"/>
              <w:right w:val="nil"/>
            </w:tcBorders>
            <w:shd w:val="clear" w:color="auto" w:fill="auto"/>
            <w:tcMar>
              <w:top w:w="15" w:type="dxa"/>
              <w:left w:w="15" w:type="dxa"/>
              <w:right w:w="15" w:type="dxa"/>
            </w:tcMar>
            <w:vAlign w:val="center"/>
          </w:tcPr>
          <w:p w14:paraId="4E57832C">
            <w:pPr>
              <w:rPr>
                <w:rFonts w:hint="eastAsia" w:ascii="宋体" w:hAnsi="宋体" w:eastAsia="宋体" w:cs="宋体"/>
                <w:i w:val="0"/>
                <w:color w:val="000000"/>
                <w:sz w:val="18"/>
                <w:szCs w:val="18"/>
                <w:u w:val="none"/>
              </w:rPr>
            </w:pPr>
          </w:p>
        </w:tc>
        <w:tc>
          <w:tcPr>
            <w:tcW w:w="960" w:type="dxa"/>
            <w:tcBorders>
              <w:top w:val="nil"/>
              <w:left w:val="nil"/>
              <w:bottom w:val="nil"/>
              <w:right w:val="nil"/>
            </w:tcBorders>
            <w:shd w:val="clear" w:color="auto" w:fill="auto"/>
            <w:tcMar>
              <w:top w:w="15" w:type="dxa"/>
              <w:left w:w="15" w:type="dxa"/>
              <w:right w:w="15" w:type="dxa"/>
            </w:tcMar>
            <w:vAlign w:val="center"/>
          </w:tcPr>
          <w:p w14:paraId="1F613BA3">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5A6738F0">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14:paraId="36ADC1BA">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2DC3F1A4">
            <w:pPr>
              <w:rPr>
                <w:rFonts w:hint="eastAsia" w:ascii="宋体" w:hAnsi="宋体" w:eastAsia="宋体" w:cs="宋体"/>
                <w:i w:val="0"/>
                <w:color w:val="000000"/>
                <w:sz w:val="18"/>
                <w:szCs w:val="18"/>
                <w:u w:val="none"/>
              </w:rPr>
            </w:pPr>
          </w:p>
        </w:tc>
        <w:tc>
          <w:tcPr>
            <w:tcW w:w="660" w:type="dxa"/>
            <w:tcBorders>
              <w:top w:val="nil"/>
              <w:left w:val="nil"/>
              <w:bottom w:val="nil"/>
              <w:right w:val="nil"/>
            </w:tcBorders>
            <w:shd w:val="clear" w:color="auto" w:fill="auto"/>
            <w:tcMar>
              <w:top w:w="15" w:type="dxa"/>
              <w:left w:w="15" w:type="dxa"/>
              <w:right w:w="15" w:type="dxa"/>
            </w:tcMar>
            <w:vAlign w:val="center"/>
          </w:tcPr>
          <w:p w14:paraId="2DF6F8CC">
            <w:pPr>
              <w:rPr>
                <w:rFonts w:hint="eastAsia" w:ascii="宋体" w:hAnsi="宋体" w:eastAsia="宋体" w:cs="宋体"/>
                <w:i w:val="0"/>
                <w:color w:val="000000"/>
                <w:sz w:val="18"/>
                <w:szCs w:val="18"/>
                <w:u w:val="none"/>
              </w:rPr>
            </w:pPr>
          </w:p>
        </w:tc>
        <w:tc>
          <w:tcPr>
            <w:tcW w:w="496" w:type="dxa"/>
            <w:tcBorders>
              <w:top w:val="nil"/>
              <w:left w:val="nil"/>
              <w:bottom w:val="nil"/>
              <w:right w:val="nil"/>
            </w:tcBorders>
            <w:shd w:val="clear" w:color="auto" w:fill="auto"/>
            <w:tcMar>
              <w:top w:w="15" w:type="dxa"/>
              <w:left w:w="15" w:type="dxa"/>
              <w:right w:w="15" w:type="dxa"/>
            </w:tcMar>
            <w:vAlign w:val="center"/>
          </w:tcPr>
          <w:p w14:paraId="0B5A21C0">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32C6F04E">
            <w:pPr>
              <w:rPr>
                <w:rFonts w:hint="eastAsia" w:ascii="宋体" w:hAnsi="宋体" w:eastAsia="宋体" w:cs="宋体"/>
                <w:i w:val="0"/>
                <w:color w:val="000000"/>
                <w:sz w:val="18"/>
                <w:szCs w:val="18"/>
                <w:u w:val="none"/>
              </w:rPr>
            </w:pPr>
          </w:p>
        </w:tc>
        <w:tc>
          <w:tcPr>
            <w:tcW w:w="1545" w:type="dxa"/>
            <w:tcBorders>
              <w:top w:val="nil"/>
              <w:left w:val="nil"/>
              <w:bottom w:val="nil"/>
              <w:right w:val="nil"/>
            </w:tcBorders>
            <w:shd w:val="clear" w:color="auto" w:fill="auto"/>
            <w:tcMar>
              <w:top w:w="15" w:type="dxa"/>
              <w:left w:w="15" w:type="dxa"/>
              <w:right w:w="15" w:type="dxa"/>
            </w:tcMar>
            <w:vAlign w:val="center"/>
          </w:tcPr>
          <w:p w14:paraId="2B1A3612">
            <w:pPr>
              <w:rPr>
                <w:rFonts w:hint="eastAsia" w:ascii="宋体" w:hAnsi="宋体" w:eastAsia="宋体" w:cs="宋体"/>
                <w:i w:val="0"/>
                <w:color w:val="000000"/>
                <w:sz w:val="18"/>
                <w:szCs w:val="18"/>
                <w:u w:val="none"/>
              </w:rPr>
            </w:pPr>
          </w:p>
        </w:tc>
      </w:tr>
      <w:tr w14:paraId="442334D1">
        <w:tblPrEx>
          <w:tblCellMar>
            <w:top w:w="0" w:type="dxa"/>
            <w:left w:w="0" w:type="dxa"/>
            <w:bottom w:w="0" w:type="dxa"/>
            <w:right w:w="0" w:type="dxa"/>
          </w:tblCellMar>
        </w:tblPrEx>
        <w:trPr>
          <w:trHeight w:val="904" w:hRule="atLeast"/>
        </w:trPr>
        <w:tc>
          <w:tcPr>
            <w:tcW w:w="818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3449F">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65A7F215">
        <w:tblPrEx>
          <w:tblCellMar>
            <w:top w:w="0" w:type="dxa"/>
            <w:left w:w="0" w:type="dxa"/>
            <w:bottom w:w="0" w:type="dxa"/>
            <w:right w:w="0" w:type="dxa"/>
          </w:tblCellMar>
        </w:tblPrEx>
        <w:trPr>
          <w:trHeight w:val="286"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4462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69EC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51112422R000006383911-基础待遇（事业）</w:t>
            </w:r>
          </w:p>
        </w:tc>
      </w:tr>
      <w:tr w14:paraId="71C32759">
        <w:tblPrEx>
          <w:tblCellMar>
            <w:top w:w="0" w:type="dxa"/>
            <w:left w:w="0" w:type="dxa"/>
            <w:bottom w:w="0" w:type="dxa"/>
            <w:right w:w="0" w:type="dxa"/>
          </w:tblCellMar>
        </w:tblPrEx>
        <w:trPr>
          <w:trHeight w:val="512"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3A63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14E4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660" w:type="dxa"/>
            <w:tcBorders>
              <w:top w:val="nil"/>
              <w:left w:val="nil"/>
              <w:bottom w:val="nil"/>
              <w:right w:val="nil"/>
            </w:tcBorders>
            <w:shd w:val="clear" w:color="auto" w:fill="auto"/>
            <w:tcMar>
              <w:top w:w="15" w:type="dxa"/>
              <w:left w:w="15" w:type="dxa"/>
              <w:right w:w="15" w:type="dxa"/>
            </w:tcMar>
            <w:vAlign w:val="center"/>
          </w:tcPr>
          <w:p w14:paraId="66B2636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55F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井研县房地产保障服务中心</w:t>
            </w:r>
          </w:p>
        </w:tc>
      </w:tr>
      <w:tr w14:paraId="00F66A18">
        <w:tblPrEx>
          <w:tblCellMar>
            <w:top w:w="0" w:type="dxa"/>
            <w:left w:w="0" w:type="dxa"/>
            <w:bottom w:w="0" w:type="dxa"/>
            <w:right w:w="0" w:type="dxa"/>
          </w:tblCellMar>
        </w:tblPrEx>
        <w:trPr>
          <w:trHeight w:val="286"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035B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25EF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4FC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A470B">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2A60EC5D">
        <w:tblPrEx>
          <w:tblCellMar>
            <w:top w:w="0" w:type="dxa"/>
            <w:left w:w="0" w:type="dxa"/>
            <w:bottom w:w="0" w:type="dxa"/>
            <w:right w:w="0" w:type="dxa"/>
          </w:tblCellMar>
        </w:tblPrEx>
        <w:trPr>
          <w:trHeight w:val="708"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BC83B">
            <w:pPr>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A0147">
            <w:pPr>
              <w:rPr>
                <w:rFonts w:hint="eastAsia" w:ascii="宋体" w:hAnsi="宋体" w:eastAsia="宋体" w:cs="宋体"/>
                <w:i w:val="0"/>
                <w:color w:val="000000"/>
                <w:sz w:val="18"/>
                <w:szCs w:val="18"/>
                <w:u w:val="none"/>
              </w:rPr>
            </w:pP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53DC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4CA9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预算编制科学合理，保障费用及时、足额发放、足额缴纳。</w:t>
            </w:r>
          </w:p>
        </w:tc>
      </w:tr>
      <w:tr w14:paraId="2F9E60BD">
        <w:tblPrEx>
          <w:tblCellMar>
            <w:top w:w="0" w:type="dxa"/>
            <w:left w:w="0" w:type="dxa"/>
            <w:bottom w:w="0" w:type="dxa"/>
            <w:right w:w="0" w:type="dxa"/>
          </w:tblCellMar>
        </w:tblPrEx>
        <w:trPr>
          <w:trHeight w:val="693"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B4A54">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31DC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22FA3">
            <w:pPr>
              <w:rPr>
                <w:rFonts w:hint="eastAsia" w:ascii="宋体" w:hAnsi="宋体" w:eastAsia="宋体" w:cs="宋体"/>
                <w:i w:val="0"/>
                <w:color w:val="000000"/>
                <w:sz w:val="18"/>
                <w:szCs w:val="18"/>
                <w:u w:val="none"/>
              </w:rPr>
            </w:pPr>
          </w:p>
        </w:tc>
      </w:tr>
      <w:tr w14:paraId="0EC89ECC">
        <w:tblPrEx>
          <w:tblCellMar>
            <w:top w:w="0" w:type="dxa"/>
            <w:left w:w="0" w:type="dxa"/>
            <w:bottom w:w="0" w:type="dxa"/>
            <w:right w:w="0" w:type="dxa"/>
          </w:tblCellMar>
        </w:tblPrEx>
        <w:trPr>
          <w:trHeight w:val="361"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A37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DD5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666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95A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EAF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9BE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032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254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1A3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B7B4AF6">
        <w:tblPrEx>
          <w:tblCellMar>
            <w:top w:w="0" w:type="dxa"/>
            <w:left w:w="0" w:type="dxa"/>
            <w:bottom w:w="0" w:type="dxa"/>
            <w:right w:w="0" w:type="dxa"/>
          </w:tblCellMar>
        </w:tblPrEx>
        <w:trPr>
          <w:trHeight w:val="346"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DECA1">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D6D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9CA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48.58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39F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48.58</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7D4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48.58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92D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A62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17E0D">
            <w:pPr>
              <w:jc w:val="center"/>
              <w:rPr>
                <w:rFonts w:hint="eastAsia" w:ascii="宋体" w:hAnsi="宋体" w:eastAsia="宋体" w:cs="宋体"/>
                <w:i w:val="0"/>
                <w:color w:val="000000"/>
                <w:sz w:val="18"/>
                <w:szCs w:val="18"/>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B080E">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14:paraId="7DFB95A5">
        <w:tblPrEx>
          <w:tblCellMar>
            <w:top w:w="0" w:type="dxa"/>
            <w:left w:w="0" w:type="dxa"/>
            <w:bottom w:w="0" w:type="dxa"/>
            <w:right w:w="0" w:type="dxa"/>
          </w:tblCellMar>
        </w:tblPrEx>
        <w:trPr>
          <w:trHeight w:val="3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F1E03">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96A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A5E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48.58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8A6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48.58</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FE8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48.58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B62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A7C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489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A908B">
            <w:pPr>
              <w:rPr>
                <w:rFonts w:hint="eastAsia" w:ascii="黑体" w:hAnsi="黑体" w:eastAsia="黑体" w:cs="黑体"/>
                <w:i/>
                <w:color w:val="000000"/>
                <w:sz w:val="18"/>
                <w:szCs w:val="18"/>
                <w:u w:val="none"/>
              </w:rPr>
            </w:pPr>
          </w:p>
        </w:tc>
      </w:tr>
      <w:tr w14:paraId="282C983F">
        <w:tblPrEx>
          <w:tblCellMar>
            <w:top w:w="0" w:type="dxa"/>
            <w:left w:w="0" w:type="dxa"/>
            <w:bottom w:w="0" w:type="dxa"/>
            <w:right w:w="0" w:type="dxa"/>
          </w:tblCellMar>
        </w:tblPrEx>
        <w:trPr>
          <w:trHeight w:val="407"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224E4">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ED2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662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1A3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720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6B6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128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1D4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9EBA4">
            <w:pPr>
              <w:rPr>
                <w:rFonts w:hint="eastAsia" w:ascii="黑体" w:hAnsi="黑体" w:eastAsia="黑体" w:cs="黑体"/>
                <w:i/>
                <w:color w:val="000000"/>
                <w:sz w:val="18"/>
                <w:szCs w:val="18"/>
                <w:u w:val="none"/>
              </w:rPr>
            </w:pPr>
          </w:p>
        </w:tc>
      </w:tr>
      <w:tr w14:paraId="5B01E627">
        <w:tblPrEx>
          <w:tblCellMar>
            <w:top w:w="0" w:type="dxa"/>
            <w:left w:w="0" w:type="dxa"/>
            <w:bottom w:w="0" w:type="dxa"/>
            <w:right w:w="0" w:type="dxa"/>
          </w:tblCellMar>
        </w:tblPrEx>
        <w:trPr>
          <w:trHeight w:val="36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07061">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4C6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1BB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4E2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5AC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7EE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A77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1A4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73597">
            <w:pPr>
              <w:rPr>
                <w:rFonts w:hint="eastAsia" w:ascii="黑体" w:hAnsi="黑体" w:eastAsia="黑体" w:cs="黑体"/>
                <w:i/>
                <w:color w:val="000000"/>
                <w:sz w:val="18"/>
                <w:szCs w:val="18"/>
                <w:u w:val="none"/>
              </w:rPr>
            </w:pPr>
          </w:p>
        </w:tc>
      </w:tr>
      <w:tr w14:paraId="39573815">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37AC7">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91A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DA99A">
            <w:pPr>
              <w:jc w:val="center"/>
              <w:rPr>
                <w:rFonts w:hint="eastAsia" w:ascii="微软雅黑" w:hAnsi="微软雅黑" w:eastAsia="微软雅黑" w:cs="微软雅黑"/>
                <w:i/>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CC7FD">
            <w:pPr>
              <w:jc w:val="center"/>
              <w:rPr>
                <w:rFonts w:hint="eastAsia" w:ascii="微软雅黑" w:hAnsi="微软雅黑" w:eastAsia="微软雅黑" w:cs="微软雅黑"/>
                <w:i/>
                <w:color w:val="000000"/>
                <w:sz w:val="16"/>
                <w:szCs w:val="16"/>
                <w:u w:val="none"/>
              </w:rPr>
            </w:pP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A24BA">
            <w:pPr>
              <w:jc w:val="center"/>
              <w:rPr>
                <w:rFonts w:hint="eastAsia" w:ascii="微软雅黑" w:hAnsi="微软雅黑" w:eastAsia="微软雅黑" w:cs="微软雅黑"/>
                <w:i/>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F200E">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99B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06E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776AC">
            <w:pPr>
              <w:rPr>
                <w:rFonts w:hint="eastAsia" w:ascii="黑体" w:hAnsi="黑体" w:eastAsia="黑体" w:cs="黑体"/>
                <w:i/>
                <w:color w:val="000000"/>
                <w:sz w:val="18"/>
                <w:szCs w:val="18"/>
                <w:u w:val="none"/>
              </w:rPr>
            </w:pPr>
          </w:p>
        </w:tc>
      </w:tr>
      <w:tr w14:paraId="1E6E84F9">
        <w:tblPrEx>
          <w:tblCellMar>
            <w:top w:w="0" w:type="dxa"/>
            <w:left w:w="0" w:type="dxa"/>
            <w:bottom w:w="0" w:type="dxa"/>
            <w:right w:w="0" w:type="dxa"/>
          </w:tblCellMar>
        </w:tblPrEx>
        <w:trPr>
          <w:trHeight w:val="452"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03E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4C5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ECF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503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7CA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93D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72B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56B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DDE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417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CCF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D7B8780">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0AF33">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D31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F4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434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C99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4EA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2A7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CDE06">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1FD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29FAE">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8760A">
            <w:pPr>
              <w:jc w:val="center"/>
              <w:rPr>
                <w:rFonts w:hint="eastAsia" w:ascii="微软雅黑" w:hAnsi="微软雅黑" w:eastAsia="微软雅黑" w:cs="微软雅黑"/>
                <w:i/>
                <w:color w:val="000000"/>
                <w:sz w:val="16"/>
                <w:szCs w:val="16"/>
                <w:u w:val="none"/>
              </w:rPr>
            </w:pPr>
          </w:p>
        </w:tc>
      </w:tr>
      <w:tr w14:paraId="025799EB">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45469">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BC2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82D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6AD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0A1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FAB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D42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F2623">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E71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1F76E">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B0CD7">
            <w:pPr>
              <w:jc w:val="center"/>
              <w:rPr>
                <w:rFonts w:hint="eastAsia" w:ascii="微软雅黑" w:hAnsi="微软雅黑" w:eastAsia="微软雅黑" w:cs="微软雅黑"/>
                <w:i/>
                <w:color w:val="000000"/>
                <w:sz w:val="16"/>
                <w:szCs w:val="16"/>
                <w:u w:val="none"/>
              </w:rPr>
            </w:pPr>
          </w:p>
        </w:tc>
      </w:tr>
      <w:tr w14:paraId="0346902A">
        <w:tblPrEx>
          <w:tblCellMar>
            <w:top w:w="0" w:type="dxa"/>
            <w:left w:w="0" w:type="dxa"/>
            <w:bottom w:w="0" w:type="dxa"/>
            <w:right w:w="0" w:type="dxa"/>
          </w:tblCellMar>
        </w:tblPrEx>
        <w:trPr>
          <w:trHeight w:val="286" w:hRule="atLeast"/>
        </w:trPr>
        <w:tc>
          <w:tcPr>
            <w:tcW w:w="546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FF0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1EA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0B477">
            <w:pP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9F825">
            <w:pPr>
              <w:rPr>
                <w:rFonts w:hint="eastAsia" w:ascii="宋体" w:hAnsi="宋体" w:eastAsia="宋体" w:cs="宋体"/>
                <w:i w:val="0"/>
                <w:color w:val="000000"/>
                <w:sz w:val="18"/>
                <w:szCs w:val="18"/>
                <w:u w:val="none"/>
              </w:rPr>
            </w:pPr>
          </w:p>
        </w:tc>
      </w:tr>
      <w:tr w14:paraId="70DC01CA">
        <w:tblPrEx>
          <w:tblCellMar>
            <w:top w:w="0" w:type="dxa"/>
            <w:left w:w="0" w:type="dxa"/>
            <w:bottom w:w="0" w:type="dxa"/>
            <w:right w:w="0" w:type="dxa"/>
          </w:tblCellMar>
        </w:tblPrEx>
        <w:trPr>
          <w:trHeight w:val="60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E1F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9358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根据相关政策保障工资及时、足额发放；按时缴纳各项社保。无结余资金。</w:t>
            </w:r>
          </w:p>
        </w:tc>
      </w:tr>
      <w:tr w14:paraId="7B9D2DE6">
        <w:tblPrEx>
          <w:tblCellMar>
            <w:top w:w="0" w:type="dxa"/>
            <w:left w:w="0" w:type="dxa"/>
            <w:bottom w:w="0" w:type="dxa"/>
            <w:right w:w="0" w:type="dxa"/>
          </w:tblCellMar>
        </w:tblPrEx>
        <w:trPr>
          <w:trHeight w:val="57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715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4563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768EAC91">
        <w:tblPrEx>
          <w:tblCellMar>
            <w:top w:w="0" w:type="dxa"/>
            <w:left w:w="0" w:type="dxa"/>
            <w:bottom w:w="0" w:type="dxa"/>
            <w:right w:w="0" w:type="dxa"/>
          </w:tblCellMar>
        </w:tblPrEx>
        <w:trPr>
          <w:trHeight w:val="63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B31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5434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严格执行相关政策，合理编制年度预算。</w:t>
            </w:r>
          </w:p>
        </w:tc>
      </w:tr>
      <w:tr w14:paraId="11773D5C">
        <w:tblPrEx>
          <w:tblCellMar>
            <w:top w:w="0" w:type="dxa"/>
            <w:left w:w="0" w:type="dxa"/>
            <w:bottom w:w="0" w:type="dxa"/>
            <w:right w:w="0" w:type="dxa"/>
          </w:tblCellMar>
        </w:tblPrEx>
        <w:trPr>
          <w:trHeight w:val="286" w:hRule="atLeast"/>
        </w:trPr>
        <w:tc>
          <w:tcPr>
            <w:tcW w:w="37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B96E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项目负责人：卢军</w:t>
            </w:r>
          </w:p>
        </w:tc>
        <w:tc>
          <w:tcPr>
            <w:tcW w:w="447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2EC0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财务负责人：周雨薇</w:t>
            </w:r>
          </w:p>
        </w:tc>
      </w:tr>
      <w:tr w14:paraId="511454CD">
        <w:tblPrEx>
          <w:tblCellMar>
            <w:top w:w="0" w:type="dxa"/>
            <w:left w:w="0" w:type="dxa"/>
            <w:bottom w:w="0" w:type="dxa"/>
            <w:right w:w="0" w:type="dxa"/>
          </w:tblCellMar>
        </w:tblPrEx>
        <w:trPr>
          <w:trHeight w:val="286" w:hRule="atLeast"/>
        </w:trPr>
        <w:tc>
          <w:tcPr>
            <w:tcW w:w="711" w:type="dxa"/>
            <w:tcBorders>
              <w:top w:val="nil"/>
              <w:left w:val="nil"/>
              <w:bottom w:val="nil"/>
              <w:right w:val="nil"/>
            </w:tcBorders>
            <w:shd w:val="clear" w:color="auto" w:fill="auto"/>
            <w:tcMar>
              <w:top w:w="15" w:type="dxa"/>
              <w:left w:w="15" w:type="dxa"/>
              <w:right w:w="15" w:type="dxa"/>
            </w:tcMar>
            <w:vAlign w:val="center"/>
          </w:tcPr>
          <w:p w14:paraId="69D48A46">
            <w:pPr>
              <w:rPr>
                <w:rFonts w:hint="eastAsia" w:ascii="宋体" w:hAnsi="宋体" w:eastAsia="宋体" w:cs="宋体"/>
                <w:i w:val="0"/>
                <w:color w:val="000000"/>
                <w:sz w:val="18"/>
                <w:szCs w:val="18"/>
                <w:u w:val="none"/>
              </w:rPr>
            </w:pPr>
          </w:p>
        </w:tc>
        <w:tc>
          <w:tcPr>
            <w:tcW w:w="1050" w:type="dxa"/>
            <w:tcBorders>
              <w:top w:val="nil"/>
              <w:left w:val="nil"/>
              <w:bottom w:val="nil"/>
              <w:right w:val="nil"/>
            </w:tcBorders>
            <w:shd w:val="clear" w:color="auto" w:fill="auto"/>
            <w:tcMar>
              <w:top w:w="15" w:type="dxa"/>
              <w:left w:w="15" w:type="dxa"/>
              <w:right w:w="15" w:type="dxa"/>
            </w:tcMar>
            <w:vAlign w:val="center"/>
          </w:tcPr>
          <w:p w14:paraId="52F131EA">
            <w:pPr>
              <w:rPr>
                <w:rFonts w:hint="eastAsia" w:ascii="宋体" w:hAnsi="宋体" w:eastAsia="宋体" w:cs="宋体"/>
                <w:i w:val="0"/>
                <w:color w:val="000000"/>
                <w:sz w:val="18"/>
                <w:szCs w:val="18"/>
                <w:u w:val="none"/>
              </w:rPr>
            </w:pPr>
          </w:p>
        </w:tc>
        <w:tc>
          <w:tcPr>
            <w:tcW w:w="720" w:type="dxa"/>
            <w:tcBorders>
              <w:top w:val="nil"/>
              <w:left w:val="nil"/>
              <w:bottom w:val="nil"/>
              <w:right w:val="nil"/>
            </w:tcBorders>
            <w:shd w:val="clear" w:color="auto" w:fill="auto"/>
            <w:tcMar>
              <w:top w:w="15" w:type="dxa"/>
              <w:left w:w="15" w:type="dxa"/>
              <w:right w:w="15" w:type="dxa"/>
            </w:tcMar>
            <w:vAlign w:val="center"/>
          </w:tcPr>
          <w:p w14:paraId="682C82AA">
            <w:pPr>
              <w:rPr>
                <w:rFonts w:hint="eastAsia" w:ascii="宋体" w:hAnsi="宋体" w:eastAsia="宋体" w:cs="宋体"/>
                <w:i w:val="0"/>
                <w:color w:val="000000"/>
                <w:sz w:val="18"/>
                <w:szCs w:val="18"/>
                <w:u w:val="none"/>
              </w:rPr>
            </w:pPr>
          </w:p>
        </w:tc>
        <w:tc>
          <w:tcPr>
            <w:tcW w:w="960" w:type="dxa"/>
            <w:tcBorders>
              <w:top w:val="nil"/>
              <w:left w:val="nil"/>
              <w:bottom w:val="nil"/>
              <w:right w:val="nil"/>
            </w:tcBorders>
            <w:shd w:val="clear" w:color="auto" w:fill="auto"/>
            <w:tcMar>
              <w:top w:w="15" w:type="dxa"/>
              <w:left w:w="15" w:type="dxa"/>
              <w:right w:w="15" w:type="dxa"/>
            </w:tcMar>
            <w:vAlign w:val="center"/>
          </w:tcPr>
          <w:p w14:paraId="2B8AAC6B">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73329819">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14:paraId="6E25E927">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50E5B751">
            <w:pPr>
              <w:rPr>
                <w:rFonts w:hint="eastAsia" w:ascii="宋体" w:hAnsi="宋体" w:eastAsia="宋体" w:cs="宋体"/>
                <w:i w:val="0"/>
                <w:color w:val="000000"/>
                <w:sz w:val="18"/>
                <w:szCs w:val="18"/>
                <w:u w:val="none"/>
              </w:rPr>
            </w:pPr>
          </w:p>
        </w:tc>
        <w:tc>
          <w:tcPr>
            <w:tcW w:w="660" w:type="dxa"/>
            <w:tcBorders>
              <w:top w:val="nil"/>
              <w:left w:val="nil"/>
              <w:bottom w:val="nil"/>
              <w:right w:val="nil"/>
            </w:tcBorders>
            <w:shd w:val="clear" w:color="auto" w:fill="auto"/>
            <w:tcMar>
              <w:top w:w="15" w:type="dxa"/>
              <w:left w:w="15" w:type="dxa"/>
              <w:right w:w="15" w:type="dxa"/>
            </w:tcMar>
            <w:vAlign w:val="center"/>
          </w:tcPr>
          <w:p w14:paraId="4D56828F">
            <w:pPr>
              <w:rPr>
                <w:rFonts w:hint="eastAsia" w:ascii="宋体" w:hAnsi="宋体" w:eastAsia="宋体" w:cs="宋体"/>
                <w:i w:val="0"/>
                <w:color w:val="000000"/>
                <w:sz w:val="18"/>
                <w:szCs w:val="18"/>
                <w:u w:val="none"/>
              </w:rPr>
            </w:pPr>
          </w:p>
        </w:tc>
        <w:tc>
          <w:tcPr>
            <w:tcW w:w="496" w:type="dxa"/>
            <w:tcBorders>
              <w:top w:val="nil"/>
              <w:left w:val="nil"/>
              <w:bottom w:val="nil"/>
              <w:right w:val="nil"/>
            </w:tcBorders>
            <w:shd w:val="clear" w:color="auto" w:fill="auto"/>
            <w:tcMar>
              <w:top w:w="15" w:type="dxa"/>
              <w:left w:w="15" w:type="dxa"/>
              <w:right w:w="15" w:type="dxa"/>
            </w:tcMar>
            <w:vAlign w:val="center"/>
          </w:tcPr>
          <w:p w14:paraId="60BE526D">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0C242391">
            <w:pPr>
              <w:rPr>
                <w:rFonts w:hint="eastAsia" w:ascii="宋体" w:hAnsi="宋体" w:eastAsia="宋体" w:cs="宋体"/>
                <w:i w:val="0"/>
                <w:color w:val="000000"/>
                <w:sz w:val="18"/>
                <w:szCs w:val="18"/>
                <w:u w:val="none"/>
              </w:rPr>
            </w:pPr>
          </w:p>
        </w:tc>
        <w:tc>
          <w:tcPr>
            <w:tcW w:w="1545" w:type="dxa"/>
            <w:tcBorders>
              <w:top w:val="nil"/>
              <w:left w:val="nil"/>
              <w:bottom w:val="nil"/>
              <w:right w:val="nil"/>
            </w:tcBorders>
            <w:shd w:val="clear" w:color="auto" w:fill="auto"/>
            <w:tcMar>
              <w:top w:w="15" w:type="dxa"/>
              <w:left w:w="15" w:type="dxa"/>
              <w:right w:w="15" w:type="dxa"/>
            </w:tcMar>
            <w:vAlign w:val="center"/>
          </w:tcPr>
          <w:p w14:paraId="42729CBF">
            <w:pPr>
              <w:rPr>
                <w:rFonts w:hint="eastAsia" w:ascii="宋体" w:hAnsi="宋体" w:eastAsia="宋体" w:cs="宋体"/>
                <w:i w:val="0"/>
                <w:color w:val="000000"/>
                <w:sz w:val="18"/>
                <w:szCs w:val="18"/>
                <w:u w:val="none"/>
              </w:rPr>
            </w:pPr>
          </w:p>
        </w:tc>
      </w:tr>
      <w:tr w14:paraId="488CD833">
        <w:tblPrEx>
          <w:tblCellMar>
            <w:top w:w="0" w:type="dxa"/>
            <w:left w:w="0" w:type="dxa"/>
            <w:bottom w:w="0" w:type="dxa"/>
            <w:right w:w="0" w:type="dxa"/>
          </w:tblCellMar>
        </w:tblPrEx>
        <w:trPr>
          <w:trHeight w:val="904" w:hRule="atLeast"/>
        </w:trPr>
        <w:tc>
          <w:tcPr>
            <w:tcW w:w="818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C6037">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140304A5">
        <w:tblPrEx>
          <w:tblCellMar>
            <w:top w:w="0" w:type="dxa"/>
            <w:left w:w="0" w:type="dxa"/>
            <w:bottom w:w="0" w:type="dxa"/>
            <w:right w:w="0" w:type="dxa"/>
          </w:tblCellMar>
        </w:tblPrEx>
        <w:trPr>
          <w:trHeight w:val="286"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CFB9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F201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51112422T000004677946-购买商品房补贴</w:t>
            </w:r>
          </w:p>
        </w:tc>
      </w:tr>
      <w:tr w14:paraId="126F526F">
        <w:tblPrEx>
          <w:tblCellMar>
            <w:top w:w="0" w:type="dxa"/>
            <w:left w:w="0" w:type="dxa"/>
            <w:bottom w:w="0" w:type="dxa"/>
            <w:right w:w="0" w:type="dxa"/>
          </w:tblCellMar>
        </w:tblPrEx>
        <w:trPr>
          <w:trHeight w:val="512"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15E1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5412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660" w:type="dxa"/>
            <w:tcBorders>
              <w:top w:val="nil"/>
              <w:left w:val="nil"/>
              <w:bottom w:val="nil"/>
              <w:right w:val="nil"/>
            </w:tcBorders>
            <w:shd w:val="clear" w:color="auto" w:fill="auto"/>
            <w:tcMar>
              <w:top w:w="15" w:type="dxa"/>
              <w:left w:w="15" w:type="dxa"/>
              <w:right w:w="15" w:type="dxa"/>
            </w:tcMar>
            <w:vAlign w:val="center"/>
          </w:tcPr>
          <w:p w14:paraId="692F399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22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井研县房地产保障服务中心</w:t>
            </w:r>
          </w:p>
        </w:tc>
      </w:tr>
      <w:tr w14:paraId="43CAD676">
        <w:tblPrEx>
          <w:tblCellMar>
            <w:top w:w="0" w:type="dxa"/>
            <w:left w:w="0" w:type="dxa"/>
            <w:bottom w:w="0" w:type="dxa"/>
            <w:right w:w="0" w:type="dxa"/>
          </w:tblCellMar>
        </w:tblPrEx>
        <w:trPr>
          <w:trHeight w:val="286"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E680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980C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3B3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2BBA5">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162C141B">
        <w:tblPrEx>
          <w:tblCellMar>
            <w:top w:w="0" w:type="dxa"/>
            <w:left w:w="0" w:type="dxa"/>
            <w:bottom w:w="0" w:type="dxa"/>
            <w:right w:w="0" w:type="dxa"/>
          </w:tblCellMar>
        </w:tblPrEx>
        <w:trPr>
          <w:trHeight w:val="113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FEF70">
            <w:pPr>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C2CB5">
            <w:pPr>
              <w:rPr>
                <w:rFonts w:hint="eastAsia" w:ascii="宋体" w:hAnsi="宋体" w:eastAsia="宋体" w:cs="宋体"/>
                <w:i w:val="0"/>
                <w:color w:val="000000"/>
                <w:sz w:val="18"/>
                <w:szCs w:val="18"/>
                <w:u w:val="none"/>
              </w:rPr>
            </w:pP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84A8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促进房地产市场平稳健康发展的十一条措施》（井府办发【2015】1号）、《关于印发促进房地产市场平稳健康发展十一条措施的实施细则的通知》（井府办函【2015】10号）等一系列文件要求，按照分期兑付原则，到2026年全面完成2015年1月到2017年3月购买商品房补助兑付工作。计划通过5年时间分10期，每期兑付补贴款总金额的10%。</w:t>
            </w:r>
          </w:p>
        </w:tc>
        <w:tc>
          <w:tcPr>
            <w:tcW w:w="33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BFF9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按照内控制度建设的合同管理制度、建设项目管理制度，严格把关合同管理，到2026年全面完成2015年1月到2017年3月购买商品房补助兑付工作。24年1月9日支付第五期购房补贴665.06万元。24年7月5日支付第六期购房补贴692.87万元</w:t>
            </w:r>
          </w:p>
        </w:tc>
      </w:tr>
      <w:tr w14:paraId="3F3A5D38">
        <w:tblPrEx>
          <w:tblCellMar>
            <w:top w:w="0" w:type="dxa"/>
            <w:left w:w="0" w:type="dxa"/>
            <w:bottom w:w="0" w:type="dxa"/>
            <w:right w:w="0" w:type="dxa"/>
          </w:tblCellMar>
        </w:tblPrEx>
        <w:trPr>
          <w:trHeight w:val="693"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87D84">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7799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9FEB7">
            <w:pPr>
              <w:rPr>
                <w:rFonts w:hint="eastAsia" w:ascii="宋体" w:hAnsi="宋体" w:eastAsia="宋体" w:cs="宋体"/>
                <w:i w:val="0"/>
                <w:color w:val="000000"/>
                <w:sz w:val="18"/>
                <w:szCs w:val="18"/>
                <w:u w:val="none"/>
              </w:rPr>
            </w:pPr>
          </w:p>
        </w:tc>
      </w:tr>
      <w:tr w14:paraId="0BD6B16E">
        <w:tblPrEx>
          <w:tblCellMar>
            <w:top w:w="0" w:type="dxa"/>
            <w:left w:w="0" w:type="dxa"/>
            <w:bottom w:w="0" w:type="dxa"/>
            <w:right w:w="0" w:type="dxa"/>
          </w:tblCellMar>
        </w:tblPrEx>
        <w:trPr>
          <w:trHeight w:val="361"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5B7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7BD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982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744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A29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95B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1E6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CA5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438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95D749D">
        <w:tblPrEx>
          <w:tblCellMar>
            <w:top w:w="0" w:type="dxa"/>
            <w:left w:w="0" w:type="dxa"/>
            <w:bottom w:w="0" w:type="dxa"/>
            <w:right w:w="0" w:type="dxa"/>
          </w:tblCellMar>
        </w:tblPrEx>
        <w:trPr>
          <w:trHeight w:val="346"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E6763">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EB7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DB3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307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1,357.93</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501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1,357.93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2CA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E39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43016">
            <w:pPr>
              <w:jc w:val="center"/>
              <w:rPr>
                <w:rFonts w:hint="eastAsia" w:ascii="宋体" w:hAnsi="宋体" w:eastAsia="宋体" w:cs="宋体"/>
                <w:i w:val="0"/>
                <w:color w:val="000000"/>
                <w:sz w:val="18"/>
                <w:szCs w:val="18"/>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36CB8">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14:paraId="0ED3F1FF">
        <w:tblPrEx>
          <w:tblCellMar>
            <w:top w:w="0" w:type="dxa"/>
            <w:left w:w="0" w:type="dxa"/>
            <w:bottom w:w="0" w:type="dxa"/>
            <w:right w:w="0" w:type="dxa"/>
          </w:tblCellMar>
        </w:tblPrEx>
        <w:trPr>
          <w:trHeight w:val="3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36934">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B9E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70A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F33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1,357.93</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418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1,357.93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E82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4F4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AE0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AA9ED">
            <w:pPr>
              <w:rPr>
                <w:rFonts w:hint="eastAsia" w:ascii="黑体" w:hAnsi="黑体" w:eastAsia="黑体" w:cs="黑体"/>
                <w:i/>
                <w:color w:val="000000"/>
                <w:sz w:val="18"/>
                <w:szCs w:val="18"/>
                <w:u w:val="none"/>
              </w:rPr>
            </w:pPr>
          </w:p>
        </w:tc>
      </w:tr>
      <w:tr w14:paraId="0E3B9504">
        <w:tblPrEx>
          <w:tblCellMar>
            <w:top w:w="0" w:type="dxa"/>
            <w:left w:w="0" w:type="dxa"/>
            <w:bottom w:w="0" w:type="dxa"/>
            <w:right w:w="0" w:type="dxa"/>
          </w:tblCellMar>
        </w:tblPrEx>
        <w:trPr>
          <w:trHeight w:val="407"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97EB2">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7C1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84B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8FE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41B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8AD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35E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54B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820FC">
            <w:pPr>
              <w:rPr>
                <w:rFonts w:hint="eastAsia" w:ascii="黑体" w:hAnsi="黑体" w:eastAsia="黑体" w:cs="黑体"/>
                <w:i/>
                <w:color w:val="000000"/>
                <w:sz w:val="18"/>
                <w:szCs w:val="18"/>
                <w:u w:val="none"/>
              </w:rPr>
            </w:pPr>
          </w:p>
        </w:tc>
      </w:tr>
      <w:tr w14:paraId="7F423296">
        <w:tblPrEx>
          <w:tblCellMar>
            <w:top w:w="0" w:type="dxa"/>
            <w:left w:w="0" w:type="dxa"/>
            <w:bottom w:w="0" w:type="dxa"/>
            <w:right w:w="0" w:type="dxa"/>
          </w:tblCellMar>
        </w:tblPrEx>
        <w:trPr>
          <w:trHeight w:val="36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B6995">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666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09E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424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AA9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334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E2D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D7A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A3693">
            <w:pPr>
              <w:rPr>
                <w:rFonts w:hint="eastAsia" w:ascii="黑体" w:hAnsi="黑体" w:eastAsia="黑体" w:cs="黑体"/>
                <w:i/>
                <w:color w:val="000000"/>
                <w:sz w:val="18"/>
                <w:szCs w:val="18"/>
                <w:u w:val="none"/>
              </w:rPr>
            </w:pPr>
          </w:p>
        </w:tc>
      </w:tr>
      <w:tr w14:paraId="6A5990FD">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507AA">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BC0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B7836">
            <w:pPr>
              <w:jc w:val="center"/>
              <w:rPr>
                <w:rFonts w:hint="eastAsia" w:ascii="微软雅黑" w:hAnsi="微软雅黑" w:eastAsia="微软雅黑" w:cs="微软雅黑"/>
                <w:i/>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3618C">
            <w:pPr>
              <w:jc w:val="center"/>
              <w:rPr>
                <w:rFonts w:hint="eastAsia" w:ascii="微软雅黑" w:hAnsi="微软雅黑" w:eastAsia="微软雅黑" w:cs="微软雅黑"/>
                <w:i/>
                <w:color w:val="000000"/>
                <w:sz w:val="16"/>
                <w:szCs w:val="16"/>
                <w:u w:val="none"/>
              </w:rPr>
            </w:pP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407EA">
            <w:pPr>
              <w:jc w:val="center"/>
              <w:rPr>
                <w:rFonts w:hint="eastAsia" w:ascii="微软雅黑" w:hAnsi="微软雅黑" w:eastAsia="微软雅黑" w:cs="微软雅黑"/>
                <w:i/>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85A8E">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559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674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6CCF5">
            <w:pPr>
              <w:rPr>
                <w:rFonts w:hint="eastAsia" w:ascii="黑体" w:hAnsi="黑体" w:eastAsia="黑体" w:cs="黑体"/>
                <w:i/>
                <w:color w:val="000000"/>
                <w:sz w:val="18"/>
                <w:szCs w:val="18"/>
                <w:u w:val="none"/>
              </w:rPr>
            </w:pPr>
          </w:p>
        </w:tc>
      </w:tr>
      <w:tr w14:paraId="6A0EDD9D">
        <w:tblPrEx>
          <w:tblCellMar>
            <w:top w:w="0" w:type="dxa"/>
            <w:left w:w="0" w:type="dxa"/>
            <w:bottom w:w="0" w:type="dxa"/>
            <w:right w:w="0" w:type="dxa"/>
          </w:tblCellMar>
        </w:tblPrEx>
        <w:trPr>
          <w:trHeight w:val="452"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8A0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512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B82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E30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410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A1C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E93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3FB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5D2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355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8B2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096768B">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C5E6D">
            <w:pPr>
              <w:jc w:val="center"/>
              <w:rPr>
                <w:rFonts w:hint="eastAsia" w:ascii="宋体" w:hAnsi="宋体" w:eastAsia="宋体" w:cs="宋体"/>
                <w:i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FFF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784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FE0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发放补贴金额</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31A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5F1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FBF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D067A">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D9B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C08C2">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5A1FA">
            <w:pPr>
              <w:jc w:val="center"/>
              <w:rPr>
                <w:rFonts w:hint="eastAsia" w:ascii="微软雅黑" w:hAnsi="微软雅黑" w:eastAsia="微软雅黑" w:cs="微软雅黑"/>
                <w:i/>
                <w:color w:val="000000"/>
                <w:sz w:val="16"/>
                <w:szCs w:val="16"/>
                <w:u w:val="none"/>
              </w:rPr>
            </w:pPr>
          </w:p>
        </w:tc>
      </w:tr>
      <w:tr w14:paraId="2C8541B5">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2AC1A">
            <w:pPr>
              <w:jc w:val="center"/>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A2617">
            <w:pPr>
              <w:jc w:val="center"/>
              <w:rPr>
                <w:rFonts w:hint="eastAsia" w:ascii="宋体" w:hAnsi="宋体" w:eastAsia="宋体" w:cs="宋体"/>
                <w:i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F830B">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723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发放补贴数</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E47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013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3990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AB4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43663">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54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DF2BD">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4D063">
            <w:pPr>
              <w:jc w:val="center"/>
              <w:rPr>
                <w:rFonts w:hint="eastAsia" w:ascii="微软雅黑" w:hAnsi="微软雅黑" w:eastAsia="微软雅黑" w:cs="微软雅黑"/>
                <w:i/>
                <w:color w:val="000000"/>
                <w:sz w:val="16"/>
                <w:szCs w:val="16"/>
                <w:u w:val="none"/>
              </w:rPr>
            </w:pPr>
          </w:p>
        </w:tc>
      </w:tr>
      <w:tr w14:paraId="31F9F74E">
        <w:tblPrEx>
          <w:tblCellMar>
            <w:top w:w="0" w:type="dxa"/>
            <w:left w:w="0" w:type="dxa"/>
            <w:bottom w:w="0" w:type="dxa"/>
            <w:right w:w="0" w:type="dxa"/>
          </w:tblCellMar>
        </w:tblPrEx>
        <w:trPr>
          <w:trHeight w:val="452"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69C0E">
            <w:pPr>
              <w:jc w:val="center"/>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60611">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E50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53C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通过一卡通（社保卡）发放补贴数</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8FB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DAA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3990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43F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F70CE">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A28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4AADA">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9F6B8">
            <w:pPr>
              <w:jc w:val="center"/>
              <w:rPr>
                <w:rFonts w:hint="eastAsia" w:ascii="微软雅黑" w:hAnsi="微软雅黑" w:eastAsia="微软雅黑" w:cs="微软雅黑"/>
                <w:i/>
                <w:color w:val="000000"/>
                <w:sz w:val="16"/>
                <w:szCs w:val="16"/>
                <w:u w:val="none"/>
              </w:rPr>
            </w:pPr>
          </w:p>
        </w:tc>
      </w:tr>
      <w:tr w14:paraId="68D5DFE3">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044DA">
            <w:pPr>
              <w:jc w:val="center"/>
              <w:rPr>
                <w:rFonts w:hint="eastAsia" w:ascii="宋体" w:hAnsi="宋体" w:eastAsia="宋体" w:cs="宋体"/>
                <w:i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EA4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3FA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4C5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居民对政府工作满意度</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20B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806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0A7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93424">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C80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7A987">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70A45">
            <w:pPr>
              <w:jc w:val="center"/>
              <w:rPr>
                <w:rFonts w:hint="eastAsia" w:ascii="微软雅黑" w:hAnsi="微软雅黑" w:eastAsia="微软雅黑" w:cs="微软雅黑"/>
                <w:i/>
                <w:color w:val="000000"/>
                <w:sz w:val="16"/>
                <w:szCs w:val="16"/>
                <w:u w:val="none"/>
              </w:rPr>
            </w:pPr>
          </w:p>
        </w:tc>
      </w:tr>
      <w:tr w14:paraId="6A144835">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69B03">
            <w:pPr>
              <w:jc w:val="center"/>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09CCA">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385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生态效益指标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A90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创建宜居的美好生活环境</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6C9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38D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1F2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EBCA3">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A6D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11305">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49E0E">
            <w:pPr>
              <w:jc w:val="center"/>
              <w:rPr>
                <w:rFonts w:hint="eastAsia" w:ascii="微软雅黑" w:hAnsi="微软雅黑" w:eastAsia="微软雅黑" w:cs="微软雅黑"/>
                <w:i/>
                <w:color w:val="000000"/>
                <w:sz w:val="16"/>
                <w:szCs w:val="16"/>
                <w:u w:val="none"/>
              </w:rPr>
            </w:pPr>
          </w:p>
        </w:tc>
      </w:tr>
      <w:tr w14:paraId="4633B0BD">
        <w:tblPrEx>
          <w:tblCellMar>
            <w:top w:w="0" w:type="dxa"/>
            <w:left w:w="0" w:type="dxa"/>
            <w:bottom w:w="0" w:type="dxa"/>
            <w:right w:w="0" w:type="dxa"/>
          </w:tblCellMar>
        </w:tblPrEx>
        <w:trPr>
          <w:trHeight w:val="678"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ED1C5">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F91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800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130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满意的购房户占符合补贴领取条件的购房户总数的百分比</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154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C6A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F39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EB3EA">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3CF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98B2D">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06B2F">
            <w:pPr>
              <w:jc w:val="center"/>
              <w:rPr>
                <w:rFonts w:hint="eastAsia" w:ascii="微软雅黑" w:hAnsi="微软雅黑" w:eastAsia="微软雅黑" w:cs="微软雅黑"/>
                <w:i/>
                <w:color w:val="000000"/>
                <w:sz w:val="16"/>
                <w:szCs w:val="16"/>
                <w:u w:val="none"/>
              </w:rPr>
            </w:pPr>
          </w:p>
        </w:tc>
      </w:tr>
      <w:tr w14:paraId="632214FE">
        <w:tblPrEx>
          <w:tblCellMar>
            <w:top w:w="0" w:type="dxa"/>
            <w:left w:w="0" w:type="dxa"/>
            <w:bottom w:w="0" w:type="dxa"/>
            <w:right w:w="0" w:type="dxa"/>
          </w:tblCellMar>
        </w:tblPrEx>
        <w:trPr>
          <w:trHeight w:val="286" w:hRule="atLeast"/>
        </w:trPr>
        <w:tc>
          <w:tcPr>
            <w:tcW w:w="546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ABB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F74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9710E">
            <w:pP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935AD">
            <w:pPr>
              <w:rPr>
                <w:rFonts w:hint="eastAsia" w:ascii="宋体" w:hAnsi="宋体" w:eastAsia="宋体" w:cs="宋体"/>
                <w:i w:val="0"/>
                <w:color w:val="000000"/>
                <w:sz w:val="18"/>
                <w:szCs w:val="18"/>
                <w:u w:val="none"/>
              </w:rPr>
            </w:pPr>
          </w:p>
        </w:tc>
      </w:tr>
      <w:tr w14:paraId="1728CD16">
        <w:tblPrEx>
          <w:tblCellMar>
            <w:top w:w="0" w:type="dxa"/>
            <w:left w:w="0" w:type="dxa"/>
            <w:bottom w:w="0" w:type="dxa"/>
            <w:right w:w="0" w:type="dxa"/>
          </w:tblCellMar>
        </w:tblPrEx>
        <w:trPr>
          <w:trHeight w:val="60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3B2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CC6F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按照内控制度建设的合同管理制度、建设项目管理制度，严格把关合同管理，到2026年全面完成2015年1月到2017年3月购买商品房补助兑付工作。24年1月9日支付第五期购房补贴665.06万元。24年7月5日支付第六期购房补贴692.87万元。</w:t>
            </w:r>
          </w:p>
        </w:tc>
      </w:tr>
      <w:tr w14:paraId="4EDE939D">
        <w:tblPrEx>
          <w:tblCellMar>
            <w:top w:w="0" w:type="dxa"/>
            <w:left w:w="0" w:type="dxa"/>
            <w:bottom w:w="0" w:type="dxa"/>
            <w:right w:w="0" w:type="dxa"/>
          </w:tblCellMar>
        </w:tblPrEx>
        <w:trPr>
          <w:trHeight w:val="57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792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FF3B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由于补贴用户提供的卡号不正确，导致补贴不能及时发放到位。</w:t>
            </w:r>
          </w:p>
        </w:tc>
      </w:tr>
      <w:tr w14:paraId="69C23F84">
        <w:tblPrEx>
          <w:tblCellMar>
            <w:top w:w="0" w:type="dxa"/>
            <w:left w:w="0" w:type="dxa"/>
            <w:bottom w:w="0" w:type="dxa"/>
            <w:right w:w="0" w:type="dxa"/>
          </w:tblCellMar>
        </w:tblPrEx>
        <w:trPr>
          <w:trHeight w:val="63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EA7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7799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预算编制科学合理，减少结余资金。</w:t>
            </w:r>
          </w:p>
        </w:tc>
      </w:tr>
      <w:tr w14:paraId="124D7287">
        <w:tblPrEx>
          <w:tblCellMar>
            <w:top w:w="0" w:type="dxa"/>
            <w:left w:w="0" w:type="dxa"/>
            <w:bottom w:w="0" w:type="dxa"/>
            <w:right w:w="0" w:type="dxa"/>
          </w:tblCellMar>
        </w:tblPrEx>
        <w:trPr>
          <w:trHeight w:val="286" w:hRule="atLeast"/>
        </w:trPr>
        <w:tc>
          <w:tcPr>
            <w:tcW w:w="37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907B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项目负责人：卢军</w:t>
            </w:r>
          </w:p>
        </w:tc>
        <w:tc>
          <w:tcPr>
            <w:tcW w:w="447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E2B5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财务负责人：周雨薇</w:t>
            </w:r>
          </w:p>
        </w:tc>
      </w:tr>
      <w:tr w14:paraId="6A43AAE6">
        <w:tblPrEx>
          <w:tblCellMar>
            <w:top w:w="0" w:type="dxa"/>
            <w:left w:w="0" w:type="dxa"/>
            <w:bottom w:w="0" w:type="dxa"/>
            <w:right w:w="0" w:type="dxa"/>
          </w:tblCellMar>
        </w:tblPrEx>
        <w:trPr>
          <w:trHeight w:val="286" w:hRule="atLeast"/>
        </w:trPr>
        <w:tc>
          <w:tcPr>
            <w:tcW w:w="711" w:type="dxa"/>
            <w:tcBorders>
              <w:top w:val="nil"/>
              <w:left w:val="nil"/>
              <w:bottom w:val="nil"/>
              <w:right w:val="nil"/>
            </w:tcBorders>
            <w:shd w:val="clear" w:color="auto" w:fill="auto"/>
            <w:tcMar>
              <w:top w:w="15" w:type="dxa"/>
              <w:left w:w="15" w:type="dxa"/>
              <w:right w:w="15" w:type="dxa"/>
            </w:tcMar>
            <w:vAlign w:val="center"/>
          </w:tcPr>
          <w:p w14:paraId="7A90765E">
            <w:pPr>
              <w:rPr>
                <w:rFonts w:hint="eastAsia" w:ascii="宋体" w:hAnsi="宋体" w:eastAsia="宋体" w:cs="宋体"/>
                <w:i w:val="0"/>
                <w:color w:val="000000"/>
                <w:sz w:val="18"/>
                <w:szCs w:val="18"/>
                <w:u w:val="none"/>
              </w:rPr>
            </w:pPr>
          </w:p>
        </w:tc>
        <w:tc>
          <w:tcPr>
            <w:tcW w:w="1050" w:type="dxa"/>
            <w:tcBorders>
              <w:top w:val="nil"/>
              <w:left w:val="nil"/>
              <w:bottom w:val="nil"/>
              <w:right w:val="nil"/>
            </w:tcBorders>
            <w:shd w:val="clear" w:color="auto" w:fill="auto"/>
            <w:tcMar>
              <w:top w:w="15" w:type="dxa"/>
              <w:left w:w="15" w:type="dxa"/>
              <w:right w:w="15" w:type="dxa"/>
            </w:tcMar>
            <w:vAlign w:val="center"/>
          </w:tcPr>
          <w:p w14:paraId="2BCA8132">
            <w:pPr>
              <w:rPr>
                <w:rFonts w:hint="eastAsia" w:ascii="宋体" w:hAnsi="宋体" w:eastAsia="宋体" w:cs="宋体"/>
                <w:i w:val="0"/>
                <w:color w:val="000000"/>
                <w:sz w:val="18"/>
                <w:szCs w:val="18"/>
                <w:u w:val="none"/>
              </w:rPr>
            </w:pPr>
          </w:p>
        </w:tc>
        <w:tc>
          <w:tcPr>
            <w:tcW w:w="720" w:type="dxa"/>
            <w:tcBorders>
              <w:top w:val="nil"/>
              <w:left w:val="nil"/>
              <w:bottom w:val="nil"/>
              <w:right w:val="nil"/>
            </w:tcBorders>
            <w:shd w:val="clear" w:color="auto" w:fill="auto"/>
            <w:tcMar>
              <w:top w:w="15" w:type="dxa"/>
              <w:left w:w="15" w:type="dxa"/>
              <w:right w:w="15" w:type="dxa"/>
            </w:tcMar>
            <w:vAlign w:val="center"/>
          </w:tcPr>
          <w:p w14:paraId="5CFB1F54">
            <w:pPr>
              <w:rPr>
                <w:rFonts w:hint="eastAsia" w:ascii="宋体" w:hAnsi="宋体" w:eastAsia="宋体" w:cs="宋体"/>
                <w:i w:val="0"/>
                <w:color w:val="000000"/>
                <w:sz w:val="18"/>
                <w:szCs w:val="18"/>
                <w:u w:val="none"/>
              </w:rPr>
            </w:pPr>
          </w:p>
        </w:tc>
        <w:tc>
          <w:tcPr>
            <w:tcW w:w="960" w:type="dxa"/>
            <w:tcBorders>
              <w:top w:val="nil"/>
              <w:left w:val="nil"/>
              <w:bottom w:val="nil"/>
              <w:right w:val="nil"/>
            </w:tcBorders>
            <w:shd w:val="clear" w:color="auto" w:fill="auto"/>
            <w:tcMar>
              <w:top w:w="15" w:type="dxa"/>
              <w:left w:w="15" w:type="dxa"/>
              <w:right w:w="15" w:type="dxa"/>
            </w:tcMar>
            <w:vAlign w:val="center"/>
          </w:tcPr>
          <w:p w14:paraId="510D46E1">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429B9D02">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14:paraId="14CDED8F">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7657133E">
            <w:pPr>
              <w:rPr>
                <w:rFonts w:hint="eastAsia" w:ascii="宋体" w:hAnsi="宋体" w:eastAsia="宋体" w:cs="宋体"/>
                <w:i w:val="0"/>
                <w:color w:val="000000"/>
                <w:sz w:val="18"/>
                <w:szCs w:val="18"/>
                <w:u w:val="none"/>
              </w:rPr>
            </w:pPr>
          </w:p>
        </w:tc>
        <w:tc>
          <w:tcPr>
            <w:tcW w:w="660" w:type="dxa"/>
            <w:tcBorders>
              <w:top w:val="nil"/>
              <w:left w:val="nil"/>
              <w:bottom w:val="nil"/>
              <w:right w:val="nil"/>
            </w:tcBorders>
            <w:shd w:val="clear" w:color="auto" w:fill="auto"/>
            <w:tcMar>
              <w:top w:w="15" w:type="dxa"/>
              <w:left w:w="15" w:type="dxa"/>
              <w:right w:w="15" w:type="dxa"/>
            </w:tcMar>
            <w:vAlign w:val="center"/>
          </w:tcPr>
          <w:p w14:paraId="76F771F8">
            <w:pPr>
              <w:rPr>
                <w:rFonts w:hint="eastAsia" w:ascii="宋体" w:hAnsi="宋体" w:eastAsia="宋体" w:cs="宋体"/>
                <w:i w:val="0"/>
                <w:color w:val="000000"/>
                <w:sz w:val="18"/>
                <w:szCs w:val="18"/>
                <w:u w:val="none"/>
              </w:rPr>
            </w:pPr>
          </w:p>
        </w:tc>
        <w:tc>
          <w:tcPr>
            <w:tcW w:w="496" w:type="dxa"/>
            <w:tcBorders>
              <w:top w:val="nil"/>
              <w:left w:val="nil"/>
              <w:bottom w:val="nil"/>
              <w:right w:val="nil"/>
            </w:tcBorders>
            <w:shd w:val="clear" w:color="auto" w:fill="auto"/>
            <w:tcMar>
              <w:top w:w="15" w:type="dxa"/>
              <w:left w:w="15" w:type="dxa"/>
              <w:right w:w="15" w:type="dxa"/>
            </w:tcMar>
            <w:vAlign w:val="center"/>
          </w:tcPr>
          <w:p w14:paraId="4F78857A">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68C0AD98">
            <w:pPr>
              <w:rPr>
                <w:rFonts w:hint="eastAsia" w:ascii="宋体" w:hAnsi="宋体" w:eastAsia="宋体" w:cs="宋体"/>
                <w:i w:val="0"/>
                <w:color w:val="000000"/>
                <w:sz w:val="18"/>
                <w:szCs w:val="18"/>
                <w:u w:val="none"/>
              </w:rPr>
            </w:pPr>
          </w:p>
        </w:tc>
        <w:tc>
          <w:tcPr>
            <w:tcW w:w="1545" w:type="dxa"/>
            <w:tcBorders>
              <w:top w:val="nil"/>
              <w:left w:val="nil"/>
              <w:bottom w:val="nil"/>
              <w:right w:val="nil"/>
            </w:tcBorders>
            <w:shd w:val="clear" w:color="auto" w:fill="auto"/>
            <w:tcMar>
              <w:top w:w="15" w:type="dxa"/>
              <w:left w:w="15" w:type="dxa"/>
              <w:right w:w="15" w:type="dxa"/>
            </w:tcMar>
            <w:vAlign w:val="center"/>
          </w:tcPr>
          <w:p w14:paraId="29D28B90">
            <w:pPr>
              <w:rPr>
                <w:rFonts w:hint="eastAsia" w:ascii="宋体" w:hAnsi="宋体" w:eastAsia="宋体" w:cs="宋体"/>
                <w:i w:val="0"/>
                <w:color w:val="000000"/>
                <w:sz w:val="18"/>
                <w:szCs w:val="18"/>
                <w:u w:val="none"/>
              </w:rPr>
            </w:pPr>
          </w:p>
        </w:tc>
      </w:tr>
      <w:tr w14:paraId="20F49F19">
        <w:tblPrEx>
          <w:tblCellMar>
            <w:top w:w="0" w:type="dxa"/>
            <w:left w:w="0" w:type="dxa"/>
            <w:bottom w:w="0" w:type="dxa"/>
            <w:right w:w="0" w:type="dxa"/>
          </w:tblCellMar>
        </w:tblPrEx>
        <w:trPr>
          <w:trHeight w:val="904" w:hRule="atLeast"/>
        </w:trPr>
        <w:tc>
          <w:tcPr>
            <w:tcW w:w="818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E63A9">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7E89B1E2">
        <w:tblPrEx>
          <w:tblCellMar>
            <w:top w:w="0" w:type="dxa"/>
            <w:left w:w="0" w:type="dxa"/>
            <w:bottom w:w="0" w:type="dxa"/>
            <w:right w:w="0" w:type="dxa"/>
          </w:tblCellMar>
        </w:tblPrEx>
        <w:trPr>
          <w:trHeight w:val="286"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3E23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4A0F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51112422T000005353896-租赁补贴</w:t>
            </w:r>
          </w:p>
        </w:tc>
      </w:tr>
      <w:tr w14:paraId="2D6A7C81">
        <w:tblPrEx>
          <w:tblCellMar>
            <w:top w:w="0" w:type="dxa"/>
            <w:left w:w="0" w:type="dxa"/>
            <w:bottom w:w="0" w:type="dxa"/>
            <w:right w:w="0" w:type="dxa"/>
          </w:tblCellMar>
        </w:tblPrEx>
        <w:trPr>
          <w:trHeight w:val="512"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612A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B8A4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660" w:type="dxa"/>
            <w:tcBorders>
              <w:top w:val="nil"/>
              <w:left w:val="nil"/>
              <w:bottom w:val="nil"/>
              <w:right w:val="nil"/>
            </w:tcBorders>
            <w:shd w:val="clear" w:color="auto" w:fill="auto"/>
            <w:tcMar>
              <w:top w:w="15" w:type="dxa"/>
              <w:left w:w="15" w:type="dxa"/>
              <w:right w:w="15" w:type="dxa"/>
            </w:tcMar>
            <w:vAlign w:val="center"/>
          </w:tcPr>
          <w:p w14:paraId="3320A84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D88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井研县房地产保障服务中心</w:t>
            </w:r>
          </w:p>
        </w:tc>
      </w:tr>
      <w:tr w14:paraId="374BCEF2">
        <w:tblPrEx>
          <w:tblCellMar>
            <w:top w:w="0" w:type="dxa"/>
            <w:left w:w="0" w:type="dxa"/>
            <w:bottom w:w="0" w:type="dxa"/>
            <w:right w:w="0" w:type="dxa"/>
          </w:tblCellMar>
        </w:tblPrEx>
        <w:trPr>
          <w:trHeight w:val="286"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2A94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BB49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7D7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19EBB">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2501AE6A">
        <w:tblPrEx>
          <w:tblCellMar>
            <w:top w:w="0" w:type="dxa"/>
            <w:left w:w="0" w:type="dxa"/>
            <w:bottom w:w="0" w:type="dxa"/>
            <w:right w:w="0" w:type="dxa"/>
          </w:tblCellMar>
        </w:tblPrEx>
        <w:trPr>
          <w:trHeight w:val="708"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873DB">
            <w:pPr>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60EEA">
            <w:pPr>
              <w:rPr>
                <w:rFonts w:hint="eastAsia" w:ascii="宋体" w:hAnsi="宋体" w:eastAsia="宋体" w:cs="宋体"/>
                <w:i w:val="0"/>
                <w:color w:val="000000"/>
                <w:sz w:val="18"/>
                <w:szCs w:val="18"/>
                <w:u w:val="none"/>
              </w:rPr>
            </w:pP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5F6B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政府为解决城镇中低收入住房需求，由政府发放租赁补贴给住房困难户，保障住房困难群众的基本住房需求。减轻中低收入住房困难家庭租房负担。</w:t>
            </w:r>
          </w:p>
        </w:tc>
        <w:tc>
          <w:tcPr>
            <w:tcW w:w="33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8057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根据政策对中低收入住房困难群众发放租赁补贴</w:t>
            </w:r>
          </w:p>
        </w:tc>
      </w:tr>
      <w:tr w14:paraId="361DC154">
        <w:tblPrEx>
          <w:tblCellMar>
            <w:top w:w="0" w:type="dxa"/>
            <w:left w:w="0" w:type="dxa"/>
            <w:bottom w:w="0" w:type="dxa"/>
            <w:right w:w="0" w:type="dxa"/>
          </w:tblCellMar>
        </w:tblPrEx>
        <w:trPr>
          <w:trHeight w:val="693"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930BC">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ACBA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DF8F3">
            <w:pPr>
              <w:rPr>
                <w:rFonts w:hint="eastAsia" w:ascii="宋体" w:hAnsi="宋体" w:eastAsia="宋体" w:cs="宋体"/>
                <w:i w:val="0"/>
                <w:color w:val="000000"/>
                <w:sz w:val="18"/>
                <w:szCs w:val="18"/>
                <w:u w:val="none"/>
              </w:rPr>
            </w:pPr>
          </w:p>
        </w:tc>
      </w:tr>
      <w:tr w14:paraId="22597D83">
        <w:tblPrEx>
          <w:tblCellMar>
            <w:top w:w="0" w:type="dxa"/>
            <w:left w:w="0" w:type="dxa"/>
            <w:bottom w:w="0" w:type="dxa"/>
            <w:right w:w="0" w:type="dxa"/>
          </w:tblCellMar>
        </w:tblPrEx>
        <w:trPr>
          <w:trHeight w:val="361"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4DF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557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797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863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5F8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125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D78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827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58D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22627942">
        <w:tblPrEx>
          <w:tblCellMar>
            <w:top w:w="0" w:type="dxa"/>
            <w:left w:w="0" w:type="dxa"/>
            <w:bottom w:w="0" w:type="dxa"/>
            <w:right w:w="0" w:type="dxa"/>
          </w:tblCellMar>
        </w:tblPrEx>
        <w:trPr>
          <w:trHeight w:val="346"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32FAB">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963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12C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2B2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31.43</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C57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31.43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64E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540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3A0EC">
            <w:pPr>
              <w:jc w:val="center"/>
              <w:rPr>
                <w:rFonts w:hint="eastAsia" w:ascii="宋体" w:hAnsi="宋体" w:eastAsia="宋体" w:cs="宋体"/>
                <w:i w:val="0"/>
                <w:color w:val="000000"/>
                <w:sz w:val="18"/>
                <w:szCs w:val="18"/>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8E86B">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14:paraId="50055246">
        <w:tblPrEx>
          <w:tblCellMar>
            <w:top w:w="0" w:type="dxa"/>
            <w:left w:w="0" w:type="dxa"/>
            <w:bottom w:w="0" w:type="dxa"/>
            <w:right w:w="0" w:type="dxa"/>
          </w:tblCellMar>
        </w:tblPrEx>
        <w:trPr>
          <w:trHeight w:val="3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885C2">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28E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448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118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31.43</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5F9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31.43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05C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B68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9EA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2BEEA">
            <w:pPr>
              <w:rPr>
                <w:rFonts w:hint="eastAsia" w:ascii="黑体" w:hAnsi="黑体" w:eastAsia="黑体" w:cs="黑体"/>
                <w:i/>
                <w:color w:val="000000"/>
                <w:sz w:val="18"/>
                <w:szCs w:val="18"/>
                <w:u w:val="none"/>
              </w:rPr>
            </w:pPr>
          </w:p>
        </w:tc>
      </w:tr>
      <w:tr w14:paraId="45ECA0B9">
        <w:tblPrEx>
          <w:tblCellMar>
            <w:top w:w="0" w:type="dxa"/>
            <w:left w:w="0" w:type="dxa"/>
            <w:bottom w:w="0" w:type="dxa"/>
            <w:right w:w="0" w:type="dxa"/>
          </w:tblCellMar>
        </w:tblPrEx>
        <w:trPr>
          <w:trHeight w:val="407"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73EA8">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7BA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E7D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BA7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F56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798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A8F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FB3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DE5E6">
            <w:pPr>
              <w:rPr>
                <w:rFonts w:hint="eastAsia" w:ascii="黑体" w:hAnsi="黑体" w:eastAsia="黑体" w:cs="黑体"/>
                <w:i/>
                <w:color w:val="000000"/>
                <w:sz w:val="18"/>
                <w:szCs w:val="18"/>
                <w:u w:val="none"/>
              </w:rPr>
            </w:pPr>
          </w:p>
        </w:tc>
      </w:tr>
      <w:tr w14:paraId="3C539DED">
        <w:tblPrEx>
          <w:tblCellMar>
            <w:top w:w="0" w:type="dxa"/>
            <w:left w:w="0" w:type="dxa"/>
            <w:bottom w:w="0" w:type="dxa"/>
            <w:right w:w="0" w:type="dxa"/>
          </w:tblCellMar>
        </w:tblPrEx>
        <w:trPr>
          <w:trHeight w:val="36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C4B5D">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3DA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AC5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B40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CD7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012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AA9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030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39454">
            <w:pPr>
              <w:rPr>
                <w:rFonts w:hint="eastAsia" w:ascii="黑体" w:hAnsi="黑体" w:eastAsia="黑体" w:cs="黑体"/>
                <w:i/>
                <w:color w:val="000000"/>
                <w:sz w:val="18"/>
                <w:szCs w:val="18"/>
                <w:u w:val="none"/>
              </w:rPr>
            </w:pPr>
          </w:p>
        </w:tc>
      </w:tr>
      <w:tr w14:paraId="3DB04A77">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DD772">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59B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09EC8">
            <w:pPr>
              <w:jc w:val="center"/>
              <w:rPr>
                <w:rFonts w:hint="eastAsia" w:ascii="微软雅黑" w:hAnsi="微软雅黑" w:eastAsia="微软雅黑" w:cs="微软雅黑"/>
                <w:i/>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D0849">
            <w:pPr>
              <w:jc w:val="center"/>
              <w:rPr>
                <w:rFonts w:hint="eastAsia" w:ascii="微软雅黑" w:hAnsi="微软雅黑" w:eastAsia="微软雅黑" w:cs="微软雅黑"/>
                <w:i/>
                <w:color w:val="000000"/>
                <w:sz w:val="16"/>
                <w:szCs w:val="16"/>
                <w:u w:val="none"/>
              </w:rPr>
            </w:pP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ADC33">
            <w:pPr>
              <w:jc w:val="center"/>
              <w:rPr>
                <w:rFonts w:hint="eastAsia" w:ascii="微软雅黑" w:hAnsi="微软雅黑" w:eastAsia="微软雅黑" w:cs="微软雅黑"/>
                <w:i/>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E3427">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834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01B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35BB7">
            <w:pPr>
              <w:rPr>
                <w:rFonts w:hint="eastAsia" w:ascii="黑体" w:hAnsi="黑体" w:eastAsia="黑体" w:cs="黑体"/>
                <w:i/>
                <w:color w:val="000000"/>
                <w:sz w:val="18"/>
                <w:szCs w:val="18"/>
                <w:u w:val="none"/>
              </w:rPr>
            </w:pPr>
          </w:p>
        </w:tc>
      </w:tr>
      <w:tr w14:paraId="50773CE6">
        <w:tblPrEx>
          <w:tblCellMar>
            <w:top w:w="0" w:type="dxa"/>
            <w:left w:w="0" w:type="dxa"/>
            <w:bottom w:w="0" w:type="dxa"/>
            <w:right w:w="0" w:type="dxa"/>
          </w:tblCellMar>
        </w:tblPrEx>
        <w:trPr>
          <w:trHeight w:val="452"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DEA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03D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338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880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DB7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7F5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A5F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32E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5FC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C49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150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719AF159">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BF886">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9F5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641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C6D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租赁补贴</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F29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DF1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A73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A98B8">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E38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03CBA">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F2005">
            <w:pPr>
              <w:jc w:val="center"/>
              <w:rPr>
                <w:rFonts w:hint="eastAsia" w:ascii="微软雅黑" w:hAnsi="微软雅黑" w:eastAsia="微软雅黑" w:cs="微软雅黑"/>
                <w:i/>
                <w:color w:val="000000"/>
                <w:sz w:val="16"/>
                <w:szCs w:val="16"/>
                <w:u w:val="none"/>
              </w:rPr>
            </w:pPr>
          </w:p>
        </w:tc>
      </w:tr>
      <w:tr w14:paraId="1619063B">
        <w:tblPrEx>
          <w:tblCellMar>
            <w:top w:w="0" w:type="dxa"/>
            <w:left w:w="0" w:type="dxa"/>
            <w:bottom w:w="0" w:type="dxa"/>
            <w:right w:w="0" w:type="dxa"/>
          </w:tblCellMar>
        </w:tblPrEx>
        <w:trPr>
          <w:trHeight w:val="452"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C7062">
            <w:pPr>
              <w:jc w:val="center"/>
              <w:rPr>
                <w:rFonts w:hint="eastAsia" w:ascii="宋体" w:hAnsi="宋体" w:eastAsia="宋体" w:cs="宋体"/>
                <w:i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C24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9CB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689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减轻中低收入者的实际困难</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BB8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936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397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FD5D4">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8CD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93415">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F5CFD">
            <w:pPr>
              <w:jc w:val="center"/>
              <w:rPr>
                <w:rFonts w:hint="eastAsia" w:ascii="微软雅黑" w:hAnsi="微软雅黑" w:eastAsia="微软雅黑" w:cs="微软雅黑"/>
                <w:i/>
                <w:color w:val="000000"/>
                <w:sz w:val="16"/>
                <w:szCs w:val="16"/>
                <w:u w:val="none"/>
              </w:rPr>
            </w:pPr>
          </w:p>
        </w:tc>
      </w:tr>
      <w:tr w14:paraId="754C6150">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6576D">
            <w:pPr>
              <w:jc w:val="center"/>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60FE4">
            <w:pPr>
              <w:jc w:val="center"/>
              <w:rPr>
                <w:rFonts w:hint="eastAsia" w:ascii="宋体" w:hAnsi="宋体" w:eastAsia="宋体" w:cs="宋体"/>
                <w:i w:val="0"/>
                <w:color w:val="000000"/>
                <w:sz w:val="18"/>
                <w:szCs w:val="18"/>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95D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0E3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居民对政府工作满意度</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A35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2D1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85</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D30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C80EA">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328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40A97">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FF7F2">
            <w:pPr>
              <w:jc w:val="center"/>
              <w:rPr>
                <w:rFonts w:hint="eastAsia" w:ascii="微软雅黑" w:hAnsi="微软雅黑" w:eastAsia="微软雅黑" w:cs="微软雅黑"/>
                <w:i/>
                <w:color w:val="000000"/>
                <w:sz w:val="16"/>
                <w:szCs w:val="16"/>
                <w:u w:val="none"/>
              </w:rPr>
            </w:pPr>
          </w:p>
        </w:tc>
      </w:tr>
      <w:tr w14:paraId="0DD19575">
        <w:tblPrEx>
          <w:tblCellMar>
            <w:top w:w="0" w:type="dxa"/>
            <w:left w:w="0" w:type="dxa"/>
            <w:bottom w:w="0" w:type="dxa"/>
            <w:right w:w="0" w:type="dxa"/>
          </w:tblCellMar>
        </w:tblPrEx>
        <w:trPr>
          <w:trHeight w:val="452"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C30D5">
            <w:pPr>
              <w:jc w:val="center"/>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CB174">
            <w:pPr>
              <w:jc w:val="center"/>
              <w:rPr>
                <w:rFonts w:hint="eastAsia" w:ascii="宋体" w:hAnsi="宋体" w:eastAsia="宋体" w:cs="宋体"/>
                <w:i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E0332">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A3E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保障低收入者解决实际住房需求</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A00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C89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090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147E8">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E22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FED4A">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6D893">
            <w:pPr>
              <w:jc w:val="center"/>
              <w:rPr>
                <w:rFonts w:hint="eastAsia" w:ascii="微软雅黑" w:hAnsi="微软雅黑" w:eastAsia="微软雅黑" w:cs="微软雅黑"/>
                <w:i/>
                <w:color w:val="000000"/>
                <w:sz w:val="16"/>
                <w:szCs w:val="16"/>
                <w:u w:val="none"/>
              </w:rPr>
            </w:pPr>
          </w:p>
        </w:tc>
      </w:tr>
      <w:tr w14:paraId="648DB18A">
        <w:tblPrEx>
          <w:tblCellMar>
            <w:top w:w="0" w:type="dxa"/>
            <w:left w:w="0" w:type="dxa"/>
            <w:bottom w:w="0" w:type="dxa"/>
            <w:right w:w="0" w:type="dxa"/>
          </w:tblCellMar>
        </w:tblPrEx>
        <w:trPr>
          <w:trHeight w:val="452"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C56DC">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AF8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EBF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551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2F3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F74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83E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F820D">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D16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CBECE">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7D5DB">
            <w:pPr>
              <w:jc w:val="center"/>
              <w:rPr>
                <w:rFonts w:hint="eastAsia" w:ascii="微软雅黑" w:hAnsi="微软雅黑" w:eastAsia="微软雅黑" w:cs="微软雅黑"/>
                <w:i/>
                <w:color w:val="000000"/>
                <w:sz w:val="16"/>
                <w:szCs w:val="16"/>
                <w:u w:val="none"/>
              </w:rPr>
            </w:pPr>
          </w:p>
        </w:tc>
      </w:tr>
      <w:tr w14:paraId="017D6021">
        <w:tblPrEx>
          <w:tblCellMar>
            <w:top w:w="0" w:type="dxa"/>
            <w:left w:w="0" w:type="dxa"/>
            <w:bottom w:w="0" w:type="dxa"/>
            <w:right w:w="0" w:type="dxa"/>
          </w:tblCellMar>
        </w:tblPrEx>
        <w:trPr>
          <w:trHeight w:val="286" w:hRule="atLeast"/>
        </w:trPr>
        <w:tc>
          <w:tcPr>
            <w:tcW w:w="546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FB2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67C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21C4C">
            <w:pP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9A061">
            <w:pPr>
              <w:rPr>
                <w:rFonts w:hint="eastAsia" w:ascii="宋体" w:hAnsi="宋体" w:eastAsia="宋体" w:cs="宋体"/>
                <w:i w:val="0"/>
                <w:color w:val="000000"/>
                <w:sz w:val="18"/>
                <w:szCs w:val="18"/>
                <w:u w:val="none"/>
              </w:rPr>
            </w:pPr>
          </w:p>
        </w:tc>
      </w:tr>
      <w:tr w14:paraId="3AD3F8C1">
        <w:tblPrEx>
          <w:tblCellMar>
            <w:top w:w="0" w:type="dxa"/>
            <w:left w:w="0" w:type="dxa"/>
            <w:bottom w:w="0" w:type="dxa"/>
            <w:right w:w="0" w:type="dxa"/>
          </w:tblCellMar>
        </w:tblPrEx>
        <w:trPr>
          <w:trHeight w:val="60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7A5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FEB1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根据政策对中低收入住房困难群众发放租赁补贴</w:t>
            </w:r>
          </w:p>
        </w:tc>
      </w:tr>
      <w:tr w14:paraId="1DE2265C">
        <w:tblPrEx>
          <w:tblCellMar>
            <w:top w:w="0" w:type="dxa"/>
            <w:left w:w="0" w:type="dxa"/>
            <w:bottom w:w="0" w:type="dxa"/>
            <w:right w:w="0" w:type="dxa"/>
          </w:tblCellMar>
        </w:tblPrEx>
        <w:trPr>
          <w:trHeight w:val="57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92B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2BF0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由于补贴用户提供的卡号不正确，导致补贴不能及时发放到位。</w:t>
            </w:r>
          </w:p>
        </w:tc>
      </w:tr>
      <w:tr w14:paraId="538BE584">
        <w:tblPrEx>
          <w:tblCellMar>
            <w:top w:w="0" w:type="dxa"/>
            <w:left w:w="0" w:type="dxa"/>
            <w:bottom w:w="0" w:type="dxa"/>
            <w:right w:w="0" w:type="dxa"/>
          </w:tblCellMar>
        </w:tblPrEx>
        <w:trPr>
          <w:trHeight w:val="63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89F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6709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预算编制科学合理，减少结余资金。</w:t>
            </w:r>
          </w:p>
        </w:tc>
      </w:tr>
      <w:tr w14:paraId="36E1F5D9">
        <w:tblPrEx>
          <w:tblCellMar>
            <w:top w:w="0" w:type="dxa"/>
            <w:left w:w="0" w:type="dxa"/>
            <w:bottom w:w="0" w:type="dxa"/>
            <w:right w:w="0" w:type="dxa"/>
          </w:tblCellMar>
        </w:tblPrEx>
        <w:trPr>
          <w:trHeight w:val="286" w:hRule="atLeast"/>
        </w:trPr>
        <w:tc>
          <w:tcPr>
            <w:tcW w:w="37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2540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项目负责人：卢军</w:t>
            </w:r>
          </w:p>
        </w:tc>
        <w:tc>
          <w:tcPr>
            <w:tcW w:w="447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C284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财务负责人：周雨薇</w:t>
            </w:r>
          </w:p>
        </w:tc>
      </w:tr>
      <w:tr w14:paraId="1EA0B36E">
        <w:tblPrEx>
          <w:tblCellMar>
            <w:top w:w="0" w:type="dxa"/>
            <w:left w:w="0" w:type="dxa"/>
            <w:bottom w:w="0" w:type="dxa"/>
            <w:right w:w="0" w:type="dxa"/>
          </w:tblCellMar>
        </w:tblPrEx>
        <w:trPr>
          <w:trHeight w:val="286" w:hRule="atLeast"/>
        </w:trPr>
        <w:tc>
          <w:tcPr>
            <w:tcW w:w="711" w:type="dxa"/>
            <w:tcBorders>
              <w:top w:val="nil"/>
              <w:left w:val="nil"/>
              <w:bottom w:val="nil"/>
              <w:right w:val="nil"/>
            </w:tcBorders>
            <w:shd w:val="clear" w:color="auto" w:fill="auto"/>
            <w:tcMar>
              <w:top w:w="15" w:type="dxa"/>
              <w:left w:w="15" w:type="dxa"/>
              <w:right w:w="15" w:type="dxa"/>
            </w:tcMar>
            <w:vAlign w:val="center"/>
          </w:tcPr>
          <w:p w14:paraId="35D11D28">
            <w:pPr>
              <w:rPr>
                <w:rFonts w:hint="eastAsia" w:ascii="宋体" w:hAnsi="宋体" w:eastAsia="宋体" w:cs="宋体"/>
                <w:i w:val="0"/>
                <w:color w:val="000000"/>
                <w:sz w:val="18"/>
                <w:szCs w:val="18"/>
                <w:u w:val="none"/>
              </w:rPr>
            </w:pPr>
          </w:p>
        </w:tc>
        <w:tc>
          <w:tcPr>
            <w:tcW w:w="1050" w:type="dxa"/>
            <w:tcBorders>
              <w:top w:val="nil"/>
              <w:left w:val="nil"/>
              <w:bottom w:val="nil"/>
              <w:right w:val="nil"/>
            </w:tcBorders>
            <w:shd w:val="clear" w:color="auto" w:fill="auto"/>
            <w:tcMar>
              <w:top w:w="15" w:type="dxa"/>
              <w:left w:w="15" w:type="dxa"/>
              <w:right w:w="15" w:type="dxa"/>
            </w:tcMar>
            <w:vAlign w:val="center"/>
          </w:tcPr>
          <w:p w14:paraId="191C0B12">
            <w:pPr>
              <w:rPr>
                <w:rFonts w:hint="eastAsia" w:ascii="宋体" w:hAnsi="宋体" w:eastAsia="宋体" w:cs="宋体"/>
                <w:i w:val="0"/>
                <w:color w:val="000000"/>
                <w:sz w:val="18"/>
                <w:szCs w:val="18"/>
                <w:u w:val="none"/>
              </w:rPr>
            </w:pPr>
          </w:p>
        </w:tc>
        <w:tc>
          <w:tcPr>
            <w:tcW w:w="720" w:type="dxa"/>
            <w:tcBorders>
              <w:top w:val="nil"/>
              <w:left w:val="nil"/>
              <w:bottom w:val="nil"/>
              <w:right w:val="nil"/>
            </w:tcBorders>
            <w:shd w:val="clear" w:color="auto" w:fill="auto"/>
            <w:tcMar>
              <w:top w:w="15" w:type="dxa"/>
              <w:left w:w="15" w:type="dxa"/>
              <w:right w:w="15" w:type="dxa"/>
            </w:tcMar>
            <w:vAlign w:val="center"/>
          </w:tcPr>
          <w:p w14:paraId="0F4CDE22">
            <w:pPr>
              <w:rPr>
                <w:rFonts w:hint="eastAsia" w:ascii="宋体" w:hAnsi="宋体" w:eastAsia="宋体" w:cs="宋体"/>
                <w:i w:val="0"/>
                <w:color w:val="000000"/>
                <w:sz w:val="18"/>
                <w:szCs w:val="18"/>
                <w:u w:val="none"/>
              </w:rPr>
            </w:pPr>
          </w:p>
        </w:tc>
        <w:tc>
          <w:tcPr>
            <w:tcW w:w="960" w:type="dxa"/>
            <w:tcBorders>
              <w:top w:val="nil"/>
              <w:left w:val="nil"/>
              <w:bottom w:val="nil"/>
              <w:right w:val="nil"/>
            </w:tcBorders>
            <w:shd w:val="clear" w:color="auto" w:fill="auto"/>
            <w:tcMar>
              <w:top w:w="15" w:type="dxa"/>
              <w:left w:w="15" w:type="dxa"/>
              <w:right w:w="15" w:type="dxa"/>
            </w:tcMar>
            <w:vAlign w:val="center"/>
          </w:tcPr>
          <w:p w14:paraId="515D57D3">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02241C5A">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14:paraId="602473CC">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0BADBA30">
            <w:pPr>
              <w:rPr>
                <w:rFonts w:hint="eastAsia" w:ascii="宋体" w:hAnsi="宋体" w:eastAsia="宋体" w:cs="宋体"/>
                <w:i w:val="0"/>
                <w:color w:val="000000"/>
                <w:sz w:val="18"/>
                <w:szCs w:val="18"/>
                <w:u w:val="none"/>
              </w:rPr>
            </w:pPr>
          </w:p>
        </w:tc>
        <w:tc>
          <w:tcPr>
            <w:tcW w:w="660" w:type="dxa"/>
            <w:tcBorders>
              <w:top w:val="nil"/>
              <w:left w:val="nil"/>
              <w:bottom w:val="nil"/>
              <w:right w:val="nil"/>
            </w:tcBorders>
            <w:shd w:val="clear" w:color="auto" w:fill="auto"/>
            <w:tcMar>
              <w:top w:w="15" w:type="dxa"/>
              <w:left w:w="15" w:type="dxa"/>
              <w:right w:w="15" w:type="dxa"/>
            </w:tcMar>
            <w:vAlign w:val="center"/>
          </w:tcPr>
          <w:p w14:paraId="4F37B203">
            <w:pPr>
              <w:rPr>
                <w:rFonts w:hint="eastAsia" w:ascii="宋体" w:hAnsi="宋体" w:eastAsia="宋体" w:cs="宋体"/>
                <w:i w:val="0"/>
                <w:color w:val="000000"/>
                <w:sz w:val="18"/>
                <w:szCs w:val="18"/>
                <w:u w:val="none"/>
              </w:rPr>
            </w:pPr>
          </w:p>
        </w:tc>
        <w:tc>
          <w:tcPr>
            <w:tcW w:w="496" w:type="dxa"/>
            <w:tcBorders>
              <w:top w:val="nil"/>
              <w:left w:val="nil"/>
              <w:bottom w:val="nil"/>
              <w:right w:val="nil"/>
            </w:tcBorders>
            <w:shd w:val="clear" w:color="auto" w:fill="auto"/>
            <w:tcMar>
              <w:top w:w="15" w:type="dxa"/>
              <w:left w:w="15" w:type="dxa"/>
              <w:right w:w="15" w:type="dxa"/>
            </w:tcMar>
            <w:vAlign w:val="center"/>
          </w:tcPr>
          <w:p w14:paraId="3B8992A5">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17A39885">
            <w:pPr>
              <w:rPr>
                <w:rFonts w:hint="eastAsia" w:ascii="宋体" w:hAnsi="宋体" w:eastAsia="宋体" w:cs="宋体"/>
                <w:i w:val="0"/>
                <w:color w:val="000000"/>
                <w:sz w:val="18"/>
                <w:szCs w:val="18"/>
                <w:u w:val="none"/>
              </w:rPr>
            </w:pPr>
          </w:p>
        </w:tc>
        <w:tc>
          <w:tcPr>
            <w:tcW w:w="1545" w:type="dxa"/>
            <w:tcBorders>
              <w:top w:val="nil"/>
              <w:left w:val="nil"/>
              <w:bottom w:val="nil"/>
              <w:right w:val="nil"/>
            </w:tcBorders>
            <w:shd w:val="clear" w:color="auto" w:fill="auto"/>
            <w:tcMar>
              <w:top w:w="15" w:type="dxa"/>
              <w:left w:w="15" w:type="dxa"/>
              <w:right w:w="15" w:type="dxa"/>
            </w:tcMar>
            <w:vAlign w:val="center"/>
          </w:tcPr>
          <w:p w14:paraId="12525104">
            <w:pPr>
              <w:rPr>
                <w:rFonts w:hint="eastAsia" w:ascii="宋体" w:hAnsi="宋体" w:eastAsia="宋体" w:cs="宋体"/>
                <w:i w:val="0"/>
                <w:color w:val="000000"/>
                <w:sz w:val="18"/>
                <w:szCs w:val="18"/>
                <w:u w:val="none"/>
              </w:rPr>
            </w:pPr>
          </w:p>
        </w:tc>
      </w:tr>
      <w:tr w14:paraId="1D59B29F">
        <w:tblPrEx>
          <w:tblCellMar>
            <w:top w:w="0" w:type="dxa"/>
            <w:left w:w="0" w:type="dxa"/>
            <w:bottom w:w="0" w:type="dxa"/>
            <w:right w:w="0" w:type="dxa"/>
          </w:tblCellMar>
        </w:tblPrEx>
        <w:trPr>
          <w:trHeight w:val="904" w:hRule="atLeast"/>
        </w:trPr>
        <w:tc>
          <w:tcPr>
            <w:tcW w:w="818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23B11">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68814D3B">
        <w:tblPrEx>
          <w:tblCellMar>
            <w:top w:w="0" w:type="dxa"/>
            <w:left w:w="0" w:type="dxa"/>
            <w:bottom w:w="0" w:type="dxa"/>
            <w:right w:w="0" w:type="dxa"/>
          </w:tblCellMar>
        </w:tblPrEx>
        <w:trPr>
          <w:trHeight w:val="286"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1C75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C8A9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51112422Y000000265216-定额公用经费-事业</w:t>
            </w:r>
          </w:p>
        </w:tc>
      </w:tr>
      <w:tr w14:paraId="150811F0">
        <w:tblPrEx>
          <w:tblCellMar>
            <w:top w:w="0" w:type="dxa"/>
            <w:left w:w="0" w:type="dxa"/>
            <w:bottom w:w="0" w:type="dxa"/>
            <w:right w:w="0" w:type="dxa"/>
          </w:tblCellMar>
        </w:tblPrEx>
        <w:trPr>
          <w:trHeight w:val="512"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583E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E39B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660" w:type="dxa"/>
            <w:tcBorders>
              <w:top w:val="nil"/>
              <w:left w:val="nil"/>
              <w:bottom w:val="nil"/>
              <w:right w:val="nil"/>
            </w:tcBorders>
            <w:shd w:val="clear" w:color="auto" w:fill="auto"/>
            <w:tcMar>
              <w:top w:w="15" w:type="dxa"/>
              <w:left w:w="15" w:type="dxa"/>
              <w:right w:w="15" w:type="dxa"/>
            </w:tcMar>
            <w:vAlign w:val="center"/>
          </w:tcPr>
          <w:p w14:paraId="767FAC5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DB1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井研县房地产保障服务中心</w:t>
            </w:r>
          </w:p>
        </w:tc>
      </w:tr>
      <w:tr w14:paraId="7C5B39D1">
        <w:tblPrEx>
          <w:tblCellMar>
            <w:top w:w="0" w:type="dxa"/>
            <w:left w:w="0" w:type="dxa"/>
            <w:bottom w:w="0" w:type="dxa"/>
            <w:right w:w="0" w:type="dxa"/>
          </w:tblCellMar>
        </w:tblPrEx>
        <w:trPr>
          <w:trHeight w:val="286"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4ED8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68E7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E83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A3478">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64E7555D">
        <w:tblPrEx>
          <w:tblCellMar>
            <w:top w:w="0" w:type="dxa"/>
            <w:left w:w="0" w:type="dxa"/>
            <w:bottom w:w="0" w:type="dxa"/>
            <w:right w:w="0" w:type="dxa"/>
          </w:tblCellMar>
        </w:tblPrEx>
        <w:trPr>
          <w:trHeight w:val="708"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1A7F3">
            <w:pPr>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5B74B">
            <w:pPr>
              <w:rPr>
                <w:rFonts w:hint="eastAsia" w:ascii="宋体" w:hAnsi="宋体" w:eastAsia="宋体" w:cs="宋体"/>
                <w:i w:val="0"/>
                <w:color w:val="000000"/>
                <w:sz w:val="18"/>
                <w:szCs w:val="18"/>
                <w:u w:val="none"/>
              </w:rPr>
            </w:pP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FF14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c>
          <w:tcPr>
            <w:tcW w:w="33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BD70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定额公用经费－事业：存在结算资金精细误差</w:t>
            </w:r>
          </w:p>
        </w:tc>
      </w:tr>
      <w:tr w14:paraId="6216B13A">
        <w:tblPrEx>
          <w:tblCellMar>
            <w:top w:w="0" w:type="dxa"/>
            <w:left w:w="0" w:type="dxa"/>
            <w:bottom w:w="0" w:type="dxa"/>
            <w:right w:w="0" w:type="dxa"/>
          </w:tblCellMar>
        </w:tblPrEx>
        <w:trPr>
          <w:trHeight w:val="693"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B10EA">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B4B9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BBD88">
            <w:pPr>
              <w:rPr>
                <w:rFonts w:hint="eastAsia" w:ascii="宋体" w:hAnsi="宋体" w:eastAsia="宋体" w:cs="宋体"/>
                <w:i w:val="0"/>
                <w:color w:val="000000"/>
                <w:sz w:val="18"/>
                <w:szCs w:val="18"/>
                <w:u w:val="none"/>
              </w:rPr>
            </w:pPr>
          </w:p>
        </w:tc>
      </w:tr>
      <w:tr w14:paraId="75424D11">
        <w:tblPrEx>
          <w:tblCellMar>
            <w:top w:w="0" w:type="dxa"/>
            <w:left w:w="0" w:type="dxa"/>
            <w:bottom w:w="0" w:type="dxa"/>
            <w:right w:w="0" w:type="dxa"/>
          </w:tblCellMar>
        </w:tblPrEx>
        <w:trPr>
          <w:trHeight w:val="361"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BD4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26C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2E7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773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94F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B08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E35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06B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2F8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C5D9943">
        <w:tblPrEx>
          <w:tblCellMar>
            <w:top w:w="0" w:type="dxa"/>
            <w:left w:w="0" w:type="dxa"/>
            <w:bottom w:w="0" w:type="dxa"/>
            <w:right w:w="0" w:type="dxa"/>
          </w:tblCellMar>
        </w:tblPrEx>
        <w:trPr>
          <w:trHeight w:val="346"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F7BC4">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04B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6E2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724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14.23</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90A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14.23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2C8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CF7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1FD50">
            <w:pPr>
              <w:jc w:val="center"/>
              <w:rPr>
                <w:rFonts w:hint="eastAsia" w:ascii="宋体" w:hAnsi="宋体" w:eastAsia="宋体" w:cs="宋体"/>
                <w:i w:val="0"/>
                <w:color w:val="000000"/>
                <w:sz w:val="18"/>
                <w:szCs w:val="18"/>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72860">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办公费用支出细化存在结算资金精细误差</w:t>
            </w:r>
          </w:p>
        </w:tc>
      </w:tr>
      <w:tr w14:paraId="2A458292">
        <w:tblPrEx>
          <w:tblCellMar>
            <w:top w:w="0" w:type="dxa"/>
            <w:left w:w="0" w:type="dxa"/>
            <w:bottom w:w="0" w:type="dxa"/>
            <w:right w:w="0" w:type="dxa"/>
          </w:tblCellMar>
        </w:tblPrEx>
        <w:trPr>
          <w:trHeight w:val="3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2C1BD">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0A2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CC5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1B2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14.23</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E57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14.23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7C9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A62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BFB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8CD6F">
            <w:pPr>
              <w:rPr>
                <w:rFonts w:hint="eastAsia" w:ascii="黑体" w:hAnsi="黑体" w:eastAsia="黑体" w:cs="黑体"/>
                <w:i/>
                <w:color w:val="000000"/>
                <w:sz w:val="18"/>
                <w:szCs w:val="18"/>
                <w:u w:val="none"/>
              </w:rPr>
            </w:pPr>
          </w:p>
        </w:tc>
      </w:tr>
      <w:tr w14:paraId="20E8B6ED">
        <w:tblPrEx>
          <w:tblCellMar>
            <w:top w:w="0" w:type="dxa"/>
            <w:left w:w="0" w:type="dxa"/>
            <w:bottom w:w="0" w:type="dxa"/>
            <w:right w:w="0" w:type="dxa"/>
          </w:tblCellMar>
        </w:tblPrEx>
        <w:trPr>
          <w:trHeight w:val="407"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BE5A6">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4BD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2F3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9D9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866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3B9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64A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0AE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63B81">
            <w:pPr>
              <w:rPr>
                <w:rFonts w:hint="eastAsia" w:ascii="黑体" w:hAnsi="黑体" w:eastAsia="黑体" w:cs="黑体"/>
                <w:i/>
                <w:color w:val="000000"/>
                <w:sz w:val="18"/>
                <w:szCs w:val="18"/>
                <w:u w:val="none"/>
              </w:rPr>
            </w:pPr>
          </w:p>
        </w:tc>
      </w:tr>
      <w:tr w14:paraId="69EC5FF4">
        <w:tblPrEx>
          <w:tblCellMar>
            <w:top w:w="0" w:type="dxa"/>
            <w:left w:w="0" w:type="dxa"/>
            <w:bottom w:w="0" w:type="dxa"/>
            <w:right w:w="0" w:type="dxa"/>
          </w:tblCellMar>
        </w:tblPrEx>
        <w:trPr>
          <w:trHeight w:val="36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81E92">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93D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C90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A0E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E35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261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D14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A20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83122">
            <w:pPr>
              <w:rPr>
                <w:rFonts w:hint="eastAsia" w:ascii="黑体" w:hAnsi="黑体" w:eastAsia="黑体" w:cs="黑体"/>
                <w:i/>
                <w:color w:val="000000"/>
                <w:sz w:val="18"/>
                <w:szCs w:val="18"/>
                <w:u w:val="none"/>
              </w:rPr>
            </w:pPr>
          </w:p>
        </w:tc>
      </w:tr>
      <w:tr w14:paraId="17E598A3">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7D7E5">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ADF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BA7EB">
            <w:pPr>
              <w:jc w:val="center"/>
              <w:rPr>
                <w:rFonts w:hint="eastAsia" w:ascii="微软雅黑" w:hAnsi="微软雅黑" w:eastAsia="微软雅黑" w:cs="微软雅黑"/>
                <w:i/>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1505D">
            <w:pPr>
              <w:jc w:val="center"/>
              <w:rPr>
                <w:rFonts w:hint="eastAsia" w:ascii="微软雅黑" w:hAnsi="微软雅黑" w:eastAsia="微软雅黑" w:cs="微软雅黑"/>
                <w:i/>
                <w:color w:val="000000"/>
                <w:sz w:val="16"/>
                <w:szCs w:val="16"/>
                <w:u w:val="none"/>
              </w:rPr>
            </w:pP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6F748">
            <w:pPr>
              <w:jc w:val="center"/>
              <w:rPr>
                <w:rFonts w:hint="eastAsia" w:ascii="微软雅黑" w:hAnsi="微软雅黑" w:eastAsia="微软雅黑" w:cs="微软雅黑"/>
                <w:i/>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3C798">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BAD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B64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DDD26">
            <w:pPr>
              <w:rPr>
                <w:rFonts w:hint="eastAsia" w:ascii="黑体" w:hAnsi="黑体" w:eastAsia="黑体" w:cs="黑体"/>
                <w:i/>
                <w:color w:val="000000"/>
                <w:sz w:val="18"/>
                <w:szCs w:val="18"/>
                <w:u w:val="none"/>
              </w:rPr>
            </w:pPr>
          </w:p>
        </w:tc>
      </w:tr>
      <w:tr w14:paraId="520435F2">
        <w:tblPrEx>
          <w:tblCellMar>
            <w:top w:w="0" w:type="dxa"/>
            <w:left w:w="0" w:type="dxa"/>
            <w:bottom w:w="0" w:type="dxa"/>
            <w:right w:w="0" w:type="dxa"/>
          </w:tblCellMar>
        </w:tblPrEx>
        <w:trPr>
          <w:trHeight w:val="452"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A6D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3CC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1F2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674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BD4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3FF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59C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43A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DAB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4A7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8A6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046079C6">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5639D">
            <w:pPr>
              <w:jc w:val="center"/>
              <w:rPr>
                <w:rFonts w:hint="eastAsia" w:ascii="宋体" w:hAnsi="宋体" w:eastAsia="宋体" w:cs="宋体"/>
                <w:i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1EE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CF5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FC1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A87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6D4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2A7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22038">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8D2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4597E">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5635C">
            <w:pPr>
              <w:jc w:val="center"/>
              <w:rPr>
                <w:rFonts w:hint="eastAsia" w:ascii="微软雅黑" w:hAnsi="微软雅黑" w:eastAsia="微软雅黑" w:cs="微软雅黑"/>
                <w:i/>
                <w:color w:val="000000"/>
                <w:sz w:val="16"/>
                <w:szCs w:val="16"/>
                <w:u w:val="none"/>
              </w:rPr>
            </w:pPr>
          </w:p>
        </w:tc>
      </w:tr>
      <w:tr w14:paraId="6E8B42B4">
        <w:tblPrEx>
          <w:tblCellMar>
            <w:top w:w="0" w:type="dxa"/>
            <w:left w:w="0" w:type="dxa"/>
            <w:bottom w:w="0" w:type="dxa"/>
            <w:right w:w="0" w:type="dxa"/>
          </w:tblCellMar>
        </w:tblPrEx>
        <w:trPr>
          <w:trHeight w:val="678"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D7706">
            <w:pPr>
              <w:jc w:val="center"/>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291DB">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1D5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8AE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087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F0C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349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ED5B9">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3F4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79000">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99E48">
            <w:pPr>
              <w:jc w:val="center"/>
              <w:rPr>
                <w:rFonts w:hint="eastAsia" w:ascii="微软雅黑" w:hAnsi="微软雅黑" w:eastAsia="微软雅黑" w:cs="微软雅黑"/>
                <w:i/>
                <w:color w:val="000000"/>
                <w:sz w:val="16"/>
                <w:szCs w:val="16"/>
                <w:u w:val="none"/>
              </w:rPr>
            </w:pPr>
          </w:p>
        </w:tc>
      </w:tr>
      <w:tr w14:paraId="54400256">
        <w:tblPrEx>
          <w:tblCellMar>
            <w:top w:w="0" w:type="dxa"/>
            <w:left w:w="0" w:type="dxa"/>
            <w:bottom w:w="0" w:type="dxa"/>
            <w:right w:w="0" w:type="dxa"/>
          </w:tblCellMar>
        </w:tblPrEx>
        <w:trPr>
          <w:trHeight w:val="904"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B5FE3">
            <w:pPr>
              <w:jc w:val="center"/>
              <w:rPr>
                <w:rFonts w:hint="eastAsia" w:ascii="宋体" w:hAnsi="宋体" w:eastAsia="宋体" w:cs="宋体"/>
                <w:i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43D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04B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B791D">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“三公”经费</w:t>
            </w:r>
            <w:r>
              <w:rPr>
                <w:rFonts w:ascii="宋体" w:hAnsi="宋体" w:eastAsia="宋体" w:cs="宋体"/>
                <w:i w:val="0"/>
                <w:color w:val="000000"/>
                <w:kern w:val="0"/>
                <w:sz w:val="18"/>
                <w:szCs w:val="18"/>
                <w:u w:val="none"/>
                <w:lang w:val="en-US" w:eastAsia="zh-CN" w:bidi="ar"/>
              </w:rPr>
              <w:t>控制率[计算方法为：（</w:t>
            </w:r>
            <w:r>
              <w:rPr>
                <w:rFonts w:hint="eastAsia" w:ascii="宋体" w:hAnsi="宋体" w:cs="宋体"/>
                <w:i w:val="0"/>
                <w:color w:val="000000"/>
                <w:kern w:val="0"/>
                <w:sz w:val="18"/>
                <w:szCs w:val="18"/>
                <w:u w:val="none"/>
                <w:lang w:val="en-US" w:eastAsia="zh-CN" w:bidi="ar"/>
              </w:rPr>
              <w:t>“三公”经费</w:t>
            </w:r>
            <w:r>
              <w:rPr>
                <w:rFonts w:ascii="宋体" w:hAnsi="宋体" w:eastAsia="宋体" w:cs="宋体"/>
                <w:i w:val="0"/>
                <w:color w:val="000000"/>
                <w:kern w:val="0"/>
                <w:sz w:val="18"/>
                <w:szCs w:val="18"/>
                <w:u w:val="none"/>
                <w:lang w:val="en-US" w:eastAsia="zh-CN" w:bidi="ar"/>
              </w:rPr>
              <w:t>实际支出数/预算安排数]×100%）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DE2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724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E61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528C7">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BCE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42BEE">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E7ABD">
            <w:pPr>
              <w:jc w:val="center"/>
              <w:rPr>
                <w:rFonts w:hint="eastAsia" w:ascii="微软雅黑" w:hAnsi="微软雅黑" w:eastAsia="微软雅黑" w:cs="微软雅黑"/>
                <w:i/>
                <w:color w:val="000000"/>
                <w:sz w:val="16"/>
                <w:szCs w:val="16"/>
                <w:u w:val="none"/>
              </w:rPr>
            </w:pPr>
          </w:p>
        </w:tc>
      </w:tr>
      <w:tr w14:paraId="4118CEED">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22292">
            <w:pPr>
              <w:jc w:val="center"/>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37BF8">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A41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44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828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13E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789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A6E30">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136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64581">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C3921">
            <w:pPr>
              <w:jc w:val="center"/>
              <w:rPr>
                <w:rFonts w:hint="eastAsia" w:ascii="微软雅黑" w:hAnsi="微软雅黑" w:eastAsia="微软雅黑" w:cs="微软雅黑"/>
                <w:i/>
                <w:color w:val="000000"/>
                <w:sz w:val="16"/>
                <w:szCs w:val="16"/>
                <w:u w:val="none"/>
              </w:rPr>
            </w:pPr>
          </w:p>
        </w:tc>
      </w:tr>
      <w:tr w14:paraId="693CA0E7">
        <w:tblPrEx>
          <w:tblCellMar>
            <w:top w:w="0" w:type="dxa"/>
            <w:left w:w="0" w:type="dxa"/>
            <w:bottom w:w="0" w:type="dxa"/>
            <w:right w:w="0" w:type="dxa"/>
          </w:tblCellMar>
        </w:tblPrEx>
        <w:trPr>
          <w:trHeight w:val="286" w:hRule="atLeast"/>
        </w:trPr>
        <w:tc>
          <w:tcPr>
            <w:tcW w:w="546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127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8F9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4CFF6">
            <w:pP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32D30">
            <w:pPr>
              <w:rPr>
                <w:rFonts w:hint="eastAsia" w:ascii="宋体" w:hAnsi="宋体" w:eastAsia="宋体" w:cs="宋体"/>
                <w:i w:val="0"/>
                <w:color w:val="000000"/>
                <w:sz w:val="18"/>
                <w:szCs w:val="18"/>
                <w:u w:val="none"/>
              </w:rPr>
            </w:pPr>
          </w:p>
        </w:tc>
      </w:tr>
      <w:tr w14:paraId="2199FE31">
        <w:tblPrEx>
          <w:tblCellMar>
            <w:top w:w="0" w:type="dxa"/>
            <w:left w:w="0" w:type="dxa"/>
            <w:bottom w:w="0" w:type="dxa"/>
            <w:right w:w="0" w:type="dxa"/>
          </w:tblCellMar>
        </w:tblPrEx>
        <w:trPr>
          <w:trHeight w:val="60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3E1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659C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严格执行预算，保障单位日常运转</w:t>
            </w:r>
          </w:p>
        </w:tc>
      </w:tr>
      <w:tr w14:paraId="48A85E86">
        <w:tblPrEx>
          <w:tblCellMar>
            <w:top w:w="0" w:type="dxa"/>
            <w:left w:w="0" w:type="dxa"/>
            <w:bottom w:w="0" w:type="dxa"/>
            <w:right w:w="0" w:type="dxa"/>
          </w:tblCellMar>
        </w:tblPrEx>
        <w:trPr>
          <w:trHeight w:val="57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0AA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4622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办公费用支出细化存在结算资金精细误差</w:t>
            </w:r>
          </w:p>
        </w:tc>
      </w:tr>
      <w:tr w14:paraId="7434086C">
        <w:tblPrEx>
          <w:tblCellMar>
            <w:top w:w="0" w:type="dxa"/>
            <w:left w:w="0" w:type="dxa"/>
            <w:bottom w:w="0" w:type="dxa"/>
            <w:right w:w="0" w:type="dxa"/>
          </w:tblCellMar>
        </w:tblPrEx>
        <w:trPr>
          <w:trHeight w:val="63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4A4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3A60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提高预算编制质量，严格执行预算。</w:t>
            </w:r>
          </w:p>
        </w:tc>
      </w:tr>
      <w:tr w14:paraId="7947D3C6">
        <w:tblPrEx>
          <w:tblCellMar>
            <w:top w:w="0" w:type="dxa"/>
            <w:left w:w="0" w:type="dxa"/>
            <w:bottom w:w="0" w:type="dxa"/>
            <w:right w:w="0" w:type="dxa"/>
          </w:tblCellMar>
        </w:tblPrEx>
        <w:trPr>
          <w:trHeight w:val="286" w:hRule="atLeast"/>
        </w:trPr>
        <w:tc>
          <w:tcPr>
            <w:tcW w:w="37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138B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项目负责人：卢军</w:t>
            </w:r>
          </w:p>
        </w:tc>
        <w:tc>
          <w:tcPr>
            <w:tcW w:w="447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8FE5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财务负责人：周雨薇</w:t>
            </w:r>
          </w:p>
        </w:tc>
      </w:tr>
      <w:tr w14:paraId="34E23D9D">
        <w:tblPrEx>
          <w:tblCellMar>
            <w:top w:w="0" w:type="dxa"/>
            <w:left w:w="0" w:type="dxa"/>
            <w:bottom w:w="0" w:type="dxa"/>
            <w:right w:w="0" w:type="dxa"/>
          </w:tblCellMar>
        </w:tblPrEx>
        <w:trPr>
          <w:trHeight w:val="286" w:hRule="atLeast"/>
        </w:trPr>
        <w:tc>
          <w:tcPr>
            <w:tcW w:w="711" w:type="dxa"/>
            <w:tcBorders>
              <w:top w:val="nil"/>
              <w:left w:val="nil"/>
              <w:bottom w:val="nil"/>
              <w:right w:val="nil"/>
            </w:tcBorders>
            <w:shd w:val="clear" w:color="auto" w:fill="auto"/>
            <w:tcMar>
              <w:top w:w="15" w:type="dxa"/>
              <w:left w:w="15" w:type="dxa"/>
              <w:right w:w="15" w:type="dxa"/>
            </w:tcMar>
            <w:vAlign w:val="center"/>
          </w:tcPr>
          <w:p w14:paraId="39FA0CE9">
            <w:pPr>
              <w:rPr>
                <w:rFonts w:hint="eastAsia" w:ascii="宋体" w:hAnsi="宋体" w:eastAsia="宋体" w:cs="宋体"/>
                <w:i w:val="0"/>
                <w:color w:val="000000"/>
                <w:sz w:val="18"/>
                <w:szCs w:val="18"/>
                <w:u w:val="none"/>
              </w:rPr>
            </w:pPr>
          </w:p>
        </w:tc>
        <w:tc>
          <w:tcPr>
            <w:tcW w:w="1050" w:type="dxa"/>
            <w:tcBorders>
              <w:top w:val="nil"/>
              <w:left w:val="nil"/>
              <w:bottom w:val="nil"/>
              <w:right w:val="nil"/>
            </w:tcBorders>
            <w:shd w:val="clear" w:color="auto" w:fill="auto"/>
            <w:tcMar>
              <w:top w:w="15" w:type="dxa"/>
              <w:left w:w="15" w:type="dxa"/>
              <w:right w:w="15" w:type="dxa"/>
            </w:tcMar>
            <w:vAlign w:val="center"/>
          </w:tcPr>
          <w:p w14:paraId="5954ABCB">
            <w:pPr>
              <w:rPr>
                <w:rFonts w:hint="eastAsia" w:ascii="宋体" w:hAnsi="宋体" w:eastAsia="宋体" w:cs="宋体"/>
                <w:i w:val="0"/>
                <w:color w:val="000000"/>
                <w:sz w:val="18"/>
                <w:szCs w:val="18"/>
                <w:u w:val="none"/>
              </w:rPr>
            </w:pPr>
          </w:p>
        </w:tc>
        <w:tc>
          <w:tcPr>
            <w:tcW w:w="720" w:type="dxa"/>
            <w:tcBorders>
              <w:top w:val="nil"/>
              <w:left w:val="nil"/>
              <w:bottom w:val="nil"/>
              <w:right w:val="nil"/>
            </w:tcBorders>
            <w:shd w:val="clear" w:color="auto" w:fill="auto"/>
            <w:tcMar>
              <w:top w:w="15" w:type="dxa"/>
              <w:left w:w="15" w:type="dxa"/>
              <w:right w:w="15" w:type="dxa"/>
            </w:tcMar>
            <w:vAlign w:val="center"/>
          </w:tcPr>
          <w:p w14:paraId="2D3E41F0">
            <w:pPr>
              <w:rPr>
                <w:rFonts w:hint="eastAsia" w:ascii="宋体" w:hAnsi="宋体" w:eastAsia="宋体" w:cs="宋体"/>
                <w:i w:val="0"/>
                <w:color w:val="000000"/>
                <w:sz w:val="18"/>
                <w:szCs w:val="18"/>
                <w:u w:val="none"/>
              </w:rPr>
            </w:pPr>
          </w:p>
        </w:tc>
        <w:tc>
          <w:tcPr>
            <w:tcW w:w="960" w:type="dxa"/>
            <w:tcBorders>
              <w:top w:val="nil"/>
              <w:left w:val="nil"/>
              <w:bottom w:val="nil"/>
              <w:right w:val="nil"/>
            </w:tcBorders>
            <w:shd w:val="clear" w:color="auto" w:fill="auto"/>
            <w:tcMar>
              <w:top w:w="15" w:type="dxa"/>
              <w:left w:w="15" w:type="dxa"/>
              <w:right w:w="15" w:type="dxa"/>
            </w:tcMar>
            <w:vAlign w:val="center"/>
          </w:tcPr>
          <w:p w14:paraId="575D17C6">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0CFF136C">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14:paraId="2B3C6603">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283C6A1B">
            <w:pPr>
              <w:rPr>
                <w:rFonts w:hint="eastAsia" w:ascii="宋体" w:hAnsi="宋体" w:eastAsia="宋体" w:cs="宋体"/>
                <w:i w:val="0"/>
                <w:color w:val="000000"/>
                <w:sz w:val="18"/>
                <w:szCs w:val="18"/>
                <w:u w:val="none"/>
              </w:rPr>
            </w:pPr>
          </w:p>
        </w:tc>
        <w:tc>
          <w:tcPr>
            <w:tcW w:w="660" w:type="dxa"/>
            <w:tcBorders>
              <w:top w:val="nil"/>
              <w:left w:val="nil"/>
              <w:bottom w:val="nil"/>
              <w:right w:val="nil"/>
            </w:tcBorders>
            <w:shd w:val="clear" w:color="auto" w:fill="auto"/>
            <w:tcMar>
              <w:top w:w="15" w:type="dxa"/>
              <w:left w:w="15" w:type="dxa"/>
              <w:right w:w="15" w:type="dxa"/>
            </w:tcMar>
            <w:vAlign w:val="center"/>
          </w:tcPr>
          <w:p w14:paraId="179C6CAD">
            <w:pPr>
              <w:rPr>
                <w:rFonts w:hint="eastAsia" w:ascii="宋体" w:hAnsi="宋体" w:eastAsia="宋体" w:cs="宋体"/>
                <w:i w:val="0"/>
                <w:color w:val="000000"/>
                <w:sz w:val="18"/>
                <w:szCs w:val="18"/>
                <w:u w:val="none"/>
              </w:rPr>
            </w:pPr>
          </w:p>
        </w:tc>
        <w:tc>
          <w:tcPr>
            <w:tcW w:w="496" w:type="dxa"/>
            <w:tcBorders>
              <w:top w:val="nil"/>
              <w:left w:val="nil"/>
              <w:bottom w:val="nil"/>
              <w:right w:val="nil"/>
            </w:tcBorders>
            <w:shd w:val="clear" w:color="auto" w:fill="auto"/>
            <w:tcMar>
              <w:top w:w="15" w:type="dxa"/>
              <w:left w:w="15" w:type="dxa"/>
              <w:right w:w="15" w:type="dxa"/>
            </w:tcMar>
            <w:vAlign w:val="center"/>
          </w:tcPr>
          <w:p w14:paraId="3A711466">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4136A6AE">
            <w:pPr>
              <w:rPr>
                <w:rFonts w:hint="eastAsia" w:ascii="宋体" w:hAnsi="宋体" w:eastAsia="宋体" w:cs="宋体"/>
                <w:i w:val="0"/>
                <w:color w:val="000000"/>
                <w:sz w:val="18"/>
                <w:szCs w:val="18"/>
                <w:u w:val="none"/>
              </w:rPr>
            </w:pPr>
          </w:p>
        </w:tc>
        <w:tc>
          <w:tcPr>
            <w:tcW w:w="1545" w:type="dxa"/>
            <w:tcBorders>
              <w:top w:val="nil"/>
              <w:left w:val="nil"/>
              <w:bottom w:val="nil"/>
              <w:right w:val="nil"/>
            </w:tcBorders>
            <w:shd w:val="clear" w:color="auto" w:fill="auto"/>
            <w:tcMar>
              <w:top w:w="15" w:type="dxa"/>
              <w:left w:w="15" w:type="dxa"/>
              <w:right w:w="15" w:type="dxa"/>
            </w:tcMar>
            <w:vAlign w:val="center"/>
          </w:tcPr>
          <w:p w14:paraId="6DE7C6D3">
            <w:pPr>
              <w:rPr>
                <w:rFonts w:hint="eastAsia" w:ascii="宋体" w:hAnsi="宋体" w:eastAsia="宋体" w:cs="宋体"/>
                <w:i w:val="0"/>
                <w:color w:val="000000"/>
                <w:sz w:val="18"/>
                <w:szCs w:val="18"/>
                <w:u w:val="none"/>
              </w:rPr>
            </w:pPr>
          </w:p>
        </w:tc>
      </w:tr>
      <w:tr w14:paraId="5DC7DC3B">
        <w:tblPrEx>
          <w:tblCellMar>
            <w:top w:w="0" w:type="dxa"/>
            <w:left w:w="0" w:type="dxa"/>
            <w:bottom w:w="0" w:type="dxa"/>
            <w:right w:w="0" w:type="dxa"/>
          </w:tblCellMar>
        </w:tblPrEx>
        <w:trPr>
          <w:trHeight w:val="904" w:hRule="atLeast"/>
        </w:trPr>
        <w:tc>
          <w:tcPr>
            <w:tcW w:w="818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78AAD">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0A7A4960">
        <w:tblPrEx>
          <w:tblCellMar>
            <w:top w:w="0" w:type="dxa"/>
            <w:left w:w="0" w:type="dxa"/>
            <w:bottom w:w="0" w:type="dxa"/>
            <w:right w:w="0" w:type="dxa"/>
          </w:tblCellMar>
        </w:tblPrEx>
        <w:trPr>
          <w:trHeight w:val="286"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83CC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671E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51112422Y000000283420-非定额公用经费-事业</w:t>
            </w:r>
          </w:p>
        </w:tc>
      </w:tr>
      <w:tr w14:paraId="185FC088">
        <w:tblPrEx>
          <w:tblCellMar>
            <w:top w:w="0" w:type="dxa"/>
            <w:left w:w="0" w:type="dxa"/>
            <w:bottom w:w="0" w:type="dxa"/>
            <w:right w:w="0" w:type="dxa"/>
          </w:tblCellMar>
        </w:tblPrEx>
        <w:trPr>
          <w:trHeight w:val="512"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6477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3036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660" w:type="dxa"/>
            <w:tcBorders>
              <w:top w:val="nil"/>
              <w:left w:val="nil"/>
              <w:bottom w:val="nil"/>
              <w:right w:val="nil"/>
            </w:tcBorders>
            <w:shd w:val="clear" w:color="auto" w:fill="auto"/>
            <w:tcMar>
              <w:top w:w="15" w:type="dxa"/>
              <w:left w:w="15" w:type="dxa"/>
              <w:right w:w="15" w:type="dxa"/>
            </w:tcMar>
            <w:vAlign w:val="center"/>
          </w:tcPr>
          <w:p w14:paraId="365AE4F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10D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井研县房地产保障服务中心</w:t>
            </w:r>
          </w:p>
        </w:tc>
      </w:tr>
      <w:tr w14:paraId="7068CFC1">
        <w:tblPrEx>
          <w:tblCellMar>
            <w:top w:w="0" w:type="dxa"/>
            <w:left w:w="0" w:type="dxa"/>
            <w:bottom w:w="0" w:type="dxa"/>
            <w:right w:w="0" w:type="dxa"/>
          </w:tblCellMar>
        </w:tblPrEx>
        <w:trPr>
          <w:trHeight w:val="286"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028D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C973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BAB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C24D0">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425D0771">
        <w:tblPrEx>
          <w:tblCellMar>
            <w:top w:w="0" w:type="dxa"/>
            <w:left w:w="0" w:type="dxa"/>
            <w:bottom w:w="0" w:type="dxa"/>
            <w:right w:w="0" w:type="dxa"/>
          </w:tblCellMar>
        </w:tblPrEx>
        <w:trPr>
          <w:trHeight w:val="708"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D3409">
            <w:pPr>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5E8C0">
            <w:pPr>
              <w:rPr>
                <w:rFonts w:hint="eastAsia" w:ascii="宋体" w:hAnsi="宋体" w:eastAsia="宋体" w:cs="宋体"/>
                <w:i w:val="0"/>
                <w:color w:val="000000"/>
                <w:sz w:val="18"/>
                <w:szCs w:val="18"/>
                <w:u w:val="none"/>
              </w:rPr>
            </w:pP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8740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c>
          <w:tcPr>
            <w:tcW w:w="33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191E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工会费支出、公车正常使用及维护、维修</w:t>
            </w:r>
          </w:p>
        </w:tc>
      </w:tr>
      <w:tr w14:paraId="28987C29">
        <w:tblPrEx>
          <w:tblCellMar>
            <w:top w:w="0" w:type="dxa"/>
            <w:left w:w="0" w:type="dxa"/>
            <w:bottom w:w="0" w:type="dxa"/>
            <w:right w:w="0" w:type="dxa"/>
          </w:tblCellMar>
        </w:tblPrEx>
        <w:trPr>
          <w:trHeight w:val="693"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DFA03">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2BC8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07EAF">
            <w:pPr>
              <w:rPr>
                <w:rFonts w:hint="eastAsia" w:ascii="宋体" w:hAnsi="宋体" w:eastAsia="宋体" w:cs="宋体"/>
                <w:i w:val="0"/>
                <w:color w:val="000000"/>
                <w:sz w:val="18"/>
                <w:szCs w:val="18"/>
                <w:u w:val="none"/>
              </w:rPr>
            </w:pPr>
          </w:p>
        </w:tc>
      </w:tr>
      <w:tr w14:paraId="2A69E870">
        <w:tblPrEx>
          <w:tblCellMar>
            <w:top w:w="0" w:type="dxa"/>
            <w:left w:w="0" w:type="dxa"/>
            <w:bottom w:w="0" w:type="dxa"/>
            <w:right w:w="0" w:type="dxa"/>
          </w:tblCellMar>
        </w:tblPrEx>
        <w:trPr>
          <w:trHeight w:val="361"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AE6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778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25C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21F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A83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A61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52F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DF2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CB8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2B260288">
        <w:tblPrEx>
          <w:tblCellMar>
            <w:top w:w="0" w:type="dxa"/>
            <w:left w:w="0" w:type="dxa"/>
            <w:bottom w:w="0" w:type="dxa"/>
            <w:right w:w="0" w:type="dxa"/>
          </w:tblCellMar>
        </w:tblPrEx>
        <w:trPr>
          <w:trHeight w:val="346"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0C47B">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102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9D2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C06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2.26</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412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02C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4D7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23F97">
            <w:pPr>
              <w:jc w:val="center"/>
              <w:rPr>
                <w:rFonts w:hint="eastAsia" w:ascii="宋体" w:hAnsi="宋体" w:eastAsia="宋体" w:cs="宋体"/>
                <w:i w:val="0"/>
                <w:color w:val="000000"/>
                <w:sz w:val="18"/>
                <w:szCs w:val="18"/>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A58A6">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工会费、公车费用支出细化存在结算资金精细误差</w:t>
            </w:r>
          </w:p>
        </w:tc>
      </w:tr>
      <w:tr w14:paraId="174E4765">
        <w:tblPrEx>
          <w:tblCellMar>
            <w:top w:w="0" w:type="dxa"/>
            <w:left w:w="0" w:type="dxa"/>
            <w:bottom w:w="0" w:type="dxa"/>
            <w:right w:w="0" w:type="dxa"/>
          </w:tblCellMar>
        </w:tblPrEx>
        <w:trPr>
          <w:trHeight w:val="3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82E62">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73E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2C9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49C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2.26</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3CF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3DB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7D0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707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3D387">
            <w:pPr>
              <w:rPr>
                <w:rFonts w:hint="eastAsia" w:ascii="黑体" w:hAnsi="黑体" w:eastAsia="黑体" w:cs="黑体"/>
                <w:i/>
                <w:color w:val="000000"/>
                <w:sz w:val="18"/>
                <w:szCs w:val="18"/>
                <w:u w:val="none"/>
              </w:rPr>
            </w:pPr>
          </w:p>
        </w:tc>
      </w:tr>
      <w:tr w14:paraId="7F00FB90">
        <w:tblPrEx>
          <w:tblCellMar>
            <w:top w:w="0" w:type="dxa"/>
            <w:left w:w="0" w:type="dxa"/>
            <w:bottom w:w="0" w:type="dxa"/>
            <w:right w:w="0" w:type="dxa"/>
          </w:tblCellMar>
        </w:tblPrEx>
        <w:trPr>
          <w:trHeight w:val="407"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6763E">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DE5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308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11C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BD5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BC3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F51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C4A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CB539">
            <w:pPr>
              <w:rPr>
                <w:rFonts w:hint="eastAsia" w:ascii="黑体" w:hAnsi="黑体" w:eastAsia="黑体" w:cs="黑体"/>
                <w:i/>
                <w:color w:val="000000"/>
                <w:sz w:val="18"/>
                <w:szCs w:val="18"/>
                <w:u w:val="none"/>
              </w:rPr>
            </w:pPr>
          </w:p>
        </w:tc>
      </w:tr>
      <w:tr w14:paraId="2B8A80A1">
        <w:tblPrEx>
          <w:tblCellMar>
            <w:top w:w="0" w:type="dxa"/>
            <w:left w:w="0" w:type="dxa"/>
            <w:bottom w:w="0" w:type="dxa"/>
            <w:right w:w="0" w:type="dxa"/>
          </w:tblCellMar>
        </w:tblPrEx>
        <w:trPr>
          <w:trHeight w:val="36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5B454">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31B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5FF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D10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D99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E07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0C1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3B7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BE49C">
            <w:pPr>
              <w:rPr>
                <w:rFonts w:hint="eastAsia" w:ascii="黑体" w:hAnsi="黑体" w:eastAsia="黑体" w:cs="黑体"/>
                <w:i/>
                <w:color w:val="000000"/>
                <w:sz w:val="18"/>
                <w:szCs w:val="18"/>
                <w:u w:val="none"/>
              </w:rPr>
            </w:pPr>
          </w:p>
        </w:tc>
      </w:tr>
      <w:tr w14:paraId="3312FB57">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961A4">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507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5AC03">
            <w:pPr>
              <w:jc w:val="center"/>
              <w:rPr>
                <w:rFonts w:hint="eastAsia" w:ascii="微软雅黑" w:hAnsi="微软雅黑" w:eastAsia="微软雅黑" w:cs="微软雅黑"/>
                <w:i/>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EAD8D">
            <w:pPr>
              <w:jc w:val="center"/>
              <w:rPr>
                <w:rFonts w:hint="eastAsia" w:ascii="微软雅黑" w:hAnsi="微软雅黑" w:eastAsia="微软雅黑" w:cs="微软雅黑"/>
                <w:i/>
                <w:color w:val="000000"/>
                <w:sz w:val="16"/>
                <w:szCs w:val="16"/>
                <w:u w:val="none"/>
              </w:rPr>
            </w:pP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EEFAE">
            <w:pPr>
              <w:jc w:val="center"/>
              <w:rPr>
                <w:rFonts w:hint="eastAsia" w:ascii="微软雅黑" w:hAnsi="微软雅黑" w:eastAsia="微软雅黑" w:cs="微软雅黑"/>
                <w:i/>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183CA">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9E4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5E1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DC120">
            <w:pPr>
              <w:rPr>
                <w:rFonts w:hint="eastAsia" w:ascii="黑体" w:hAnsi="黑体" w:eastAsia="黑体" w:cs="黑体"/>
                <w:i/>
                <w:color w:val="000000"/>
                <w:sz w:val="18"/>
                <w:szCs w:val="18"/>
                <w:u w:val="none"/>
              </w:rPr>
            </w:pPr>
          </w:p>
        </w:tc>
      </w:tr>
      <w:tr w14:paraId="179E14F3">
        <w:tblPrEx>
          <w:tblCellMar>
            <w:top w:w="0" w:type="dxa"/>
            <w:left w:w="0" w:type="dxa"/>
            <w:bottom w:w="0" w:type="dxa"/>
            <w:right w:w="0" w:type="dxa"/>
          </w:tblCellMar>
        </w:tblPrEx>
        <w:trPr>
          <w:trHeight w:val="452"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CE0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AC0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268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82D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727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BF9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D4E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9A7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61E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9C3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DCC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7F62B070">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DEE5B">
            <w:pPr>
              <w:jc w:val="center"/>
              <w:rPr>
                <w:rFonts w:hint="eastAsia" w:ascii="宋体" w:hAnsi="宋体" w:eastAsia="宋体" w:cs="宋体"/>
                <w:i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6BF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433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F7C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13A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E9A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B3A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353FC">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DBB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7F9FB">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60ECD">
            <w:pPr>
              <w:jc w:val="center"/>
              <w:rPr>
                <w:rFonts w:hint="eastAsia" w:ascii="微软雅黑" w:hAnsi="微软雅黑" w:eastAsia="微软雅黑" w:cs="微软雅黑"/>
                <w:i/>
                <w:color w:val="000000"/>
                <w:sz w:val="16"/>
                <w:szCs w:val="16"/>
                <w:u w:val="none"/>
              </w:rPr>
            </w:pPr>
          </w:p>
        </w:tc>
      </w:tr>
      <w:tr w14:paraId="26825015">
        <w:tblPrEx>
          <w:tblCellMar>
            <w:top w:w="0" w:type="dxa"/>
            <w:left w:w="0" w:type="dxa"/>
            <w:bottom w:w="0" w:type="dxa"/>
            <w:right w:w="0" w:type="dxa"/>
          </w:tblCellMar>
        </w:tblPrEx>
        <w:trPr>
          <w:trHeight w:val="678"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23685">
            <w:pPr>
              <w:jc w:val="center"/>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6CAD0">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533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AD5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BE1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C9B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144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F7B91">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F86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94801">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B7CDF">
            <w:pPr>
              <w:jc w:val="center"/>
              <w:rPr>
                <w:rFonts w:hint="eastAsia" w:ascii="微软雅黑" w:hAnsi="微软雅黑" w:eastAsia="微软雅黑" w:cs="微软雅黑"/>
                <w:i/>
                <w:color w:val="000000"/>
                <w:sz w:val="16"/>
                <w:szCs w:val="16"/>
                <w:u w:val="none"/>
              </w:rPr>
            </w:pPr>
          </w:p>
        </w:tc>
      </w:tr>
      <w:tr w14:paraId="4E709536">
        <w:tblPrEx>
          <w:tblCellMar>
            <w:top w:w="0" w:type="dxa"/>
            <w:left w:w="0" w:type="dxa"/>
            <w:bottom w:w="0" w:type="dxa"/>
            <w:right w:w="0" w:type="dxa"/>
          </w:tblCellMar>
        </w:tblPrEx>
        <w:trPr>
          <w:trHeight w:val="904"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A0C23">
            <w:pPr>
              <w:jc w:val="center"/>
              <w:rPr>
                <w:rFonts w:hint="eastAsia" w:ascii="宋体" w:hAnsi="宋体" w:eastAsia="宋体" w:cs="宋体"/>
                <w:i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94A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016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82F30">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“三公”经费</w:t>
            </w:r>
            <w:r>
              <w:rPr>
                <w:rFonts w:ascii="宋体" w:hAnsi="宋体" w:eastAsia="宋体" w:cs="宋体"/>
                <w:i w:val="0"/>
                <w:color w:val="000000"/>
                <w:kern w:val="0"/>
                <w:sz w:val="18"/>
                <w:szCs w:val="18"/>
                <w:u w:val="none"/>
                <w:lang w:val="en-US" w:eastAsia="zh-CN" w:bidi="ar"/>
              </w:rPr>
              <w:t>控制率[计算方法为：（</w:t>
            </w:r>
            <w:r>
              <w:rPr>
                <w:rFonts w:hint="eastAsia" w:ascii="宋体" w:hAnsi="宋体" w:cs="宋体"/>
                <w:i w:val="0"/>
                <w:color w:val="000000"/>
                <w:kern w:val="0"/>
                <w:sz w:val="18"/>
                <w:szCs w:val="18"/>
                <w:u w:val="none"/>
                <w:lang w:val="en-US" w:eastAsia="zh-CN" w:bidi="ar"/>
              </w:rPr>
              <w:t>“三公”经费</w:t>
            </w:r>
            <w:r>
              <w:rPr>
                <w:rFonts w:ascii="宋体" w:hAnsi="宋体" w:eastAsia="宋体" w:cs="宋体"/>
                <w:i w:val="0"/>
                <w:color w:val="000000"/>
                <w:kern w:val="0"/>
                <w:sz w:val="18"/>
                <w:szCs w:val="18"/>
                <w:u w:val="none"/>
                <w:lang w:val="en-US" w:eastAsia="zh-CN" w:bidi="ar"/>
              </w:rPr>
              <w:t>实际支出数/预算安排数]×100%）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D81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322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29E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EAD15">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9A9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F5268">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9FDCE">
            <w:pPr>
              <w:jc w:val="center"/>
              <w:rPr>
                <w:rFonts w:hint="eastAsia" w:ascii="微软雅黑" w:hAnsi="微软雅黑" w:eastAsia="微软雅黑" w:cs="微软雅黑"/>
                <w:i/>
                <w:color w:val="000000"/>
                <w:sz w:val="16"/>
                <w:szCs w:val="16"/>
                <w:u w:val="none"/>
              </w:rPr>
            </w:pPr>
          </w:p>
        </w:tc>
      </w:tr>
      <w:tr w14:paraId="00C9C37C">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AEDB5">
            <w:pPr>
              <w:jc w:val="center"/>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D8E6A">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576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882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315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D9E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7B4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9E74F">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C4C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BA532">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0C4B4">
            <w:pPr>
              <w:jc w:val="center"/>
              <w:rPr>
                <w:rFonts w:hint="eastAsia" w:ascii="微软雅黑" w:hAnsi="微软雅黑" w:eastAsia="微软雅黑" w:cs="微软雅黑"/>
                <w:i/>
                <w:color w:val="000000"/>
                <w:sz w:val="16"/>
                <w:szCs w:val="16"/>
                <w:u w:val="none"/>
              </w:rPr>
            </w:pPr>
          </w:p>
        </w:tc>
      </w:tr>
      <w:tr w14:paraId="2EA4AC19">
        <w:tblPrEx>
          <w:tblCellMar>
            <w:top w:w="0" w:type="dxa"/>
            <w:left w:w="0" w:type="dxa"/>
            <w:bottom w:w="0" w:type="dxa"/>
            <w:right w:w="0" w:type="dxa"/>
          </w:tblCellMar>
        </w:tblPrEx>
        <w:trPr>
          <w:trHeight w:val="286" w:hRule="atLeast"/>
        </w:trPr>
        <w:tc>
          <w:tcPr>
            <w:tcW w:w="546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E6A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87C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7D152">
            <w:pP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50DB8">
            <w:pPr>
              <w:rPr>
                <w:rFonts w:hint="eastAsia" w:ascii="宋体" w:hAnsi="宋体" w:eastAsia="宋体" w:cs="宋体"/>
                <w:i w:val="0"/>
                <w:color w:val="000000"/>
                <w:sz w:val="18"/>
                <w:szCs w:val="18"/>
                <w:u w:val="none"/>
              </w:rPr>
            </w:pPr>
          </w:p>
        </w:tc>
      </w:tr>
      <w:tr w14:paraId="1FDC9539">
        <w:tblPrEx>
          <w:tblCellMar>
            <w:top w:w="0" w:type="dxa"/>
            <w:left w:w="0" w:type="dxa"/>
            <w:bottom w:w="0" w:type="dxa"/>
            <w:right w:w="0" w:type="dxa"/>
          </w:tblCellMar>
        </w:tblPrEx>
        <w:trPr>
          <w:trHeight w:val="60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2A5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631E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严格执行预算，保障单位日常运转。</w:t>
            </w:r>
          </w:p>
        </w:tc>
      </w:tr>
      <w:tr w14:paraId="7E0F40A7">
        <w:tblPrEx>
          <w:tblCellMar>
            <w:top w:w="0" w:type="dxa"/>
            <w:left w:w="0" w:type="dxa"/>
            <w:bottom w:w="0" w:type="dxa"/>
            <w:right w:w="0" w:type="dxa"/>
          </w:tblCellMar>
        </w:tblPrEx>
        <w:trPr>
          <w:trHeight w:val="57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E58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01AD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工会费、公车费用支出细化存在结算资金精细误差</w:t>
            </w:r>
          </w:p>
        </w:tc>
      </w:tr>
      <w:tr w14:paraId="4DB54DCF">
        <w:tblPrEx>
          <w:tblCellMar>
            <w:top w:w="0" w:type="dxa"/>
            <w:left w:w="0" w:type="dxa"/>
            <w:bottom w:w="0" w:type="dxa"/>
            <w:right w:w="0" w:type="dxa"/>
          </w:tblCellMar>
        </w:tblPrEx>
        <w:trPr>
          <w:trHeight w:val="63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072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90B7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提高预算编制质量，严格执行预算。</w:t>
            </w:r>
          </w:p>
        </w:tc>
      </w:tr>
      <w:tr w14:paraId="62A15800">
        <w:tblPrEx>
          <w:tblCellMar>
            <w:top w:w="0" w:type="dxa"/>
            <w:left w:w="0" w:type="dxa"/>
            <w:bottom w:w="0" w:type="dxa"/>
            <w:right w:w="0" w:type="dxa"/>
          </w:tblCellMar>
        </w:tblPrEx>
        <w:trPr>
          <w:trHeight w:val="286" w:hRule="atLeast"/>
        </w:trPr>
        <w:tc>
          <w:tcPr>
            <w:tcW w:w="37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5266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项目负责人：卢军</w:t>
            </w:r>
          </w:p>
        </w:tc>
        <w:tc>
          <w:tcPr>
            <w:tcW w:w="447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5B24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财务负责人：周雨薇</w:t>
            </w:r>
          </w:p>
        </w:tc>
      </w:tr>
      <w:tr w14:paraId="1D167A44">
        <w:tblPrEx>
          <w:tblCellMar>
            <w:top w:w="0" w:type="dxa"/>
            <w:left w:w="0" w:type="dxa"/>
            <w:bottom w:w="0" w:type="dxa"/>
            <w:right w:w="0" w:type="dxa"/>
          </w:tblCellMar>
        </w:tblPrEx>
        <w:trPr>
          <w:trHeight w:val="286" w:hRule="atLeast"/>
        </w:trPr>
        <w:tc>
          <w:tcPr>
            <w:tcW w:w="711" w:type="dxa"/>
            <w:tcBorders>
              <w:top w:val="nil"/>
              <w:left w:val="nil"/>
              <w:bottom w:val="nil"/>
              <w:right w:val="nil"/>
            </w:tcBorders>
            <w:shd w:val="clear" w:color="auto" w:fill="auto"/>
            <w:tcMar>
              <w:top w:w="15" w:type="dxa"/>
              <w:left w:w="15" w:type="dxa"/>
              <w:right w:w="15" w:type="dxa"/>
            </w:tcMar>
            <w:vAlign w:val="center"/>
          </w:tcPr>
          <w:p w14:paraId="70D2480D">
            <w:pPr>
              <w:rPr>
                <w:rFonts w:hint="eastAsia" w:ascii="宋体" w:hAnsi="宋体" w:eastAsia="宋体" w:cs="宋体"/>
                <w:i w:val="0"/>
                <w:color w:val="000000"/>
                <w:sz w:val="18"/>
                <w:szCs w:val="18"/>
                <w:u w:val="none"/>
              </w:rPr>
            </w:pPr>
          </w:p>
        </w:tc>
        <w:tc>
          <w:tcPr>
            <w:tcW w:w="1050" w:type="dxa"/>
            <w:tcBorders>
              <w:top w:val="nil"/>
              <w:left w:val="nil"/>
              <w:bottom w:val="nil"/>
              <w:right w:val="nil"/>
            </w:tcBorders>
            <w:shd w:val="clear" w:color="auto" w:fill="auto"/>
            <w:tcMar>
              <w:top w:w="15" w:type="dxa"/>
              <w:left w:w="15" w:type="dxa"/>
              <w:right w:w="15" w:type="dxa"/>
            </w:tcMar>
            <w:vAlign w:val="center"/>
          </w:tcPr>
          <w:p w14:paraId="4E52A842">
            <w:pPr>
              <w:rPr>
                <w:rFonts w:hint="eastAsia" w:ascii="宋体" w:hAnsi="宋体" w:eastAsia="宋体" w:cs="宋体"/>
                <w:i w:val="0"/>
                <w:color w:val="000000"/>
                <w:sz w:val="18"/>
                <w:szCs w:val="18"/>
                <w:u w:val="none"/>
              </w:rPr>
            </w:pPr>
          </w:p>
        </w:tc>
        <w:tc>
          <w:tcPr>
            <w:tcW w:w="720" w:type="dxa"/>
            <w:tcBorders>
              <w:top w:val="nil"/>
              <w:left w:val="nil"/>
              <w:bottom w:val="nil"/>
              <w:right w:val="nil"/>
            </w:tcBorders>
            <w:shd w:val="clear" w:color="auto" w:fill="auto"/>
            <w:tcMar>
              <w:top w:w="15" w:type="dxa"/>
              <w:left w:w="15" w:type="dxa"/>
              <w:right w:w="15" w:type="dxa"/>
            </w:tcMar>
            <w:vAlign w:val="center"/>
          </w:tcPr>
          <w:p w14:paraId="232C4A08">
            <w:pPr>
              <w:rPr>
                <w:rFonts w:hint="eastAsia" w:ascii="宋体" w:hAnsi="宋体" w:eastAsia="宋体" w:cs="宋体"/>
                <w:i w:val="0"/>
                <w:color w:val="000000"/>
                <w:sz w:val="18"/>
                <w:szCs w:val="18"/>
                <w:u w:val="none"/>
              </w:rPr>
            </w:pPr>
          </w:p>
        </w:tc>
        <w:tc>
          <w:tcPr>
            <w:tcW w:w="960" w:type="dxa"/>
            <w:tcBorders>
              <w:top w:val="nil"/>
              <w:left w:val="nil"/>
              <w:bottom w:val="nil"/>
              <w:right w:val="nil"/>
            </w:tcBorders>
            <w:shd w:val="clear" w:color="auto" w:fill="auto"/>
            <w:tcMar>
              <w:top w:w="15" w:type="dxa"/>
              <w:left w:w="15" w:type="dxa"/>
              <w:right w:w="15" w:type="dxa"/>
            </w:tcMar>
            <w:vAlign w:val="center"/>
          </w:tcPr>
          <w:p w14:paraId="41C22C9E">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5C28D77C">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14:paraId="128CDA6B">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387DD837">
            <w:pPr>
              <w:rPr>
                <w:rFonts w:hint="eastAsia" w:ascii="宋体" w:hAnsi="宋体" w:eastAsia="宋体" w:cs="宋体"/>
                <w:i w:val="0"/>
                <w:color w:val="000000"/>
                <w:sz w:val="18"/>
                <w:szCs w:val="18"/>
                <w:u w:val="none"/>
              </w:rPr>
            </w:pPr>
          </w:p>
        </w:tc>
        <w:tc>
          <w:tcPr>
            <w:tcW w:w="660" w:type="dxa"/>
            <w:tcBorders>
              <w:top w:val="nil"/>
              <w:left w:val="nil"/>
              <w:bottom w:val="nil"/>
              <w:right w:val="nil"/>
            </w:tcBorders>
            <w:shd w:val="clear" w:color="auto" w:fill="auto"/>
            <w:tcMar>
              <w:top w:w="15" w:type="dxa"/>
              <w:left w:w="15" w:type="dxa"/>
              <w:right w:w="15" w:type="dxa"/>
            </w:tcMar>
            <w:vAlign w:val="center"/>
          </w:tcPr>
          <w:p w14:paraId="0546DF7E">
            <w:pPr>
              <w:rPr>
                <w:rFonts w:hint="eastAsia" w:ascii="宋体" w:hAnsi="宋体" w:eastAsia="宋体" w:cs="宋体"/>
                <w:i w:val="0"/>
                <w:color w:val="000000"/>
                <w:sz w:val="18"/>
                <w:szCs w:val="18"/>
                <w:u w:val="none"/>
              </w:rPr>
            </w:pPr>
          </w:p>
        </w:tc>
        <w:tc>
          <w:tcPr>
            <w:tcW w:w="496" w:type="dxa"/>
            <w:tcBorders>
              <w:top w:val="nil"/>
              <w:left w:val="nil"/>
              <w:bottom w:val="nil"/>
              <w:right w:val="nil"/>
            </w:tcBorders>
            <w:shd w:val="clear" w:color="auto" w:fill="auto"/>
            <w:tcMar>
              <w:top w:w="15" w:type="dxa"/>
              <w:left w:w="15" w:type="dxa"/>
              <w:right w:w="15" w:type="dxa"/>
            </w:tcMar>
            <w:vAlign w:val="center"/>
          </w:tcPr>
          <w:p w14:paraId="71C73349">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68A27CB0">
            <w:pPr>
              <w:rPr>
                <w:rFonts w:hint="eastAsia" w:ascii="宋体" w:hAnsi="宋体" w:eastAsia="宋体" w:cs="宋体"/>
                <w:i w:val="0"/>
                <w:color w:val="000000"/>
                <w:sz w:val="18"/>
                <w:szCs w:val="18"/>
                <w:u w:val="none"/>
              </w:rPr>
            </w:pPr>
          </w:p>
        </w:tc>
        <w:tc>
          <w:tcPr>
            <w:tcW w:w="1545" w:type="dxa"/>
            <w:tcBorders>
              <w:top w:val="nil"/>
              <w:left w:val="nil"/>
              <w:bottom w:val="nil"/>
              <w:right w:val="nil"/>
            </w:tcBorders>
            <w:shd w:val="clear" w:color="auto" w:fill="auto"/>
            <w:tcMar>
              <w:top w:w="15" w:type="dxa"/>
              <w:left w:w="15" w:type="dxa"/>
              <w:right w:w="15" w:type="dxa"/>
            </w:tcMar>
            <w:vAlign w:val="center"/>
          </w:tcPr>
          <w:p w14:paraId="527539BF">
            <w:pPr>
              <w:rPr>
                <w:rFonts w:hint="eastAsia" w:ascii="宋体" w:hAnsi="宋体" w:eastAsia="宋体" w:cs="宋体"/>
                <w:i w:val="0"/>
                <w:color w:val="000000"/>
                <w:sz w:val="18"/>
                <w:szCs w:val="18"/>
                <w:u w:val="none"/>
              </w:rPr>
            </w:pPr>
          </w:p>
        </w:tc>
      </w:tr>
      <w:tr w14:paraId="2029E4A5">
        <w:tblPrEx>
          <w:tblCellMar>
            <w:top w:w="0" w:type="dxa"/>
            <w:left w:w="0" w:type="dxa"/>
            <w:bottom w:w="0" w:type="dxa"/>
            <w:right w:w="0" w:type="dxa"/>
          </w:tblCellMar>
        </w:tblPrEx>
        <w:trPr>
          <w:trHeight w:val="904" w:hRule="atLeast"/>
        </w:trPr>
        <w:tc>
          <w:tcPr>
            <w:tcW w:w="818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A7B5E">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45D04354">
        <w:tblPrEx>
          <w:tblCellMar>
            <w:top w:w="0" w:type="dxa"/>
            <w:left w:w="0" w:type="dxa"/>
            <w:bottom w:w="0" w:type="dxa"/>
            <w:right w:w="0" w:type="dxa"/>
          </w:tblCellMar>
        </w:tblPrEx>
        <w:trPr>
          <w:trHeight w:val="286"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16F7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779B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51112423R000007820721-医疗补助-事业</w:t>
            </w:r>
          </w:p>
        </w:tc>
      </w:tr>
      <w:tr w14:paraId="475E2933">
        <w:tblPrEx>
          <w:tblCellMar>
            <w:top w:w="0" w:type="dxa"/>
            <w:left w:w="0" w:type="dxa"/>
            <w:bottom w:w="0" w:type="dxa"/>
            <w:right w:w="0" w:type="dxa"/>
          </w:tblCellMar>
        </w:tblPrEx>
        <w:trPr>
          <w:trHeight w:val="512"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FC63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20C1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660" w:type="dxa"/>
            <w:tcBorders>
              <w:top w:val="nil"/>
              <w:left w:val="nil"/>
              <w:bottom w:val="nil"/>
              <w:right w:val="nil"/>
            </w:tcBorders>
            <w:shd w:val="clear" w:color="auto" w:fill="auto"/>
            <w:tcMar>
              <w:top w:w="15" w:type="dxa"/>
              <w:left w:w="15" w:type="dxa"/>
              <w:right w:w="15" w:type="dxa"/>
            </w:tcMar>
            <w:vAlign w:val="center"/>
          </w:tcPr>
          <w:p w14:paraId="349739A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F9A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井研县房地产保障服务中心</w:t>
            </w:r>
          </w:p>
        </w:tc>
      </w:tr>
      <w:tr w14:paraId="41382599">
        <w:tblPrEx>
          <w:tblCellMar>
            <w:top w:w="0" w:type="dxa"/>
            <w:left w:w="0" w:type="dxa"/>
            <w:bottom w:w="0" w:type="dxa"/>
            <w:right w:w="0" w:type="dxa"/>
          </w:tblCellMar>
        </w:tblPrEx>
        <w:trPr>
          <w:trHeight w:val="286"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DD7F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C306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F50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26BEB">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147137E9">
        <w:tblPrEx>
          <w:tblCellMar>
            <w:top w:w="0" w:type="dxa"/>
            <w:left w:w="0" w:type="dxa"/>
            <w:bottom w:w="0" w:type="dxa"/>
            <w:right w:w="0" w:type="dxa"/>
          </w:tblCellMar>
        </w:tblPrEx>
        <w:trPr>
          <w:trHeight w:val="708"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27C2B">
            <w:pPr>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65DED">
            <w:pPr>
              <w:rPr>
                <w:rFonts w:hint="eastAsia" w:ascii="宋体" w:hAnsi="宋体" w:eastAsia="宋体" w:cs="宋体"/>
                <w:i w:val="0"/>
                <w:color w:val="000000"/>
                <w:sz w:val="18"/>
                <w:szCs w:val="18"/>
                <w:u w:val="none"/>
              </w:rPr>
            </w:pP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982D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2F24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预算编制科学合理，根据相关政策，足额缴纳药到医疗补助。</w:t>
            </w:r>
          </w:p>
        </w:tc>
      </w:tr>
      <w:tr w14:paraId="2FF33EB2">
        <w:tblPrEx>
          <w:tblCellMar>
            <w:top w:w="0" w:type="dxa"/>
            <w:left w:w="0" w:type="dxa"/>
            <w:bottom w:w="0" w:type="dxa"/>
            <w:right w:w="0" w:type="dxa"/>
          </w:tblCellMar>
        </w:tblPrEx>
        <w:trPr>
          <w:trHeight w:val="693"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2F5DA">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BBAB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53D92">
            <w:pPr>
              <w:rPr>
                <w:rFonts w:hint="eastAsia" w:ascii="宋体" w:hAnsi="宋体" w:eastAsia="宋体" w:cs="宋体"/>
                <w:i w:val="0"/>
                <w:color w:val="000000"/>
                <w:sz w:val="18"/>
                <w:szCs w:val="18"/>
                <w:u w:val="none"/>
              </w:rPr>
            </w:pPr>
          </w:p>
        </w:tc>
      </w:tr>
      <w:tr w14:paraId="4A610D9D">
        <w:tblPrEx>
          <w:tblCellMar>
            <w:top w:w="0" w:type="dxa"/>
            <w:left w:w="0" w:type="dxa"/>
            <w:bottom w:w="0" w:type="dxa"/>
            <w:right w:w="0" w:type="dxa"/>
          </w:tblCellMar>
        </w:tblPrEx>
        <w:trPr>
          <w:trHeight w:val="361"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C41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E9A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224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568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65B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AE2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6F8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3FC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A79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5516558">
        <w:tblPrEx>
          <w:tblCellMar>
            <w:top w:w="0" w:type="dxa"/>
            <w:left w:w="0" w:type="dxa"/>
            <w:bottom w:w="0" w:type="dxa"/>
            <w:right w:w="0" w:type="dxa"/>
          </w:tblCellMar>
        </w:tblPrEx>
        <w:trPr>
          <w:trHeight w:val="346"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2B73A">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B86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F7C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5F8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B32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3B3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ECB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B17FD">
            <w:pPr>
              <w:jc w:val="center"/>
              <w:rPr>
                <w:rFonts w:hint="eastAsia" w:ascii="宋体" w:hAnsi="宋体" w:eastAsia="宋体" w:cs="宋体"/>
                <w:i w:val="0"/>
                <w:color w:val="000000"/>
                <w:sz w:val="18"/>
                <w:szCs w:val="18"/>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CA719">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14:paraId="005D14DF">
        <w:tblPrEx>
          <w:tblCellMar>
            <w:top w:w="0" w:type="dxa"/>
            <w:left w:w="0" w:type="dxa"/>
            <w:bottom w:w="0" w:type="dxa"/>
            <w:right w:w="0" w:type="dxa"/>
          </w:tblCellMar>
        </w:tblPrEx>
        <w:trPr>
          <w:trHeight w:val="3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3EDA4">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6F4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4AA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90C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9DF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06B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133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A3D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E341E">
            <w:pPr>
              <w:rPr>
                <w:rFonts w:hint="eastAsia" w:ascii="黑体" w:hAnsi="黑体" w:eastAsia="黑体" w:cs="黑体"/>
                <w:i/>
                <w:color w:val="000000"/>
                <w:sz w:val="18"/>
                <w:szCs w:val="18"/>
                <w:u w:val="none"/>
              </w:rPr>
            </w:pPr>
          </w:p>
        </w:tc>
      </w:tr>
      <w:tr w14:paraId="1DB15CDB">
        <w:tblPrEx>
          <w:tblCellMar>
            <w:top w:w="0" w:type="dxa"/>
            <w:left w:w="0" w:type="dxa"/>
            <w:bottom w:w="0" w:type="dxa"/>
            <w:right w:w="0" w:type="dxa"/>
          </w:tblCellMar>
        </w:tblPrEx>
        <w:trPr>
          <w:trHeight w:val="407"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15D9E">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994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066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728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439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A0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7C4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BF1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68A13">
            <w:pPr>
              <w:rPr>
                <w:rFonts w:hint="eastAsia" w:ascii="黑体" w:hAnsi="黑体" w:eastAsia="黑体" w:cs="黑体"/>
                <w:i/>
                <w:color w:val="000000"/>
                <w:sz w:val="18"/>
                <w:szCs w:val="18"/>
                <w:u w:val="none"/>
              </w:rPr>
            </w:pPr>
          </w:p>
        </w:tc>
      </w:tr>
      <w:tr w14:paraId="4F10E67F">
        <w:tblPrEx>
          <w:tblCellMar>
            <w:top w:w="0" w:type="dxa"/>
            <w:left w:w="0" w:type="dxa"/>
            <w:bottom w:w="0" w:type="dxa"/>
            <w:right w:w="0" w:type="dxa"/>
          </w:tblCellMar>
        </w:tblPrEx>
        <w:trPr>
          <w:trHeight w:val="36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10FC2">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BC2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ECE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934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8BC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4A6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0BF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F8C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9476E">
            <w:pPr>
              <w:rPr>
                <w:rFonts w:hint="eastAsia" w:ascii="黑体" w:hAnsi="黑体" w:eastAsia="黑体" w:cs="黑体"/>
                <w:i/>
                <w:color w:val="000000"/>
                <w:sz w:val="18"/>
                <w:szCs w:val="18"/>
                <w:u w:val="none"/>
              </w:rPr>
            </w:pPr>
          </w:p>
        </w:tc>
      </w:tr>
      <w:tr w14:paraId="194C5002">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BC2B8">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B24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71705">
            <w:pPr>
              <w:jc w:val="center"/>
              <w:rPr>
                <w:rFonts w:hint="eastAsia" w:ascii="微软雅黑" w:hAnsi="微软雅黑" w:eastAsia="微软雅黑" w:cs="微软雅黑"/>
                <w:i/>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C629B">
            <w:pPr>
              <w:jc w:val="center"/>
              <w:rPr>
                <w:rFonts w:hint="eastAsia" w:ascii="微软雅黑" w:hAnsi="微软雅黑" w:eastAsia="微软雅黑" w:cs="微软雅黑"/>
                <w:i/>
                <w:color w:val="000000"/>
                <w:sz w:val="16"/>
                <w:szCs w:val="16"/>
                <w:u w:val="none"/>
              </w:rPr>
            </w:pP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70E11">
            <w:pPr>
              <w:jc w:val="center"/>
              <w:rPr>
                <w:rFonts w:hint="eastAsia" w:ascii="微软雅黑" w:hAnsi="微软雅黑" w:eastAsia="微软雅黑" w:cs="微软雅黑"/>
                <w:i/>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B4663">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6F2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935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F5B7C">
            <w:pPr>
              <w:rPr>
                <w:rFonts w:hint="eastAsia" w:ascii="黑体" w:hAnsi="黑体" w:eastAsia="黑体" w:cs="黑体"/>
                <w:i/>
                <w:color w:val="000000"/>
                <w:sz w:val="18"/>
                <w:szCs w:val="18"/>
                <w:u w:val="none"/>
              </w:rPr>
            </w:pPr>
          </w:p>
        </w:tc>
      </w:tr>
      <w:tr w14:paraId="3992D7FF">
        <w:tblPrEx>
          <w:tblCellMar>
            <w:top w:w="0" w:type="dxa"/>
            <w:left w:w="0" w:type="dxa"/>
            <w:bottom w:w="0" w:type="dxa"/>
            <w:right w:w="0" w:type="dxa"/>
          </w:tblCellMar>
        </w:tblPrEx>
        <w:trPr>
          <w:trHeight w:val="452"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D51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13F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F22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2A1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58E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8C3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0A6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674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61D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DD0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5C7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1B693691">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6C25C">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2B7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137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2E1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5E8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2AC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90F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487F7">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2AA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D9465">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E38CB">
            <w:pPr>
              <w:jc w:val="center"/>
              <w:rPr>
                <w:rFonts w:hint="eastAsia" w:ascii="微软雅黑" w:hAnsi="微软雅黑" w:eastAsia="微软雅黑" w:cs="微软雅黑"/>
                <w:i/>
                <w:color w:val="000000"/>
                <w:sz w:val="16"/>
                <w:szCs w:val="16"/>
                <w:u w:val="none"/>
              </w:rPr>
            </w:pPr>
          </w:p>
        </w:tc>
      </w:tr>
      <w:tr w14:paraId="29858B95">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AC177">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087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085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59C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9C3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030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203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82DCE">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1F7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D11C1">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43534">
            <w:pPr>
              <w:jc w:val="center"/>
              <w:rPr>
                <w:rFonts w:hint="eastAsia" w:ascii="微软雅黑" w:hAnsi="微软雅黑" w:eastAsia="微软雅黑" w:cs="微软雅黑"/>
                <w:i/>
                <w:color w:val="000000"/>
                <w:sz w:val="16"/>
                <w:szCs w:val="16"/>
                <w:u w:val="none"/>
              </w:rPr>
            </w:pPr>
          </w:p>
        </w:tc>
      </w:tr>
      <w:tr w14:paraId="792A0018">
        <w:tblPrEx>
          <w:tblCellMar>
            <w:top w:w="0" w:type="dxa"/>
            <w:left w:w="0" w:type="dxa"/>
            <w:bottom w:w="0" w:type="dxa"/>
            <w:right w:w="0" w:type="dxa"/>
          </w:tblCellMar>
        </w:tblPrEx>
        <w:trPr>
          <w:trHeight w:val="286" w:hRule="atLeast"/>
        </w:trPr>
        <w:tc>
          <w:tcPr>
            <w:tcW w:w="546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2EC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226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50DDC">
            <w:pP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86633">
            <w:pPr>
              <w:rPr>
                <w:rFonts w:hint="eastAsia" w:ascii="宋体" w:hAnsi="宋体" w:eastAsia="宋体" w:cs="宋体"/>
                <w:i w:val="0"/>
                <w:color w:val="000000"/>
                <w:sz w:val="18"/>
                <w:szCs w:val="18"/>
                <w:u w:val="none"/>
              </w:rPr>
            </w:pPr>
          </w:p>
        </w:tc>
      </w:tr>
      <w:tr w14:paraId="6A937B4C">
        <w:tblPrEx>
          <w:tblCellMar>
            <w:top w:w="0" w:type="dxa"/>
            <w:left w:w="0" w:type="dxa"/>
            <w:bottom w:w="0" w:type="dxa"/>
            <w:right w:w="0" w:type="dxa"/>
          </w:tblCellMar>
        </w:tblPrEx>
        <w:trPr>
          <w:trHeight w:val="60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3AC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B9D0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根据相关政策保障工资及时、足额发放；按时缴纳各项社保。无结余资金。</w:t>
            </w:r>
          </w:p>
        </w:tc>
      </w:tr>
      <w:tr w14:paraId="0CDE804F">
        <w:tblPrEx>
          <w:tblCellMar>
            <w:top w:w="0" w:type="dxa"/>
            <w:left w:w="0" w:type="dxa"/>
            <w:bottom w:w="0" w:type="dxa"/>
            <w:right w:w="0" w:type="dxa"/>
          </w:tblCellMar>
        </w:tblPrEx>
        <w:trPr>
          <w:trHeight w:val="57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433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968C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由于匹配的保险金额未及时到账，有可能推迟缴纳医疗补助。</w:t>
            </w:r>
          </w:p>
        </w:tc>
      </w:tr>
      <w:tr w14:paraId="2541CF47">
        <w:tblPrEx>
          <w:tblCellMar>
            <w:top w:w="0" w:type="dxa"/>
            <w:left w:w="0" w:type="dxa"/>
            <w:bottom w:w="0" w:type="dxa"/>
            <w:right w:w="0" w:type="dxa"/>
          </w:tblCellMar>
        </w:tblPrEx>
        <w:trPr>
          <w:trHeight w:val="63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890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E43B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严格执行相关政策，合理编制年度预算。</w:t>
            </w:r>
          </w:p>
        </w:tc>
      </w:tr>
      <w:tr w14:paraId="7CECEDD0">
        <w:tblPrEx>
          <w:tblCellMar>
            <w:top w:w="0" w:type="dxa"/>
            <w:left w:w="0" w:type="dxa"/>
            <w:bottom w:w="0" w:type="dxa"/>
            <w:right w:w="0" w:type="dxa"/>
          </w:tblCellMar>
        </w:tblPrEx>
        <w:trPr>
          <w:trHeight w:val="286" w:hRule="atLeast"/>
        </w:trPr>
        <w:tc>
          <w:tcPr>
            <w:tcW w:w="37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1E94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项目负责人：卢军</w:t>
            </w:r>
          </w:p>
        </w:tc>
        <w:tc>
          <w:tcPr>
            <w:tcW w:w="447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CE3B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财务负责人：周雨薇</w:t>
            </w:r>
          </w:p>
        </w:tc>
      </w:tr>
      <w:tr w14:paraId="679B0EE6">
        <w:tblPrEx>
          <w:tblCellMar>
            <w:top w:w="0" w:type="dxa"/>
            <w:left w:w="0" w:type="dxa"/>
            <w:bottom w:w="0" w:type="dxa"/>
            <w:right w:w="0" w:type="dxa"/>
          </w:tblCellMar>
        </w:tblPrEx>
        <w:trPr>
          <w:trHeight w:val="286" w:hRule="atLeast"/>
        </w:trPr>
        <w:tc>
          <w:tcPr>
            <w:tcW w:w="711" w:type="dxa"/>
            <w:tcBorders>
              <w:top w:val="nil"/>
              <w:left w:val="nil"/>
              <w:bottom w:val="nil"/>
              <w:right w:val="nil"/>
            </w:tcBorders>
            <w:shd w:val="clear" w:color="auto" w:fill="auto"/>
            <w:tcMar>
              <w:top w:w="15" w:type="dxa"/>
              <w:left w:w="15" w:type="dxa"/>
              <w:right w:w="15" w:type="dxa"/>
            </w:tcMar>
            <w:vAlign w:val="center"/>
          </w:tcPr>
          <w:p w14:paraId="1FCA71E0">
            <w:pPr>
              <w:rPr>
                <w:rFonts w:hint="eastAsia" w:ascii="宋体" w:hAnsi="宋体" w:eastAsia="宋体" w:cs="宋体"/>
                <w:i w:val="0"/>
                <w:color w:val="000000"/>
                <w:sz w:val="18"/>
                <w:szCs w:val="18"/>
                <w:u w:val="none"/>
              </w:rPr>
            </w:pPr>
          </w:p>
        </w:tc>
        <w:tc>
          <w:tcPr>
            <w:tcW w:w="1050" w:type="dxa"/>
            <w:tcBorders>
              <w:top w:val="nil"/>
              <w:left w:val="nil"/>
              <w:bottom w:val="nil"/>
              <w:right w:val="nil"/>
            </w:tcBorders>
            <w:shd w:val="clear" w:color="auto" w:fill="auto"/>
            <w:tcMar>
              <w:top w:w="15" w:type="dxa"/>
              <w:left w:w="15" w:type="dxa"/>
              <w:right w:w="15" w:type="dxa"/>
            </w:tcMar>
            <w:vAlign w:val="center"/>
          </w:tcPr>
          <w:p w14:paraId="2C25E260">
            <w:pPr>
              <w:rPr>
                <w:rFonts w:hint="eastAsia" w:ascii="宋体" w:hAnsi="宋体" w:eastAsia="宋体" w:cs="宋体"/>
                <w:i w:val="0"/>
                <w:color w:val="000000"/>
                <w:sz w:val="18"/>
                <w:szCs w:val="18"/>
                <w:u w:val="none"/>
              </w:rPr>
            </w:pPr>
          </w:p>
        </w:tc>
        <w:tc>
          <w:tcPr>
            <w:tcW w:w="720" w:type="dxa"/>
            <w:tcBorders>
              <w:top w:val="nil"/>
              <w:left w:val="nil"/>
              <w:bottom w:val="nil"/>
              <w:right w:val="nil"/>
            </w:tcBorders>
            <w:shd w:val="clear" w:color="auto" w:fill="auto"/>
            <w:tcMar>
              <w:top w:w="15" w:type="dxa"/>
              <w:left w:w="15" w:type="dxa"/>
              <w:right w:w="15" w:type="dxa"/>
            </w:tcMar>
            <w:vAlign w:val="center"/>
          </w:tcPr>
          <w:p w14:paraId="586601AF">
            <w:pPr>
              <w:rPr>
                <w:rFonts w:hint="eastAsia" w:ascii="宋体" w:hAnsi="宋体" w:eastAsia="宋体" w:cs="宋体"/>
                <w:i w:val="0"/>
                <w:color w:val="000000"/>
                <w:sz w:val="18"/>
                <w:szCs w:val="18"/>
                <w:u w:val="none"/>
              </w:rPr>
            </w:pPr>
          </w:p>
        </w:tc>
        <w:tc>
          <w:tcPr>
            <w:tcW w:w="960" w:type="dxa"/>
            <w:tcBorders>
              <w:top w:val="nil"/>
              <w:left w:val="nil"/>
              <w:bottom w:val="nil"/>
              <w:right w:val="nil"/>
            </w:tcBorders>
            <w:shd w:val="clear" w:color="auto" w:fill="auto"/>
            <w:tcMar>
              <w:top w:w="15" w:type="dxa"/>
              <w:left w:w="15" w:type="dxa"/>
              <w:right w:w="15" w:type="dxa"/>
            </w:tcMar>
            <w:vAlign w:val="center"/>
          </w:tcPr>
          <w:p w14:paraId="378DAC06">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60FCE0CC">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14:paraId="4E9AAEF3">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27F8A167">
            <w:pPr>
              <w:rPr>
                <w:rFonts w:hint="eastAsia" w:ascii="宋体" w:hAnsi="宋体" w:eastAsia="宋体" w:cs="宋体"/>
                <w:i w:val="0"/>
                <w:color w:val="000000"/>
                <w:sz w:val="18"/>
                <w:szCs w:val="18"/>
                <w:u w:val="none"/>
              </w:rPr>
            </w:pPr>
          </w:p>
        </w:tc>
        <w:tc>
          <w:tcPr>
            <w:tcW w:w="660" w:type="dxa"/>
            <w:tcBorders>
              <w:top w:val="nil"/>
              <w:left w:val="nil"/>
              <w:bottom w:val="nil"/>
              <w:right w:val="nil"/>
            </w:tcBorders>
            <w:shd w:val="clear" w:color="auto" w:fill="auto"/>
            <w:tcMar>
              <w:top w:w="15" w:type="dxa"/>
              <w:left w:w="15" w:type="dxa"/>
              <w:right w:w="15" w:type="dxa"/>
            </w:tcMar>
            <w:vAlign w:val="center"/>
          </w:tcPr>
          <w:p w14:paraId="1CA0590A">
            <w:pPr>
              <w:rPr>
                <w:rFonts w:hint="eastAsia" w:ascii="宋体" w:hAnsi="宋体" w:eastAsia="宋体" w:cs="宋体"/>
                <w:i w:val="0"/>
                <w:color w:val="000000"/>
                <w:sz w:val="18"/>
                <w:szCs w:val="18"/>
                <w:u w:val="none"/>
              </w:rPr>
            </w:pPr>
          </w:p>
        </w:tc>
        <w:tc>
          <w:tcPr>
            <w:tcW w:w="496" w:type="dxa"/>
            <w:tcBorders>
              <w:top w:val="nil"/>
              <w:left w:val="nil"/>
              <w:bottom w:val="nil"/>
              <w:right w:val="nil"/>
            </w:tcBorders>
            <w:shd w:val="clear" w:color="auto" w:fill="auto"/>
            <w:tcMar>
              <w:top w:w="15" w:type="dxa"/>
              <w:left w:w="15" w:type="dxa"/>
              <w:right w:w="15" w:type="dxa"/>
            </w:tcMar>
            <w:vAlign w:val="center"/>
          </w:tcPr>
          <w:p w14:paraId="0B30A4D2">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43FE7E59">
            <w:pPr>
              <w:rPr>
                <w:rFonts w:hint="eastAsia" w:ascii="宋体" w:hAnsi="宋体" w:eastAsia="宋体" w:cs="宋体"/>
                <w:i w:val="0"/>
                <w:color w:val="000000"/>
                <w:sz w:val="18"/>
                <w:szCs w:val="18"/>
                <w:u w:val="none"/>
              </w:rPr>
            </w:pPr>
          </w:p>
        </w:tc>
        <w:tc>
          <w:tcPr>
            <w:tcW w:w="1545" w:type="dxa"/>
            <w:tcBorders>
              <w:top w:val="nil"/>
              <w:left w:val="nil"/>
              <w:bottom w:val="nil"/>
              <w:right w:val="nil"/>
            </w:tcBorders>
            <w:shd w:val="clear" w:color="auto" w:fill="auto"/>
            <w:tcMar>
              <w:top w:w="15" w:type="dxa"/>
              <w:left w:w="15" w:type="dxa"/>
              <w:right w:w="15" w:type="dxa"/>
            </w:tcMar>
            <w:vAlign w:val="center"/>
          </w:tcPr>
          <w:p w14:paraId="01D07910">
            <w:pPr>
              <w:rPr>
                <w:rFonts w:hint="eastAsia" w:ascii="宋体" w:hAnsi="宋体" w:eastAsia="宋体" w:cs="宋体"/>
                <w:i w:val="0"/>
                <w:color w:val="000000"/>
                <w:sz w:val="18"/>
                <w:szCs w:val="18"/>
                <w:u w:val="none"/>
              </w:rPr>
            </w:pPr>
          </w:p>
        </w:tc>
      </w:tr>
      <w:tr w14:paraId="5EA10715">
        <w:tblPrEx>
          <w:tblCellMar>
            <w:top w:w="0" w:type="dxa"/>
            <w:left w:w="0" w:type="dxa"/>
            <w:bottom w:w="0" w:type="dxa"/>
            <w:right w:w="0" w:type="dxa"/>
          </w:tblCellMar>
        </w:tblPrEx>
        <w:trPr>
          <w:trHeight w:val="904" w:hRule="atLeast"/>
        </w:trPr>
        <w:tc>
          <w:tcPr>
            <w:tcW w:w="818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2B5B7">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0D3C2EB5">
        <w:tblPrEx>
          <w:tblCellMar>
            <w:top w:w="0" w:type="dxa"/>
            <w:left w:w="0" w:type="dxa"/>
            <w:bottom w:w="0" w:type="dxa"/>
            <w:right w:w="0" w:type="dxa"/>
          </w:tblCellMar>
        </w:tblPrEx>
        <w:trPr>
          <w:trHeight w:val="286"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8A02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7860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51112424R000010193917-工资性支出-伙食补助费（事业）</w:t>
            </w:r>
          </w:p>
        </w:tc>
      </w:tr>
      <w:tr w14:paraId="2CFC9504">
        <w:tblPrEx>
          <w:tblCellMar>
            <w:top w:w="0" w:type="dxa"/>
            <w:left w:w="0" w:type="dxa"/>
            <w:bottom w:w="0" w:type="dxa"/>
            <w:right w:w="0" w:type="dxa"/>
          </w:tblCellMar>
        </w:tblPrEx>
        <w:trPr>
          <w:trHeight w:val="512"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ECAB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DEE1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660" w:type="dxa"/>
            <w:tcBorders>
              <w:top w:val="nil"/>
              <w:left w:val="nil"/>
              <w:bottom w:val="nil"/>
              <w:right w:val="nil"/>
            </w:tcBorders>
            <w:shd w:val="clear" w:color="auto" w:fill="auto"/>
            <w:tcMar>
              <w:top w:w="15" w:type="dxa"/>
              <w:left w:w="15" w:type="dxa"/>
              <w:right w:w="15" w:type="dxa"/>
            </w:tcMar>
            <w:vAlign w:val="center"/>
          </w:tcPr>
          <w:p w14:paraId="486FFE5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BDB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井研县房地产保障服务中心</w:t>
            </w:r>
          </w:p>
        </w:tc>
      </w:tr>
      <w:tr w14:paraId="7FB7BBD3">
        <w:tblPrEx>
          <w:tblCellMar>
            <w:top w:w="0" w:type="dxa"/>
            <w:left w:w="0" w:type="dxa"/>
            <w:bottom w:w="0" w:type="dxa"/>
            <w:right w:w="0" w:type="dxa"/>
          </w:tblCellMar>
        </w:tblPrEx>
        <w:trPr>
          <w:trHeight w:val="286"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D365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64F0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29B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2A0C3">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2430702B">
        <w:tblPrEx>
          <w:tblCellMar>
            <w:top w:w="0" w:type="dxa"/>
            <w:left w:w="0" w:type="dxa"/>
            <w:bottom w:w="0" w:type="dxa"/>
            <w:right w:w="0" w:type="dxa"/>
          </w:tblCellMar>
        </w:tblPrEx>
        <w:trPr>
          <w:trHeight w:val="708"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3EC1F">
            <w:pPr>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C85D1">
            <w:pPr>
              <w:rPr>
                <w:rFonts w:hint="eastAsia" w:ascii="宋体" w:hAnsi="宋体" w:eastAsia="宋体" w:cs="宋体"/>
                <w:i w:val="0"/>
                <w:color w:val="000000"/>
                <w:sz w:val="18"/>
                <w:szCs w:val="18"/>
                <w:u w:val="none"/>
              </w:rPr>
            </w:pP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2671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EA14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伙食补助：存在结算资金精细误差</w:t>
            </w:r>
          </w:p>
        </w:tc>
      </w:tr>
      <w:tr w14:paraId="1F85C4B3">
        <w:tblPrEx>
          <w:tblCellMar>
            <w:top w:w="0" w:type="dxa"/>
            <w:left w:w="0" w:type="dxa"/>
            <w:bottom w:w="0" w:type="dxa"/>
            <w:right w:w="0" w:type="dxa"/>
          </w:tblCellMar>
        </w:tblPrEx>
        <w:trPr>
          <w:trHeight w:val="693"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B2D8A">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41FF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89107">
            <w:pPr>
              <w:rPr>
                <w:rFonts w:hint="eastAsia" w:ascii="宋体" w:hAnsi="宋体" w:eastAsia="宋体" w:cs="宋体"/>
                <w:i w:val="0"/>
                <w:color w:val="000000"/>
                <w:sz w:val="18"/>
                <w:szCs w:val="18"/>
                <w:u w:val="none"/>
              </w:rPr>
            </w:pPr>
          </w:p>
        </w:tc>
      </w:tr>
      <w:tr w14:paraId="244547B6">
        <w:tblPrEx>
          <w:tblCellMar>
            <w:top w:w="0" w:type="dxa"/>
            <w:left w:w="0" w:type="dxa"/>
            <w:bottom w:w="0" w:type="dxa"/>
            <w:right w:w="0" w:type="dxa"/>
          </w:tblCellMar>
        </w:tblPrEx>
        <w:trPr>
          <w:trHeight w:val="361"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FAB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6EF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250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0FA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80B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DDB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073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AEA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50A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27454F9">
        <w:tblPrEx>
          <w:tblCellMar>
            <w:top w:w="0" w:type="dxa"/>
            <w:left w:w="0" w:type="dxa"/>
            <w:bottom w:w="0" w:type="dxa"/>
            <w:right w:w="0" w:type="dxa"/>
          </w:tblCellMar>
        </w:tblPrEx>
        <w:trPr>
          <w:trHeight w:val="346"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F9E74">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411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397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287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946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6B5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4CE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1CB61">
            <w:pPr>
              <w:jc w:val="center"/>
              <w:rPr>
                <w:rFonts w:hint="eastAsia" w:ascii="宋体" w:hAnsi="宋体" w:eastAsia="宋体" w:cs="宋体"/>
                <w:i w:val="0"/>
                <w:color w:val="000000"/>
                <w:sz w:val="18"/>
                <w:szCs w:val="18"/>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A79A9">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14:paraId="38E4C5CC">
        <w:tblPrEx>
          <w:tblCellMar>
            <w:top w:w="0" w:type="dxa"/>
            <w:left w:w="0" w:type="dxa"/>
            <w:bottom w:w="0" w:type="dxa"/>
            <w:right w:w="0" w:type="dxa"/>
          </w:tblCellMar>
        </w:tblPrEx>
        <w:trPr>
          <w:trHeight w:val="3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6ABBB">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72E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C11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73C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A5A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A19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60F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386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871BF">
            <w:pPr>
              <w:rPr>
                <w:rFonts w:hint="eastAsia" w:ascii="黑体" w:hAnsi="黑体" w:eastAsia="黑体" w:cs="黑体"/>
                <w:i/>
                <w:color w:val="000000"/>
                <w:sz w:val="18"/>
                <w:szCs w:val="18"/>
                <w:u w:val="none"/>
              </w:rPr>
            </w:pPr>
          </w:p>
        </w:tc>
      </w:tr>
      <w:tr w14:paraId="36005659">
        <w:tblPrEx>
          <w:tblCellMar>
            <w:top w:w="0" w:type="dxa"/>
            <w:left w:w="0" w:type="dxa"/>
            <w:bottom w:w="0" w:type="dxa"/>
            <w:right w:w="0" w:type="dxa"/>
          </w:tblCellMar>
        </w:tblPrEx>
        <w:trPr>
          <w:trHeight w:val="407"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294B6">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F57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EC1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446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4A3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04A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C35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6E3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CE285">
            <w:pPr>
              <w:rPr>
                <w:rFonts w:hint="eastAsia" w:ascii="黑体" w:hAnsi="黑体" w:eastAsia="黑体" w:cs="黑体"/>
                <w:i/>
                <w:color w:val="000000"/>
                <w:sz w:val="18"/>
                <w:szCs w:val="18"/>
                <w:u w:val="none"/>
              </w:rPr>
            </w:pPr>
          </w:p>
        </w:tc>
      </w:tr>
      <w:tr w14:paraId="6748C677">
        <w:tblPrEx>
          <w:tblCellMar>
            <w:top w:w="0" w:type="dxa"/>
            <w:left w:w="0" w:type="dxa"/>
            <w:bottom w:w="0" w:type="dxa"/>
            <w:right w:w="0" w:type="dxa"/>
          </w:tblCellMar>
        </w:tblPrEx>
        <w:trPr>
          <w:trHeight w:val="36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6B85B">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332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4A3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083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B26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5AE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2C0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3BF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015E4">
            <w:pPr>
              <w:rPr>
                <w:rFonts w:hint="eastAsia" w:ascii="黑体" w:hAnsi="黑体" w:eastAsia="黑体" w:cs="黑体"/>
                <w:i/>
                <w:color w:val="000000"/>
                <w:sz w:val="18"/>
                <w:szCs w:val="18"/>
                <w:u w:val="none"/>
              </w:rPr>
            </w:pPr>
          </w:p>
        </w:tc>
      </w:tr>
      <w:tr w14:paraId="4F636FF4">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63DAF">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8EA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8E8A1">
            <w:pPr>
              <w:jc w:val="center"/>
              <w:rPr>
                <w:rFonts w:hint="eastAsia" w:ascii="微软雅黑" w:hAnsi="微软雅黑" w:eastAsia="微软雅黑" w:cs="微软雅黑"/>
                <w:i/>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90D01">
            <w:pPr>
              <w:jc w:val="center"/>
              <w:rPr>
                <w:rFonts w:hint="eastAsia" w:ascii="微软雅黑" w:hAnsi="微软雅黑" w:eastAsia="微软雅黑" w:cs="微软雅黑"/>
                <w:i/>
                <w:color w:val="000000"/>
                <w:sz w:val="16"/>
                <w:szCs w:val="16"/>
                <w:u w:val="none"/>
              </w:rPr>
            </w:pP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47570">
            <w:pPr>
              <w:jc w:val="center"/>
              <w:rPr>
                <w:rFonts w:hint="eastAsia" w:ascii="微软雅黑" w:hAnsi="微软雅黑" w:eastAsia="微软雅黑" w:cs="微软雅黑"/>
                <w:i/>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AEDE5">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F31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AF9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43009">
            <w:pPr>
              <w:rPr>
                <w:rFonts w:hint="eastAsia" w:ascii="黑体" w:hAnsi="黑体" w:eastAsia="黑体" w:cs="黑体"/>
                <w:i/>
                <w:color w:val="000000"/>
                <w:sz w:val="18"/>
                <w:szCs w:val="18"/>
                <w:u w:val="none"/>
              </w:rPr>
            </w:pPr>
          </w:p>
        </w:tc>
      </w:tr>
      <w:tr w14:paraId="5A446563">
        <w:tblPrEx>
          <w:tblCellMar>
            <w:top w:w="0" w:type="dxa"/>
            <w:left w:w="0" w:type="dxa"/>
            <w:bottom w:w="0" w:type="dxa"/>
            <w:right w:w="0" w:type="dxa"/>
          </w:tblCellMar>
        </w:tblPrEx>
        <w:trPr>
          <w:trHeight w:val="452"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7B0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25D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44B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E53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806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86A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E98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FE0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9AF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56A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9CB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C981E59">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4D505">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B2F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30B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C5D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4CF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316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70E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5C07B">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75C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5882B">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C35AF">
            <w:pPr>
              <w:jc w:val="center"/>
              <w:rPr>
                <w:rFonts w:hint="eastAsia" w:ascii="微软雅黑" w:hAnsi="微软雅黑" w:eastAsia="微软雅黑" w:cs="微软雅黑"/>
                <w:i/>
                <w:color w:val="000000"/>
                <w:sz w:val="16"/>
                <w:szCs w:val="16"/>
                <w:u w:val="none"/>
              </w:rPr>
            </w:pPr>
          </w:p>
        </w:tc>
      </w:tr>
      <w:tr w14:paraId="61EF6799">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FADB8">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BC1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941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882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0C7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27A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5C8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65731">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243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1A198">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0E365">
            <w:pPr>
              <w:jc w:val="center"/>
              <w:rPr>
                <w:rFonts w:hint="eastAsia" w:ascii="微软雅黑" w:hAnsi="微软雅黑" w:eastAsia="微软雅黑" w:cs="微软雅黑"/>
                <w:i/>
                <w:color w:val="000000"/>
                <w:sz w:val="16"/>
                <w:szCs w:val="16"/>
                <w:u w:val="none"/>
              </w:rPr>
            </w:pPr>
          </w:p>
        </w:tc>
      </w:tr>
      <w:tr w14:paraId="6194282A">
        <w:tblPrEx>
          <w:tblCellMar>
            <w:top w:w="0" w:type="dxa"/>
            <w:left w:w="0" w:type="dxa"/>
            <w:bottom w:w="0" w:type="dxa"/>
            <w:right w:w="0" w:type="dxa"/>
          </w:tblCellMar>
        </w:tblPrEx>
        <w:trPr>
          <w:trHeight w:val="286" w:hRule="atLeast"/>
        </w:trPr>
        <w:tc>
          <w:tcPr>
            <w:tcW w:w="546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46C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FAA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9761E">
            <w:pP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49909">
            <w:pPr>
              <w:rPr>
                <w:rFonts w:hint="eastAsia" w:ascii="宋体" w:hAnsi="宋体" w:eastAsia="宋体" w:cs="宋体"/>
                <w:i w:val="0"/>
                <w:color w:val="000000"/>
                <w:sz w:val="18"/>
                <w:szCs w:val="18"/>
                <w:u w:val="none"/>
              </w:rPr>
            </w:pPr>
          </w:p>
        </w:tc>
      </w:tr>
      <w:tr w14:paraId="431CCB58">
        <w:tblPrEx>
          <w:tblCellMar>
            <w:top w:w="0" w:type="dxa"/>
            <w:left w:w="0" w:type="dxa"/>
            <w:bottom w:w="0" w:type="dxa"/>
            <w:right w:w="0" w:type="dxa"/>
          </w:tblCellMar>
        </w:tblPrEx>
        <w:trPr>
          <w:trHeight w:val="60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D54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4C42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严格执行预算，保障单位日常运转。</w:t>
            </w:r>
          </w:p>
        </w:tc>
      </w:tr>
      <w:tr w14:paraId="308C64E8">
        <w:tblPrEx>
          <w:tblCellMar>
            <w:top w:w="0" w:type="dxa"/>
            <w:left w:w="0" w:type="dxa"/>
            <w:bottom w:w="0" w:type="dxa"/>
            <w:right w:w="0" w:type="dxa"/>
          </w:tblCellMar>
        </w:tblPrEx>
        <w:trPr>
          <w:trHeight w:val="57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A53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03CD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伙食补助费用支出细化存在结算资金精细误差</w:t>
            </w:r>
          </w:p>
        </w:tc>
      </w:tr>
      <w:tr w14:paraId="34BBFCEA">
        <w:tblPrEx>
          <w:tblCellMar>
            <w:top w:w="0" w:type="dxa"/>
            <w:left w:w="0" w:type="dxa"/>
            <w:bottom w:w="0" w:type="dxa"/>
            <w:right w:w="0" w:type="dxa"/>
          </w:tblCellMar>
        </w:tblPrEx>
        <w:trPr>
          <w:trHeight w:val="63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1E0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FDED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提高预算编制质量，严格执行预算。</w:t>
            </w:r>
          </w:p>
        </w:tc>
      </w:tr>
      <w:tr w14:paraId="1F85A149">
        <w:tblPrEx>
          <w:tblCellMar>
            <w:top w:w="0" w:type="dxa"/>
            <w:left w:w="0" w:type="dxa"/>
            <w:bottom w:w="0" w:type="dxa"/>
            <w:right w:w="0" w:type="dxa"/>
          </w:tblCellMar>
        </w:tblPrEx>
        <w:trPr>
          <w:trHeight w:val="286" w:hRule="atLeast"/>
        </w:trPr>
        <w:tc>
          <w:tcPr>
            <w:tcW w:w="37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8086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项目负责人：卢军</w:t>
            </w:r>
          </w:p>
        </w:tc>
        <w:tc>
          <w:tcPr>
            <w:tcW w:w="447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BFEE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财务负责人：周雨薇</w:t>
            </w:r>
          </w:p>
        </w:tc>
      </w:tr>
      <w:tr w14:paraId="1878A399">
        <w:tblPrEx>
          <w:tblCellMar>
            <w:top w:w="0" w:type="dxa"/>
            <w:left w:w="0" w:type="dxa"/>
            <w:bottom w:w="0" w:type="dxa"/>
            <w:right w:w="0" w:type="dxa"/>
          </w:tblCellMar>
        </w:tblPrEx>
        <w:trPr>
          <w:trHeight w:val="286" w:hRule="atLeast"/>
        </w:trPr>
        <w:tc>
          <w:tcPr>
            <w:tcW w:w="711" w:type="dxa"/>
            <w:tcBorders>
              <w:top w:val="nil"/>
              <w:left w:val="nil"/>
              <w:bottom w:val="nil"/>
              <w:right w:val="nil"/>
            </w:tcBorders>
            <w:shd w:val="clear" w:color="auto" w:fill="auto"/>
            <w:tcMar>
              <w:top w:w="15" w:type="dxa"/>
              <w:left w:w="15" w:type="dxa"/>
              <w:right w:w="15" w:type="dxa"/>
            </w:tcMar>
            <w:vAlign w:val="center"/>
          </w:tcPr>
          <w:p w14:paraId="566CBC2E">
            <w:pPr>
              <w:rPr>
                <w:rFonts w:hint="eastAsia" w:ascii="宋体" w:hAnsi="宋体" w:eastAsia="宋体" w:cs="宋体"/>
                <w:i w:val="0"/>
                <w:color w:val="000000"/>
                <w:sz w:val="18"/>
                <w:szCs w:val="18"/>
                <w:u w:val="none"/>
              </w:rPr>
            </w:pPr>
          </w:p>
        </w:tc>
        <w:tc>
          <w:tcPr>
            <w:tcW w:w="1050" w:type="dxa"/>
            <w:tcBorders>
              <w:top w:val="nil"/>
              <w:left w:val="nil"/>
              <w:bottom w:val="nil"/>
              <w:right w:val="nil"/>
            </w:tcBorders>
            <w:shd w:val="clear" w:color="auto" w:fill="auto"/>
            <w:tcMar>
              <w:top w:w="15" w:type="dxa"/>
              <w:left w:w="15" w:type="dxa"/>
              <w:right w:w="15" w:type="dxa"/>
            </w:tcMar>
            <w:vAlign w:val="center"/>
          </w:tcPr>
          <w:p w14:paraId="758177FD">
            <w:pPr>
              <w:rPr>
                <w:rFonts w:hint="eastAsia" w:ascii="宋体" w:hAnsi="宋体" w:eastAsia="宋体" w:cs="宋体"/>
                <w:i w:val="0"/>
                <w:color w:val="000000"/>
                <w:sz w:val="18"/>
                <w:szCs w:val="18"/>
                <w:u w:val="none"/>
              </w:rPr>
            </w:pPr>
          </w:p>
        </w:tc>
        <w:tc>
          <w:tcPr>
            <w:tcW w:w="720" w:type="dxa"/>
            <w:tcBorders>
              <w:top w:val="nil"/>
              <w:left w:val="nil"/>
              <w:bottom w:val="nil"/>
              <w:right w:val="nil"/>
            </w:tcBorders>
            <w:shd w:val="clear" w:color="auto" w:fill="auto"/>
            <w:tcMar>
              <w:top w:w="15" w:type="dxa"/>
              <w:left w:w="15" w:type="dxa"/>
              <w:right w:w="15" w:type="dxa"/>
            </w:tcMar>
            <w:vAlign w:val="center"/>
          </w:tcPr>
          <w:p w14:paraId="7E883804">
            <w:pPr>
              <w:rPr>
                <w:rFonts w:hint="eastAsia" w:ascii="宋体" w:hAnsi="宋体" w:eastAsia="宋体" w:cs="宋体"/>
                <w:i w:val="0"/>
                <w:color w:val="000000"/>
                <w:sz w:val="18"/>
                <w:szCs w:val="18"/>
                <w:u w:val="none"/>
              </w:rPr>
            </w:pPr>
          </w:p>
        </w:tc>
        <w:tc>
          <w:tcPr>
            <w:tcW w:w="960" w:type="dxa"/>
            <w:tcBorders>
              <w:top w:val="nil"/>
              <w:left w:val="nil"/>
              <w:bottom w:val="nil"/>
              <w:right w:val="nil"/>
            </w:tcBorders>
            <w:shd w:val="clear" w:color="auto" w:fill="auto"/>
            <w:tcMar>
              <w:top w:w="15" w:type="dxa"/>
              <w:left w:w="15" w:type="dxa"/>
              <w:right w:w="15" w:type="dxa"/>
            </w:tcMar>
            <w:vAlign w:val="center"/>
          </w:tcPr>
          <w:p w14:paraId="73D344F6">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16EE8DF4">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14:paraId="666030C3">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3CFCDE1F">
            <w:pPr>
              <w:rPr>
                <w:rFonts w:hint="eastAsia" w:ascii="宋体" w:hAnsi="宋体" w:eastAsia="宋体" w:cs="宋体"/>
                <w:i w:val="0"/>
                <w:color w:val="000000"/>
                <w:sz w:val="18"/>
                <w:szCs w:val="18"/>
                <w:u w:val="none"/>
              </w:rPr>
            </w:pPr>
          </w:p>
        </w:tc>
        <w:tc>
          <w:tcPr>
            <w:tcW w:w="660" w:type="dxa"/>
            <w:tcBorders>
              <w:top w:val="nil"/>
              <w:left w:val="nil"/>
              <w:bottom w:val="nil"/>
              <w:right w:val="nil"/>
            </w:tcBorders>
            <w:shd w:val="clear" w:color="auto" w:fill="auto"/>
            <w:tcMar>
              <w:top w:w="15" w:type="dxa"/>
              <w:left w:w="15" w:type="dxa"/>
              <w:right w:w="15" w:type="dxa"/>
            </w:tcMar>
            <w:vAlign w:val="center"/>
          </w:tcPr>
          <w:p w14:paraId="72FEB3A3">
            <w:pPr>
              <w:rPr>
                <w:rFonts w:hint="eastAsia" w:ascii="宋体" w:hAnsi="宋体" w:eastAsia="宋体" w:cs="宋体"/>
                <w:i w:val="0"/>
                <w:color w:val="000000"/>
                <w:sz w:val="18"/>
                <w:szCs w:val="18"/>
                <w:u w:val="none"/>
              </w:rPr>
            </w:pPr>
          </w:p>
        </w:tc>
        <w:tc>
          <w:tcPr>
            <w:tcW w:w="496" w:type="dxa"/>
            <w:tcBorders>
              <w:top w:val="nil"/>
              <w:left w:val="nil"/>
              <w:bottom w:val="nil"/>
              <w:right w:val="nil"/>
            </w:tcBorders>
            <w:shd w:val="clear" w:color="auto" w:fill="auto"/>
            <w:tcMar>
              <w:top w:w="15" w:type="dxa"/>
              <w:left w:w="15" w:type="dxa"/>
              <w:right w:w="15" w:type="dxa"/>
            </w:tcMar>
            <w:vAlign w:val="center"/>
          </w:tcPr>
          <w:p w14:paraId="750C01B8">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1207F12E">
            <w:pPr>
              <w:rPr>
                <w:rFonts w:hint="eastAsia" w:ascii="宋体" w:hAnsi="宋体" w:eastAsia="宋体" w:cs="宋体"/>
                <w:i w:val="0"/>
                <w:color w:val="000000"/>
                <w:sz w:val="18"/>
                <w:szCs w:val="18"/>
                <w:u w:val="none"/>
              </w:rPr>
            </w:pPr>
          </w:p>
        </w:tc>
        <w:tc>
          <w:tcPr>
            <w:tcW w:w="1545" w:type="dxa"/>
            <w:tcBorders>
              <w:top w:val="nil"/>
              <w:left w:val="nil"/>
              <w:bottom w:val="nil"/>
              <w:right w:val="nil"/>
            </w:tcBorders>
            <w:shd w:val="clear" w:color="auto" w:fill="auto"/>
            <w:tcMar>
              <w:top w:w="15" w:type="dxa"/>
              <w:left w:w="15" w:type="dxa"/>
              <w:right w:w="15" w:type="dxa"/>
            </w:tcMar>
            <w:vAlign w:val="center"/>
          </w:tcPr>
          <w:p w14:paraId="2B174020">
            <w:pPr>
              <w:rPr>
                <w:rFonts w:hint="eastAsia" w:ascii="宋体" w:hAnsi="宋体" w:eastAsia="宋体" w:cs="宋体"/>
                <w:i w:val="0"/>
                <w:color w:val="000000"/>
                <w:sz w:val="18"/>
                <w:szCs w:val="18"/>
                <w:u w:val="none"/>
              </w:rPr>
            </w:pPr>
          </w:p>
        </w:tc>
      </w:tr>
      <w:tr w14:paraId="41300A57">
        <w:tblPrEx>
          <w:tblCellMar>
            <w:top w:w="0" w:type="dxa"/>
            <w:left w:w="0" w:type="dxa"/>
            <w:bottom w:w="0" w:type="dxa"/>
            <w:right w:w="0" w:type="dxa"/>
          </w:tblCellMar>
        </w:tblPrEx>
        <w:trPr>
          <w:trHeight w:val="904" w:hRule="atLeast"/>
        </w:trPr>
        <w:tc>
          <w:tcPr>
            <w:tcW w:w="818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A5EF1">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0DFF01F9">
        <w:tblPrEx>
          <w:tblCellMar>
            <w:top w:w="0" w:type="dxa"/>
            <w:left w:w="0" w:type="dxa"/>
            <w:bottom w:w="0" w:type="dxa"/>
            <w:right w:w="0" w:type="dxa"/>
          </w:tblCellMar>
        </w:tblPrEx>
        <w:trPr>
          <w:trHeight w:val="286"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9BEA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8D5F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51112424R000010713600-住房公积金-事业</w:t>
            </w:r>
          </w:p>
        </w:tc>
      </w:tr>
      <w:tr w14:paraId="6043F85A">
        <w:tblPrEx>
          <w:tblCellMar>
            <w:top w:w="0" w:type="dxa"/>
            <w:left w:w="0" w:type="dxa"/>
            <w:bottom w:w="0" w:type="dxa"/>
            <w:right w:w="0" w:type="dxa"/>
          </w:tblCellMar>
        </w:tblPrEx>
        <w:trPr>
          <w:trHeight w:val="512"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A406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3FD2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660" w:type="dxa"/>
            <w:tcBorders>
              <w:top w:val="nil"/>
              <w:left w:val="nil"/>
              <w:bottom w:val="nil"/>
              <w:right w:val="nil"/>
            </w:tcBorders>
            <w:shd w:val="clear" w:color="auto" w:fill="auto"/>
            <w:tcMar>
              <w:top w:w="15" w:type="dxa"/>
              <w:left w:w="15" w:type="dxa"/>
              <w:right w:w="15" w:type="dxa"/>
            </w:tcMar>
            <w:vAlign w:val="center"/>
          </w:tcPr>
          <w:p w14:paraId="5308D93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C43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井研县房地产保障服务中心</w:t>
            </w:r>
          </w:p>
        </w:tc>
      </w:tr>
      <w:tr w14:paraId="78885E35">
        <w:tblPrEx>
          <w:tblCellMar>
            <w:top w:w="0" w:type="dxa"/>
            <w:left w:w="0" w:type="dxa"/>
            <w:bottom w:w="0" w:type="dxa"/>
            <w:right w:w="0" w:type="dxa"/>
          </w:tblCellMar>
        </w:tblPrEx>
        <w:trPr>
          <w:trHeight w:val="286"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86CA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F0F7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F9A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51255">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44C2F3EC">
        <w:tblPrEx>
          <w:tblCellMar>
            <w:top w:w="0" w:type="dxa"/>
            <w:left w:w="0" w:type="dxa"/>
            <w:bottom w:w="0" w:type="dxa"/>
            <w:right w:w="0" w:type="dxa"/>
          </w:tblCellMar>
        </w:tblPrEx>
        <w:trPr>
          <w:trHeight w:val="708"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73C32">
            <w:pPr>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9AB75">
            <w:pPr>
              <w:rPr>
                <w:rFonts w:hint="eastAsia" w:ascii="宋体" w:hAnsi="宋体" w:eastAsia="宋体" w:cs="宋体"/>
                <w:i w:val="0"/>
                <w:color w:val="000000"/>
                <w:sz w:val="18"/>
                <w:szCs w:val="18"/>
                <w:u w:val="none"/>
              </w:rPr>
            </w:pP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6476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EB14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预算编制科学合理，保障公积金及时、足额缴纳。</w:t>
            </w:r>
          </w:p>
        </w:tc>
      </w:tr>
      <w:tr w14:paraId="1F160613">
        <w:tblPrEx>
          <w:tblCellMar>
            <w:top w:w="0" w:type="dxa"/>
            <w:left w:w="0" w:type="dxa"/>
            <w:bottom w:w="0" w:type="dxa"/>
            <w:right w:w="0" w:type="dxa"/>
          </w:tblCellMar>
        </w:tblPrEx>
        <w:trPr>
          <w:trHeight w:val="693"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460DF">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CA48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56499">
            <w:pPr>
              <w:rPr>
                <w:rFonts w:hint="eastAsia" w:ascii="宋体" w:hAnsi="宋体" w:eastAsia="宋体" w:cs="宋体"/>
                <w:i w:val="0"/>
                <w:color w:val="000000"/>
                <w:sz w:val="18"/>
                <w:szCs w:val="18"/>
                <w:u w:val="none"/>
              </w:rPr>
            </w:pPr>
          </w:p>
        </w:tc>
      </w:tr>
      <w:tr w14:paraId="0A505CC9">
        <w:tblPrEx>
          <w:tblCellMar>
            <w:top w:w="0" w:type="dxa"/>
            <w:left w:w="0" w:type="dxa"/>
            <w:bottom w:w="0" w:type="dxa"/>
            <w:right w:w="0" w:type="dxa"/>
          </w:tblCellMar>
        </w:tblPrEx>
        <w:trPr>
          <w:trHeight w:val="361"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EC5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E13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337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CD3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DB1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0D7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71A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333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D9E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2AED1ED">
        <w:tblPrEx>
          <w:tblCellMar>
            <w:top w:w="0" w:type="dxa"/>
            <w:left w:w="0" w:type="dxa"/>
            <w:bottom w:w="0" w:type="dxa"/>
            <w:right w:w="0" w:type="dxa"/>
          </w:tblCellMar>
        </w:tblPrEx>
        <w:trPr>
          <w:trHeight w:val="346"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41205">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290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D55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23.55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626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22.52</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E53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0FF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500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95281">
            <w:pPr>
              <w:jc w:val="center"/>
              <w:rPr>
                <w:rFonts w:hint="eastAsia" w:ascii="宋体" w:hAnsi="宋体" w:eastAsia="宋体" w:cs="宋体"/>
                <w:i w:val="0"/>
                <w:color w:val="000000"/>
                <w:sz w:val="18"/>
                <w:szCs w:val="18"/>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F559D">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14:paraId="70F332F0">
        <w:tblPrEx>
          <w:tblCellMar>
            <w:top w:w="0" w:type="dxa"/>
            <w:left w:w="0" w:type="dxa"/>
            <w:bottom w:w="0" w:type="dxa"/>
            <w:right w:w="0" w:type="dxa"/>
          </w:tblCellMar>
        </w:tblPrEx>
        <w:trPr>
          <w:trHeight w:val="3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29135">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2E9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44C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23.55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BAA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22.52</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B7B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ED1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C93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A6D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EE7E8">
            <w:pPr>
              <w:rPr>
                <w:rFonts w:hint="eastAsia" w:ascii="黑体" w:hAnsi="黑体" w:eastAsia="黑体" w:cs="黑体"/>
                <w:i/>
                <w:color w:val="000000"/>
                <w:sz w:val="18"/>
                <w:szCs w:val="18"/>
                <w:u w:val="none"/>
              </w:rPr>
            </w:pPr>
          </w:p>
        </w:tc>
      </w:tr>
      <w:tr w14:paraId="20699987">
        <w:tblPrEx>
          <w:tblCellMar>
            <w:top w:w="0" w:type="dxa"/>
            <w:left w:w="0" w:type="dxa"/>
            <w:bottom w:w="0" w:type="dxa"/>
            <w:right w:w="0" w:type="dxa"/>
          </w:tblCellMar>
        </w:tblPrEx>
        <w:trPr>
          <w:trHeight w:val="407"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74ACC">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48E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F60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FD9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CD8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B5E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0C9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B64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0F2FE">
            <w:pPr>
              <w:rPr>
                <w:rFonts w:hint="eastAsia" w:ascii="黑体" w:hAnsi="黑体" w:eastAsia="黑体" w:cs="黑体"/>
                <w:i/>
                <w:color w:val="000000"/>
                <w:sz w:val="18"/>
                <w:szCs w:val="18"/>
                <w:u w:val="none"/>
              </w:rPr>
            </w:pPr>
          </w:p>
        </w:tc>
      </w:tr>
      <w:tr w14:paraId="2FB37643">
        <w:tblPrEx>
          <w:tblCellMar>
            <w:top w:w="0" w:type="dxa"/>
            <w:left w:w="0" w:type="dxa"/>
            <w:bottom w:w="0" w:type="dxa"/>
            <w:right w:w="0" w:type="dxa"/>
          </w:tblCellMar>
        </w:tblPrEx>
        <w:trPr>
          <w:trHeight w:val="36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70596">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35C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7B2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671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AD9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57D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E8D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111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C9ABF">
            <w:pPr>
              <w:rPr>
                <w:rFonts w:hint="eastAsia" w:ascii="黑体" w:hAnsi="黑体" w:eastAsia="黑体" w:cs="黑体"/>
                <w:i/>
                <w:color w:val="000000"/>
                <w:sz w:val="18"/>
                <w:szCs w:val="18"/>
                <w:u w:val="none"/>
              </w:rPr>
            </w:pPr>
          </w:p>
        </w:tc>
      </w:tr>
      <w:tr w14:paraId="0B1E279F">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0D2FD">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6A0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6D3FF">
            <w:pPr>
              <w:jc w:val="center"/>
              <w:rPr>
                <w:rFonts w:hint="eastAsia" w:ascii="微软雅黑" w:hAnsi="微软雅黑" w:eastAsia="微软雅黑" w:cs="微软雅黑"/>
                <w:i/>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318A1">
            <w:pPr>
              <w:jc w:val="center"/>
              <w:rPr>
                <w:rFonts w:hint="eastAsia" w:ascii="微软雅黑" w:hAnsi="微软雅黑" w:eastAsia="微软雅黑" w:cs="微软雅黑"/>
                <w:i/>
                <w:color w:val="000000"/>
                <w:sz w:val="16"/>
                <w:szCs w:val="16"/>
                <w:u w:val="none"/>
              </w:rPr>
            </w:pP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FA610">
            <w:pPr>
              <w:jc w:val="center"/>
              <w:rPr>
                <w:rFonts w:hint="eastAsia" w:ascii="微软雅黑" w:hAnsi="微软雅黑" w:eastAsia="微软雅黑" w:cs="微软雅黑"/>
                <w:i/>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9258A">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C39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E7A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FC5D3">
            <w:pPr>
              <w:rPr>
                <w:rFonts w:hint="eastAsia" w:ascii="黑体" w:hAnsi="黑体" w:eastAsia="黑体" w:cs="黑体"/>
                <w:i/>
                <w:color w:val="000000"/>
                <w:sz w:val="18"/>
                <w:szCs w:val="18"/>
                <w:u w:val="none"/>
              </w:rPr>
            </w:pPr>
          </w:p>
        </w:tc>
      </w:tr>
      <w:tr w14:paraId="60584E7C">
        <w:tblPrEx>
          <w:tblCellMar>
            <w:top w:w="0" w:type="dxa"/>
            <w:left w:w="0" w:type="dxa"/>
            <w:bottom w:w="0" w:type="dxa"/>
            <w:right w:w="0" w:type="dxa"/>
          </w:tblCellMar>
        </w:tblPrEx>
        <w:trPr>
          <w:trHeight w:val="452"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B6B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CCB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43C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CCF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C00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28C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606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503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1B1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BAF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665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0E98B24">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91330">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BF6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6AD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326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CD8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E34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AE8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1819A">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670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5E07F">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16FF5">
            <w:pPr>
              <w:jc w:val="center"/>
              <w:rPr>
                <w:rFonts w:hint="eastAsia" w:ascii="微软雅黑" w:hAnsi="微软雅黑" w:eastAsia="微软雅黑" w:cs="微软雅黑"/>
                <w:i/>
                <w:color w:val="000000"/>
                <w:sz w:val="16"/>
                <w:szCs w:val="16"/>
                <w:u w:val="none"/>
              </w:rPr>
            </w:pPr>
          </w:p>
        </w:tc>
      </w:tr>
      <w:tr w14:paraId="46DE8B43">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0717C">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556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DB3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056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5AC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D81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D8E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62FE9">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945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C7EA4">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6AD47">
            <w:pPr>
              <w:jc w:val="center"/>
              <w:rPr>
                <w:rFonts w:hint="eastAsia" w:ascii="微软雅黑" w:hAnsi="微软雅黑" w:eastAsia="微软雅黑" w:cs="微软雅黑"/>
                <w:i/>
                <w:color w:val="000000"/>
                <w:sz w:val="16"/>
                <w:szCs w:val="16"/>
                <w:u w:val="none"/>
              </w:rPr>
            </w:pPr>
          </w:p>
        </w:tc>
      </w:tr>
      <w:tr w14:paraId="456E80F4">
        <w:tblPrEx>
          <w:tblCellMar>
            <w:top w:w="0" w:type="dxa"/>
            <w:left w:w="0" w:type="dxa"/>
            <w:bottom w:w="0" w:type="dxa"/>
            <w:right w:w="0" w:type="dxa"/>
          </w:tblCellMar>
        </w:tblPrEx>
        <w:trPr>
          <w:trHeight w:val="286" w:hRule="atLeast"/>
        </w:trPr>
        <w:tc>
          <w:tcPr>
            <w:tcW w:w="546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A34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E04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366C5">
            <w:pP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8D149">
            <w:pPr>
              <w:rPr>
                <w:rFonts w:hint="eastAsia" w:ascii="宋体" w:hAnsi="宋体" w:eastAsia="宋体" w:cs="宋体"/>
                <w:i w:val="0"/>
                <w:color w:val="000000"/>
                <w:sz w:val="18"/>
                <w:szCs w:val="18"/>
                <w:u w:val="none"/>
              </w:rPr>
            </w:pPr>
          </w:p>
        </w:tc>
      </w:tr>
      <w:tr w14:paraId="21F8D3DB">
        <w:tblPrEx>
          <w:tblCellMar>
            <w:top w:w="0" w:type="dxa"/>
            <w:left w:w="0" w:type="dxa"/>
            <w:bottom w:w="0" w:type="dxa"/>
            <w:right w:w="0" w:type="dxa"/>
          </w:tblCellMar>
        </w:tblPrEx>
        <w:trPr>
          <w:trHeight w:val="60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16E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44B2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根据相关政策保障工资及时、足额发放；按时缴纳各项社保。无结余资金。</w:t>
            </w:r>
          </w:p>
        </w:tc>
      </w:tr>
      <w:tr w14:paraId="0ABA352A">
        <w:tblPrEx>
          <w:tblCellMar>
            <w:top w:w="0" w:type="dxa"/>
            <w:left w:w="0" w:type="dxa"/>
            <w:bottom w:w="0" w:type="dxa"/>
            <w:right w:w="0" w:type="dxa"/>
          </w:tblCellMar>
        </w:tblPrEx>
        <w:trPr>
          <w:trHeight w:val="57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D6F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FF7B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由于匹配的保险金额未及时到账，有可能推迟缴纳公积金。</w:t>
            </w:r>
          </w:p>
        </w:tc>
      </w:tr>
      <w:tr w14:paraId="3F170EF0">
        <w:tblPrEx>
          <w:tblCellMar>
            <w:top w:w="0" w:type="dxa"/>
            <w:left w:w="0" w:type="dxa"/>
            <w:bottom w:w="0" w:type="dxa"/>
            <w:right w:w="0" w:type="dxa"/>
          </w:tblCellMar>
        </w:tblPrEx>
        <w:trPr>
          <w:trHeight w:val="63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8DC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F5C5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严格执行相关政策，合理编制年度预算。</w:t>
            </w:r>
          </w:p>
        </w:tc>
      </w:tr>
      <w:tr w14:paraId="0D4BB609">
        <w:tblPrEx>
          <w:tblCellMar>
            <w:top w:w="0" w:type="dxa"/>
            <w:left w:w="0" w:type="dxa"/>
            <w:bottom w:w="0" w:type="dxa"/>
            <w:right w:w="0" w:type="dxa"/>
          </w:tblCellMar>
        </w:tblPrEx>
        <w:trPr>
          <w:trHeight w:val="286" w:hRule="atLeast"/>
        </w:trPr>
        <w:tc>
          <w:tcPr>
            <w:tcW w:w="37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F124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项目负责人：卢军</w:t>
            </w:r>
          </w:p>
        </w:tc>
        <w:tc>
          <w:tcPr>
            <w:tcW w:w="447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84C6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财务负责人：周雨薇</w:t>
            </w:r>
          </w:p>
        </w:tc>
      </w:tr>
      <w:tr w14:paraId="1C5B9DDA">
        <w:tblPrEx>
          <w:tblCellMar>
            <w:top w:w="0" w:type="dxa"/>
            <w:left w:w="0" w:type="dxa"/>
            <w:bottom w:w="0" w:type="dxa"/>
            <w:right w:w="0" w:type="dxa"/>
          </w:tblCellMar>
        </w:tblPrEx>
        <w:trPr>
          <w:trHeight w:val="286" w:hRule="atLeast"/>
        </w:trPr>
        <w:tc>
          <w:tcPr>
            <w:tcW w:w="711" w:type="dxa"/>
            <w:tcBorders>
              <w:top w:val="nil"/>
              <w:left w:val="nil"/>
              <w:bottom w:val="nil"/>
              <w:right w:val="nil"/>
            </w:tcBorders>
            <w:shd w:val="clear" w:color="auto" w:fill="auto"/>
            <w:tcMar>
              <w:top w:w="15" w:type="dxa"/>
              <w:left w:w="15" w:type="dxa"/>
              <w:right w:w="15" w:type="dxa"/>
            </w:tcMar>
            <w:vAlign w:val="center"/>
          </w:tcPr>
          <w:p w14:paraId="128ABAB6">
            <w:pPr>
              <w:rPr>
                <w:rFonts w:hint="eastAsia" w:ascii="宋体" w:hAnsi="宋体" w:eastAsia="宋体" w:cs="宋体"/>
                <w:i w:val="0"/>
                <w:color w:val="000000"/>
                <w:sz w:val="18"/>
                <w:szCs w:val="18"/>
                <w:u w:val="none"/>
              </w:rPr>
            </w:pPr>
          </w:p>
        </w:tc>
        <w:tc>
          <w:tcPr>
            <w:tcW w:w="1050" w:type="dxa"/>
            <w:tcBorders>
              <w:top w:val="nil"/>
              <w:left w:val="nil"/>
              <w:bottom w:val="nil"/>
              <w:right w:val="nil"/>
            </w:tcBorders>
            <w:shd w:val="clear" w:color="auto" w:fill="auto"/>
            <w:tcMar>
              <w:top w:w="15" w:type="dxa"/>
              <w:left w:w="15" w:type="dxa"/>
              <w:right w:w="15" w:type="dxa"/>
            </w:tcMar>
            <w:vAlign w:val="center"/>
          </w:tcPr>
          <w:p w14:paraId="7951D266">
            <w:pPr>
              <w:rPr>
                <w:rFonts w:hint="eastAsia" w:ascii="宋体" w:hAnsi="宋体" w:eastAsia="宋体" w:cs="宋体"/>
                <w:i w:val="0"/>
                <w:color w:val="000000"/>
                <w:sz w:val="18"/>
                <w:szCs w:val="18"/>
                <w:u w:val="none"/>
              </w:rPr>
            </w:pPr>
          </w:p>
        </w:tc>
        <w:tc>
          <w:tcPr>
            <w:tcW w:w="720" w:type="dxa"/>
            <w:tcBorders>
              <w:top w:val="nil"/>
              <w:left w:val="nil"/>
              <w:bottom w:val="nil"/>
              <w:right w:val="nil"/>
            </w:tcBorders>
            <w:shd w:val="clear" w:color="auto" w:fill="auto"/>
            <w:tcMar>
              <w:top w:w="15" w:type="dxa"/>
              <w:left w:w="15" w:type="dxa"/>
              <w:right w:w="15" w:type="dxa"/>
            </w:tcMar>
            <w:vAlign w:val="center"/>
          </w:tcPr>
          <w:p w14:paraId="28979DD1">
            <w:pPr>
              <w:rPr>
                <w:rFonts w:hint="eastAsia" w:ascii="宋体" w:hAnsi="宋体" w:eastAsia="宋体" w:cs="宋体"/>
                <w:i w:val="0"/>
                <w:color w:val="000000"/>
                <w:sz w:val="18"/>
                <w:szCs w:val="18"/>
                <w:u w:val="none"/>
              </w:rPr>
            </w:pPr>
          </w:p>
        </w:tc>
        <w:tc>
          <w:tcPr>
            <w:tcW w:w="960" w:type="dxa"/>
            <w:tcBorders>
              <w:top w:val="nil"/>
              <w:left w:val="nil"/>
              <w:bottom w:val="nil"/>
              <w:right w:val="nil"/>
            </w:tcBorders>
            <w:shd w:val="clear" w:color="auto" w:fill="auto"/>
            <w:tcMar>
              <w:top w:w="15" w:type="dxa"/>
              <w:left w:w="15" w:type="dxa"/>
              <w:right w:w="15" w:type="dxa"/>
            </w:tcMar>
            <w:vAlign w:val="center"/>
          </w:tcPr>
          <w:p w14:paraId="41A0D0A5">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3EB0B8B3">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14:paraId="52D6380B">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1DEC2413">
            <w:pPr>
              <w:rPr>
                <w:rFonts w:hint="eastAsia" w:ascii="宋体" w:hAnsi="宋体" w:eastAsia="宋体" w:cs="宋体"/>
                <w:i w:val="0"/>
                <w:color w:val="000000"/>
                <w:sz w:val="18"/>
                <w:szCs w:val="18"/>
                <w:u w:val="none"/>
              </w:rPr>
            </w:pPr>
          </w:p>
        </w:tc>
        <w:tc>
          <w:tcPr>
            <w:tcW w:w="660" w:type="dxa"/>
            <w:tcBorders>
              <w:top w:val="nil"/>
              <w:left w:val="nil"/>
              <w:bottom w:val="nil"/>
              <w:right w:val="nil"/>
            </w:tcBorders>
            <w:shd w:val="clear" w:color="auto" w:fill="auto"/>
            <w:tcMar>
              <w:top w:w="15" w:type="dxa"/>
              <w:left w:w="15" w:type="dxa"/>
              <w:right w:w="15" w:type="dxa"/>
            </w:tcMar>
            <w:vAlign w:val="center"/>
          </w:tcPr>
          <w:p w14:paraId="0919AFAC">
            <w:pPr>
              <w:rPr>
                <w:rFonts w:hint="eastAsia" w:ascii="宋体" w:hAnsi="宋体" w:eastAsia="宋体" w:cs="宋体"/>
                <w:i w:val="0"/>
                <w:color w:val="000000"/>
                <w:sz w:val="18"/>
                <w:szCs w:val="18"/>
                <w:u w:val="none"/>
              </w:rPr>
            </w:pPr>
          </w:p>
        </w:tc>
        <w:tc>
          <w:tcPr>
            <w:tcW w:w="496" w:type="dxa"/>
            <w:tcBorders>
              <w:top w:val="nil"/>
              <w:left w:val="nil"/>
              <w:bottom w:val="nil"/>
              <w:right w:val="nil"/>
            </w:tcBorders>
            <w:shd w:val="clear" w:color="auto" w:fill="auto"/>
            <w:tcMar>
              <w:top w:w="15" w:type="dxa"/>
              <w:left w:w="15" w:type="dxa"/>
              <w:right w:w="15" w:type="dxa"/>
            </w:tcMar>
            <w:vAlign w:val="center"/>
          </w:tcPr>
          <w:p w14:paraId="48389E86">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28C67434">
            <w:pPr>
              <w:rPr>
                <w:rFonts w:hint="eastAsia" w:ascii="宋体" w:hAnsi="宋体" w:eastAsia="宋体" w:cs="宋体"/>
                <w:i w:val="0"/>
                <w:color w:val="000000"/>
                <w:sz w:val="18"/>
                <w:szCs w:val="18"/>
                <w:u w:val="none"/>
              </w:rPr>
            </w:pPr>
          </w:p>
        </w:tc>
        <w:tc>
          <w:tcPr>
            <w:tcW w:w="1545" w:type="dxa"/>
            <w:tcBorders>
              <w:top w:val="nil"/>
              <w:left w:val="nil"/>
              <w:bottom w:val="nil"/>
              <w:right w:val="nil"/>
            </w:tcBorders>
            <w:shd w:val="clear" w:color="auto" w:fill="auto"/>
            <w:tcMar>
              <w:top w:w="15" w:type="dxa"/>
              <w:left w:w="15" w:type="dxa"/>
              <w:right w:w="15" w:type="dxa"/>
            </w:tcMar>
            <w:vAlign w:val="center"/>
          </w:tcPr>
          <w:p w14:paraId="3D7BC206">
            <w:pPr>
              <w:rPr>
                <w:rFonts w:hint="eastAsia" w:ascii="宋体" w:hAnsi="宋体" w:eastAsia="宋体" w:cs="宋体"/>
                <w:i w:val="0"/>
                <w:color w:val="000000"/>
                <w:sz w:val="18"/>
                <w:szCs w:val="18"/>
                <w:u w:val="none"/>
              </w:rPr>
            </w:pPr>
          </w:p>
        </w:tc>
      </w:tr>
      <w:tr w14:paraId="6A37B3A0">
        <w:tblPrEx>
          <w:tblCellMar>
            <w:top w:w="0" w:type="dxa"/>
            <w:left w:w="0" w:type="dxa"/>
            <w:bottom w:w="0" w:type="dxa"/>
            <w:right w:w="0" w:type="dxa"/>
          </w:tblCellMar>
        </w:tblPrEx>
        <w:trPr>
          <w:trHeight w:val="904" w:hRule="atLeast"/>
        </w:trPr>
        <w:tc>
          <w:tcPr>
            <w:tcW w:w="818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740E0">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20A30B74">
        <w:tblPrEx>
          <w:tblCellMar>
            <w:top w:w="0" w:type="dxa"/>
            <w:left w:w="0" w:type="dxa"/>
            <w:bottom w:w="0" w:type="dxa"/>
            <w:right w:w="0" w:type="dxa"/>
          </w:tblCellMar>
        </w:tblPrEx>
        <w:trPr>
          <w:trHeight w:val="286"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9536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79E1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51112424R000010714724-职业年金缴费-事业</w:t>
            </w:r>
          </w:p>
        </w:tc>
      </w:tr>
      <w:tr w14:paraId="54122F7C">
        <w:tblPrEx>
          <w:tblCellMar>
            <w:top w:w="0" w:type="dxa"/>
            <w:left w:w="0" w:type="dxa"/>
            <w:bottom w:w="0" w:type="dxa"/>
            <w:right w:w="0" w:type="dxa"/>
          </w:tblCellMar>
        </w:tblPrEx>
        <w:trPr>
          <w:trHeight w:val="512"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0488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C61D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660" w:type="dxa"/>
            <w:tcBorders>
              <w:top w:val="nil"/>
              <w:left w:val="nil"/>
              <w:bottom w:val="nil"/>
              <w:right w:val="nil"/>
            </w:tcBorders>
            <w:shd w:val="clear" w:color="auto" w:fill="auto"/>
            <w:tcMar>
              <w:top w:w="15" w:type="dxa"/>
              <w:left w:w="15" w:type="dxa"/>
              <w:right w:w="15" w:type="dxa"/>
            </w:tcMar>
            <w:vAlign w:val="center"/>
          </w:tcPr>
          <w:p w14:paraId="1A8431D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75E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井研县房地产保障服务中心</w:t>
            </w:r>
          </w:p>
        </w:tc>
      </w:tr>
      <w:tr w14:paraId="0A6D505A">
        <w:tblPrEx>
          <w:tblCellMar>
            <w:top w:w="0" w:type="dxa"/>
            <w:left w:w="0" w:type="dxa"/>
            <w:bottom w:w="0" w:type="dxa"/>
            <w:right w:w="0" w:type="dxa"/>
          </w:tblCellMar>
        </w:tblPrEx>
        <w:trPr>
          <w:trHeight w:val="286"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85CE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B527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885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96151">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44DD1EBA">
        <w:tblPrEx>
          <w:tblCellMar>
            <w:top w:w="0" w:type="dxa"/>
            <w:left w:w="0" w:type="dxa"/>
            <w:bottom w:w="0" w:type="dxa"/>
            <w:right w:w="0" w:type="dxa"/>
          </w:tblCellMar>
        </w:tblPrEx>
        <w:trPr>
          <w:trHeight w:val="708"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F8C00">
            <w:pPr>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4C730">
            <w:pPr>
              <w:rPr>
                <w:rFonts w:hint="eastAsia" w:ascii="宋体" w:hAnsi="宋体" w:eastAsia="宋体" w:cs="宋体"/>
                <w:i w:val="0"/>
                <w:color w:val="000000"/>
                <w:sz w:val="18"/>
                <w:szCs w:val="18"/>
                <w:u w:val="none"/>
              </w:rPr>
            </w:pP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167C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D744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预算编制科学合理，保障职业年金及时、足额缴纳。</w:t>
            </w:r>
          </w:p>
        </w:tc>
      </w:tr>
      <w:tr w14:paraId="3915A31F">
        <w:tblPrEx>
          <w:tblCellMar>
            <w:top w:w="0" w:type="dxa"/>
            <w:left w:w="0" w:type="dxa"/>
            <w:bottom w:w="0" w:type="dxa"/>
            <w:right w:w="0" w:type="dxa"/>
          </w:tblCellMar>
        </w:tblPrEx>
        <w:trPr>
          <w:trHeight w:val="693"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555B0">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7315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6B8ED">
            <w:pPr>
              <w:rPr>
                <w:rFonts w:hint="eastAsia" w:ascii="宋体" w:hAnsi="宋体" w:eastAsia="宋体" w:cs="宋体"/>
                <w:i w:val="0"/>
                <w:color w:val="000000"/>
                <w:sz w:val="18"/>
                <w:szCs w:val="18"/>
                <w:u w:val="none"/>
              </w:rPr>
            </w:pPr>
          </w:p>
        </w:tc>
      </w:tr>
      <w:tr w14:paraId="3F79DFE0">
        <w:tblPrEx>
          <w:tblCellMar>
            <w:top w:w="0" w:type="dxa"/>
            <w:left w:w="0" w:type="dxa"/>
            <w:bottom w:w="0" w:type="dxa"/>
            <w:right w:w="0" w:type="dxa"/>
          </w:tblCellMar>
        </w:tblPrEx>
        <w:trPr>
          <w:trHeight w:val="361"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095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110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601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02E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9CC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DC3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404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1CA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791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65BCADC0">
        <w:tblPrEx>
          <w:tblCellMar>
            <w:top w:w="0" w:type="dxa"/>
            <w:left w:w="0" w:type="dxa"/>
            <w:bottom w:w="0" w:type="dxa"/>
            <w:right w:w="0" w:type="dxa"/>
          </w:tblCellMar>
        </w:tblPrEx>
        <w:trPr>
          <w:trHeight w:val="346"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E2672">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FB0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5A4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13.89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1F9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13.22</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716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13.22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934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072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DA7AC">
            <w:pPr>
              <w:jc w:val="center"/>
              <w:rPr>
                <w:rFonts w:hint="eastAsia" w:ascii="宋体" w:hAnsi="宋体" w:eastAsia="宋体" w:cs="宋体"/>
                <w:i w:val="0"/>
                <w:color w:val="000000"/>
                <w:sz w:val="18"/>
                <w:szCs w:val="18"/>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AC297">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14:paraId="16B83A49">
        <w:tblPrEx>
          <w:tblCellMar>
            <w:top w:w="0" w:type="dxa"/>
            <w:left w:w="0" w:type="dxa"/>
            <w:bottom w:w="0" w:type="dxa"/>
            <w:right w:w="0" w:type="dxa"/>
          </w:tblCellMar>
        </w:tblPrEx>
        <w:trPr>
          <w:trHeight w:val="3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F7DD7">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9DD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FB8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13.89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FD6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13.22</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678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13.22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8B0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F2F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CCA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A1120">
            <w:pPr>
              <w:rPr>
                <w:rFonts w:hint="eastAsia" w:ascii="黑体" w:hAnsi="黑体" w:eastAsia="黑体" w:cs="黑体"/>
                <w:i/>
                <w:color w:val="000000"/>
                <w:sz w:val="18"/>
                <w:szCs w:val="18"/>
                <w:u w:val="none"/>
              </w:rPr>
            </w:pPr>
          </w:p>
        </w:tc>
      </w:tr>
      <w:tr w14:paraId="7720A1F1">
        <w:tblPrEx>
          <w:tblCellMar>
            <w:top w:w="0" w:type="dxa"/>
            <w:left w:w="0" w:type="dxa"/>
            <w:bottom w:w="0" w:type="dxa"/>
            <w:right w:w="0" w:type="dxa"/>
          </w:tblCellMar>
        </w:tblPrEx>
        <w:trPr>
          <w:trHeight w:val="407"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313A4">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76E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011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DF9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F98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D9C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F98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894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1282A">
            <w:pPr>
              <w:rPr>
                <w:rFonts w:hint="eastAsia" w:ascii="黑体" w:hAnsi="黑体" w:eastAsia="黑体" w:cs="黑体"/>
                <w:i/>
                <w:color w:val="000000"/>
                <w:sz w:val="18"/>
                <w:szCs w:val="18"/>
                <w:u w:val="none"/>
              </w:rPr>
            </w:pPr>
          </w:p>
        </w:tc>
      </w:tr>
      <w:tr w14:paraId="2636DF27">
        <w:tblPrEx>
          <w:tblCellMar>
            <w:top w:w="0" w:type="dxa"/>
            <w:left w:w="0" w:type="dxa"/>
            <w:bottom w:w="0" w:type="dxa"/>
            <w:right w:w="0" w:type="dxa"/>
          </w:tblCellMar>
        </w:tblPrEx>
        <w:trPr>
          <w:trHeight w:val="36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20EE5">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D9B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F19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5F3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E60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F19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BBD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BC2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5B455">
            <w:pPr>
              <w:rPr>
                <w:rFonts w:hint="eastAsia" w:ascii="黑体" w:hAnsi="黑体" w:eastAsia="黑体" w:cs="黑体"/>
                <w:i/>
                <w:color w:val="000000"/>
                <w:sz w:val="18"/>
                <w:szCs w:val="18"/>
                <w:u w:val="none"/>
              </w:rPr>
            </w:pPr>
          </w:p>
        </w:tc>
      </w:tr>
      <w:tr w14:paraId="0CCF3886">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5DE22">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EEA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FBBB5">
            <w:pPr>
              <w:jc w:val="center"/>
              <w:rPr>
                <w:rFonts w:hint="eastAsia" w:ascii="微软雅黑" w:hAnsi="微软雅黑" w:eastAsia="微软雅黑" w:cs="微软雅黑"/>
                <w:i/>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50BCC">
            <w:pPr>
              <w:jc w:val="center"/>
              <w:rPr>
                <w:rFonts w:hint="eastAsia" w:ascii="微软雅黑" w:hAnsi="微软雅黑" w:eastAsia="微软雅黑" w:cs="微软雅黑"/>
                <w:i/>
                <w:color w:val="000000"/>
                <w:sz w:val="16"/>
                <w:szCs w:val="16"/>
                <w:u w:val="none"/>
              </w:rPr>
            </w:pP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DFBC4">
            <w:pPr>
              <w:jc w:val="center"/>
              <w:rPr>
                <w:rFonts w:hint="eastAsia" w:ascii="微软雅黑" w:hAnsi="微软雅黑" w:eastAsia="微软雅黑" w:cs="微软雅黑"/>
                <w:i/>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012FF">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AFE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206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9273F">
            <w:pPr>
              <w:rPr>
                <w:rFonts w:hint="eastAsia" w:ascii="黑体" w:hAnsi="黑体" w:eastAsia="黑体" w:cs="黑体"/>
                <w:i/>
                <w:color w:val="000000"/>
                <w:sz w:val="18"/>
                <w:szCs w:val="18"/>
                <w:u w:val="none"/>
              </w:rPr>
            </w:pPr>
          </w:p>
        </w:tc>
      </w:tr>
      <w:tr w14:paraId="029460E8">
        <w:tblPrEx>
          <w:tblCellMar>
            <w:top w:w="0" w:type="dxa"/>
            <w:left w:w="0" w:type="dxa"/>
            <w:bottom w:w="0" w:type="dxa"/>
            <w:right w:w="0" w:type="dxa"/>
          </w:tblCellMar>
        </w:tblPrEx>
        <w:trPr>
          <w:trHeight w:val="452"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C3C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44E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17F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0E0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8DD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67C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D7A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D72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43A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AC4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950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B0A9EC8">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EC60F">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5F4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C84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E7D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4AC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136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83E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8647F">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F5E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FC6B7">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A4BE4">
            <w:pPr>
              <w:jc w:val="center"/>
              <w:rPr>
                <w:rFonts w:hint="eastAsia" w:ascii="微软雅黑" w:hAnsi="微软雅黑" w:eastAsia="微软雅黑" w:cs="微软雅黑"/>
                <w:i/>
                <w:color w:val="000000"/>
                <w:sz w:val="16"/>
                <w:szCs w:val="16"/>
                <w:u w:val="none"/>
              </w:rPr>
            </w:pPr>
          </w:p>
        </w:tc>
      </w:tr>
      <w:tr w14:paraId="7A7954CD">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A648D">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477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217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D74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0D0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56C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315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8BB9F">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622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563B3">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F09C6">
            <w:pPr>
              <w:jc w:val="center"/>
              <w:rPr>
                <w:rFonts w:hint="eastAsia" w:ascii="微软雅黑" w:hAnsi="微软雅黑" w:eastAsia="微软雅黑" w:cs="微软雅黑"/>
                <w:i/>
                <w:color w:val="000000"/>
                <w:sz w:val="16"/>
                <w:szCs w:val="16"/>
                <w:u w:val="none"/>
              </w:rPr>
            </w:pPr>
          </w:p>
        </w:tc>
      </w:tr>
      <w:tr w14:paraId="4C3C809F">
        <w:tblPrEx>
          <w:tblCellMar>
            <w:top w:w="0" w:type="dxa"/>
            <w:left w:w="0" w:type="dxa"/>
            <w:bottom w:w="0" w:type="dxa"/>
            <w:right w:w="0" w:type="dxa"/>
          </w:tblCellMar>
        </w:tblPrEx>
        <w:trPr>
          <w:trHeight w:val="286" w:hRule="atLeast"/>
        </w:trPr>
        <w:tc>
          <w:tcPr>
            <w:tcW w:w="546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A13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DCD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8B664">
            <w:pP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ED638">
            <w:pPr>
              <w:rPr>
                <w:rFonts w:hint="eastAsia" w:ascii="宋体" w:hAnsi="宋体" w:eastAsia="宋体" w:cs="宋体"/>
                <w:i w:val="0"/>
                <w:color w:val="000000"/>
                <w:sz w:val="18"/>
                <w:szCs w:val="18"/>
                <w:u w:val="none"/>
              </w:rPr>
            </w:pPr>
          </w:p>
        </w:tc>
      </w:tr>
      <w:tr w14:paraId="32E07A7E">
        <w:tblPrEx>
          <w:tblCellMar>
            <w:top w:w="0" w:type="dxa"/>
            <w:left w:w="0" w:type="dxa"/>
            <w:bottom w:w="0" w:type="dxa"/>
            <w:right w:w="0" w:type="dxa"/>
          </w:tblCellMar>
        </w:tblPrEx>
        <w:trPr>
          <w:trHeight w:val="60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C44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4A53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根据相关政策保障工资及时、足额发放；按时缴纳各项社保。无结余资金。</w:t>
            </w:r>
          </w:p>
        </w:tc>
      </w:tr>
      <w:tr w14:paraId="7B52C988">
        <w:tblPrEx>
          <w:tblCellMar>
            <w:top w:w="0" w:type="dxa"/>
            <w:left w:w="0" w:type="dxa"/>
            <w:bottom w:w="0" w:type="dxa"/>
            <w:right w:w="0" w:type="dxa"/>
          </w:tblCellMar>
        </w:tblPrEx>
        <w:trPr>
          <w:trHeight w:val="57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2CD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871D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由于匹配的保险金额未及时到账，有可能推迟缴纳职业年金。</w:t>
            </w:r>
          </w:p>
        </w:tc>
      </w:tr>
      <w:tr w14:paraId="4956AAC6">
        <w:tblPrEx>
          <w:tblCellMar>
            <w:top w:w="0" w:type="dxa"/>
            <w:left w:w="0" w:type="dxa"/>
            <w:bottom w:w="0" w:type="dxa"/>
            <w:right w:w="0" w:type="dxa"/>
          </w:tblCellMar>
        </w:tblPrEx>
        <w:trPr>
          <w:trHeight w:val="63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0AD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4359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严格执行相关政策，合理编制年度预算。</w:t>
            </w:r>
          </w:p>
        </w:tc>
      </w:tr>
      <w:tr w14:paraId="6FF4B0AB">
        <w:tblPrEx>
          <w:tblCellMar>
            <w:top w:w="0" w:type="dxa"/>
            <w:left w:w="0" w:type="dxa"/>
            <w:bottom w:w="0" w:type="dxa"/>
            <w:right w:w="0" w:type="dxa"/>
          </w:tblCellMar>
        </w:tblPrEx>
        <w:trPr>
          <w:trHeight w:val="286" w:hRule="atLeast"/>
        </w:trPr>
        <w:tc>
          <w:tcPr>
            <w:tcW w:w="37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81B4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项目负责人：卢军</w:t>
            </w:r>
          </w:p>
        </w:tc>
        <w:tc>
          <w:tcPr>
            <w:tcW w:w="447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AFD1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财务负责人：周雨薇</w:t>
            </w:r>
          </w:p>
        </w:tc>
      </w:tr>
      <w:tr w14:paraId="7FC3DD97">
        <w:tblPrEx>
          <w:tblCellMar>
            <w:top w:w="0" w:type="dxa"/>
            <w:left w:w="0" w:type="dxa"/>
            <w:bottom w:w="0" w:type="dxa"/>
            <w:right w:w="0" w:type="dxa"/>
          </w:tblCellMar>
        </w:tblPrEx>
        <w:trPr>
          <w:trHeight w:val="286" w:hRule="atLeast"/>
        </w:trPr>
        <w:tc>
          <w:tcPr>
            <w:tcW w:w="711" w:type="dxa"/>
            <w:tcBorders>
              <w:top w:val="nil"/>
              <w:left w:val="nil"/>
              <w:bottom w:val="nil"/>
              <w:right w:val="nil"/>
            </w:tcBorders>
            <w:shd w:val="clear" w:color="auto" w:fill="auto"/>
            <w:tcMar>
              <w:top w:w="15" w:type="dxa"/>
              <w:left w:w="15" w:type="dxa"/>
              <w:right w:w="15" w:type="dxa"/>
            </w:tcMar>
            <w:vAlign w:val="center"/>
          </w:tcPr>
          <w:p w14:paraId="582AD598">
            <w:pPr>
              <w:rPr>
                <w:rFonts w:hint="eastAsia" w:ascii="宋体" w:hAnsi="宋体" w:eastAsia="宋体" w:cs="宋体"/>
                <w:i w:val="0"/>
                <w:color w:val="000000"/>
                <w:sz w:val="18"/>
                <w:szCs w:val="18"/>
                <w:u w:val="none"/>
              </w:rPr>
            </w:pPr>
          </w:p>
        </w:tc>
        <w:tc>
          <w:tcPr>
            <w:tcW w:w="1050" w:type="dxa"/>
            <w:tcBorders>
              <w:top w:val="nil"/>
              <w:left w:val="nil"/>
              <w:bottom w:val="nil"/>
              <w:right w:val="nil"/>
            </w:tcBorders>
            <w:shd w:val="clear" w:color="auto" w:fill="auto"/>
            <w:tcMar>
              <w:top w:w="15" w:type="dxa"/>
              <w:left w:w="15" w:type="dxa"/>
              <w:right w:w="15" w:type="dxa"/>
            </w:tcMar>
            <w:vAlign w:val="center"/>
          </w:tcPr>
          <w:p w14:paraId="350578EE">
            <w:pPr>
              <w:rPr>
                <w:rFonts w:hint="eastAsia" w:ascii="宋体" w:hAnsi="宋体" w:eastAsia="宋体" w:cs="宋体"/>
                <w:i w:val="0"/>
                <w:color w:val="000000"/>
                <w:sz w:val="18"/>
                <w:szCs w:val="18"/>
                <w:u w:val="none"/>
              </w:rPr>
            </w:pPr>
          </w:p>
        </w:tc>
        <w:tc>
          <w:tcPr>
            <w:tcW w:w="720" w:type="dxa"/>
            <w:tcBorders>
              <w:top w:val="nil"/>
              <w:left w:val="nil"/>
              <w:bottom w:val="nil"/>
              <w:right w:val="nil"/>
            </w:tcBorders>
            <w:shd w:val="clear" w:color="auto" w:fill="auto"/>
            <w:tcMar>
              <w:top w:w="15" w:type="dxa"/>
              <w:left w:w="15" w:type="dxa"/>
              <w:right w:w="15" w:type="dxa"/>
            </w:tcMar>
            <w:vAlign w:val="center"/>
          </w:tcPr>
          <w:p w14:paraId="28757920">
            <w:pPr>
              <w:rPr>
                <w:rFonts w:hint="eastAsia" w:ascii="宋体" w:hAnsi="宋体" w:eastAsia="宋体" w:cs="宋体"/>
                <w:i w:val="0"/>
                <w:color w:val="000000"/>
                <w:sz w:val="18"/>
                <w:szCs w:val="18"/>
                <w:u w:val="none"/>
              </w:rPr>
            </w:pPr>
          </w:p>
        </w:tc>
        <w:tc>
          <w:tcPr>
            <w:tcW w:w="960" w:type="dxa"/>
            <w:tcBorders>
              <w:top w:val="nil"/>
              <w:left w:val="nil"/>
              <w:bottom w:val="nil"/>
              <w:right w:val="nil"/>
            </w:tcBorders>
            <w:shd w:val="clear" w:color="auto" w:fill="auto"/>
            <w:tcMar>
              <w:top w:w="15" w:type="dxa"/>
              <w:left w:w="15" w:type="dxa"/>
              <w:right w:w="15" w:type="dxa"/>
            </w:tcMar>
            <w:vAlign w:val="center"/>
          </w:tcPr>
          <w:p w14:paraId="4A675F53">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33497FE4">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14:paraId="60AF0BC7">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5DD8CC64">
            <w:pPr>
              <w:rPr>
                <w:rFonts w:hint="eastAsia" w:ascii="宋体" w:hAnsi="宋体" w:eastAsia="宋体" w:cs="宋体"/>
                <w:i w:val="0"/>
                <w:color w:val="000000"/>
                <w:sz w:val="18"/>
                <w:szCs w:val="18"/>
                <w:u w:val="none"/>
              </w:rPr>
            </w:pPr>
          </w:p>
        </w:tc>
        <w:tc>
          <w:tcPr>
            <w:tcW w:w="660" w:type="dxa"/>
            <w:tcBorders>
              <w:top w:val="nil"/>
              <w:left w:val="nil"/>
              <w:bottom w:val="nil"/>
              <w:right w:val="nil"/>
            </w:tcBorders>
            <w:shd w:val="clear" w:color="auto" w:fill="auto"/>
            <w:tcMar>
              <w:top w:w="15" w:type="dxa"/>
              <w:left w:w="15" w:type="dxa"/>
              <w:right w:w="15" w:type="dxa"/>
            </w:tcMar>
            <w:vAlign w:val="center"/>
          </w:tcPr>
          <w:p w14:paraId="5E01E8D7">
            <w:pPr>
              <w:rPr>
                <w:rFonts w:hint="eastAsia" w:ascii="宋体" w:hAnsi="宋体" w:eastAsia="宋体" w:cs="宋体"/>
                <w:i w:val="0"/>
                <w:color w:val="000000"/>
                <w:sz w:val="18"/>
                <w:szCs w:val="18"/>
                <w:u w:val="none"/>
              </w:rPr>
            </w:pPr>
          </w:p>
        </w:tc>
        <w:tc>
          <w:tcPr>
            <w:tcW w:w="496" w:type="dxa"/>
            <w:tcBorders>
              <w:top w:val="nil"/>
              <w:left w:val="nil"/>
              <w:bottom w:val="nil"/>
              <w:right w:val="nil"/>
            </w:tcBorders>
            <w:shd w:val="clear" w:color="auto" w:fill="auto"/>
            <w:tcMar>
              <w:top w:w="15" w:type="dxa"/>
              <w:left w:w="15" w:type="dxa"/>
              <w:right w:w="15" w:type="dxa"/>
            </w:tcMar>
            <w:vAlign w:val="center"/>
          </w:tcPr>
          <w:p w14:paraId="28C82115">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0894FC7B">
            <w:pPr>
              <w:rPr>
                <w:rFonts w:hint="eastAsia" w:ascii="宋体" w:hAnsi="宋体" w:eastAsia="宋体" w:cs="宋体"/>
                <w:i w:val="0"/>
                <w:color w:val="000000"/>
                <w:sz w:val="18"/>
                <w:szCs w:val="18"/>
                <w:u w:val="none"/>
              </w:rPr>
            </w:pPr>
          </w:p>
        </w:tc>
        <w:tc>
          <w:tcPr>
            <w:tcW w:w="1545" w:type="dxa"/>
            <w:tcBorders>
              <w:top w:val="nil"/>
              <w:left w:val="nil"/>
              <w:bottom w:val="nil"/>
              <w:right w:val="nil"/>
            </w:tcBorders>
            <w:shd w:val="clear" w:color="auto" w:fill="auto"/>
            <w:tcMar>
              <w:top w:w="15" w:type="dxa"/>
              <w:left w:w="15" w:type="dxa"/>
              <w:right w:w="15" w:type="dxa"/>
            </w:tcMar>
            <w:vAlign w:val="center"/>
          </w:tcPr>
          <w:p w14:paraId="4E74FEBF">
            <w:pPr>
              <w:rPr>
                <w:rFonts w:hint="eastAsia" w:ascii="宋体" w:hAnsi="宋体" w:eastAsia="宋体" w:cs="宋体"/>
                <w:i w:val="0"/>
                <w:color w:val="000000"/>
                <w:sz w:val="18"/>
                <w:szCs w:val="18"/>
                <w:u w:val="none"/>
              </w:rPr>
            </w:pPr>
          </w:p>
        </w:tc>
      </w:tr>
      <w:tr w14:paraId="1A57F1F8">
        <w:tblPrEx>
          <w:tblCellMar>
            <w:top w:w="0" w:type="dxa"/>
            <w:left w:w="0" w:type="dxa"/>
            <w:bottom w:w="0" w:type="dxa"/>
            <w:right w:w="0" w:type="dxa"/>
          </w:tblCellMar>
        </w:tblPrEx>
        <w:trPr>
          <w:trHeight w:val="904" w:hRule="atLeast"/>
        </w:trPr>
        <w:tc>
          <w:tcPr>
            <w:tcW w:w="818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44072">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2A3029E1">
        <w:tblPrEx>
          <w:tblCellMar>
            <w:top w:w="0" w:type="dxa"/>
            <w:left w:w="0" w:type="dxa"/>
            <w:bottom w:w="0" w:type="dxa"/>
            <w:right w:w="0" w:type="dxa"/>
          </w:tblCellMar>
        </w:tblPrEx>
        <w:trPr>
          <w:trHeight w:val="286"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18DA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3478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51112424R000010715274-机关事业单位基本养老保险缴费-事业</w:t>
            </w:r>
          </w:p>
        </w:tc>
      </w:tr>
      <w:tr w14:paraId="1672D6E1">
        <w:tblPrEx>
          <w:tblCellMar>
            <w:top w:w="0" w:type="dxa"/>
            <w:left w:w="0" w:type="dxa"/>
            <w:bottom w:w="0" w:type="dxa"/>
            <w:right w:w="0" w:type="dxa"/>
          </w:tblCellMar>
        </w:tblPrEx>
        <w:trPr>
          <w:trHeight w:val="512"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3D29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915A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660" w:type="dxa"/>
            <w:tcBorders>
              <w:top w:val="nil"/>
              <w:left w:val="nil"/>
              <w:bottom w:val="nil"/>
              <w:right w:val="nil"/>
            </w:tcBorders>
            <w:shd w:val="clear" w:color="auto" w:fill="auto"/>
            <w:tcMar>
              <w:top w:w="15" w:type="dxa"/>
              <w:left w:w="15" w:type="dxa"/>
              <w:right w:w="15" w:type="dxa"/>
            </w:tcMar>
            <w:vAlign w:val="center"/>
          </w:tcPr>
          <w:p w14:paraId="2E91812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1DA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井研县房地产保障服务中心</w:t>
            </w:r>
          </w:p>
        </w:tc>
      </w:tr>
      <w:tr w14:paraId="5B0E19AC">
        <w:tblPrEx>
          <w:tblCellMar>
            <w:top w:w="0" w:type="dxa"/>
            <w:left w:w="0" w:type="dxa"/>
            <w:bottom w:w="0" w:type="dxa"/>
            <w:right w:w="0" w:type="dxa"/>
          </w:tblCellMar>
        </w:tblPrEx>
        <w:trPr>
          <w:trHeight w:val="286"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BC36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FC83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496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624DE">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6E7898D4">
        <w:tblPrEx>
          <w:tblCellMar>
            <w:top w:w="0" w:type="dxa"/>
            <w:left w:w="0" w:type="dxa"/>
            <w:bottom w:w="0" w:type="dxa"/>
            <w:right w:w="0" w:type="dxa"/>
          </w:tblCellMar>
        </w:tblPrEx>
        <w:trPr>
          <w:trHeight w:val="708"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DFDF9">
            <w:pPr>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B892B">
            <w:pPr>
              <w:rPr>
                <w:rFonts w:hint="eastAsia" w:ascii="宋体" w:hAnsi="宋体" w:eastAsia="宋体" w:cs="宋体"/>
                <w:i w:val="0"/>
                <w:color w:val="000000"/>
                <w:sz w:val="18"/>
                <w:szCs w:val="18"/>
                <w:u w:val="none"/>
              </w:rPr>
            </w:pP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B37D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B473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预算编制科学合理，保障养老保险及时、足额缴纳。</w:t>
            </w:r>
          </w:p>
        </w:tc>
      </w:tr>
      <w:tr w14:paraId="728DFB01">
        <w:tblPrEx>
          <w:tblCellMar>
            <w:top w:w="0" w:type="dxa"/>
            <w:left w:w="0" w:type="dxa"/>
            <w:bottom w:w="0" w:type="dxa"/>
            <w:right w:w="0" w:type="dxa"/>
          </w:tblCellMar>
        </w:tblPrEx>
        <w:trPr>
          <w:trHeight w:val="693"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CD75D">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5F94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FA531">
            <w:pPr>
              <w:rPr>
                <w:rFonts w:hint="eastAsia" w:ascii="宋体" w:hAnsi="宋体" w:eastAsia="宋体" w:cs="宋体"/>
                <w:i w:val="0"/>
                <w:color w:val="000000"/>
                <w:sz w:val="18"/>
                <w:szCs w:val="18"/>
                <w:u w:val="none"/>
              </w:rPr>
            </w:pPr>
          </w:p>
        </w:tc>
      </w:tr>
      <w:tr w14:paraId="459DBEB6">
        <w:tblPrEx>
          <w:tblCellMar>
            <w:top w:w="0" w:type="dxa"/>
            <w:left w:w="0" w:type="dxa"/>
            <w:bottom w:w="0" w:type="dxa"/>
            <w:right w:w="0" w:type="dxa"/>
          </w:tblCellMar>
        </w:tblPrEx>
        <w:trPr>
          <w:trHeight w:val="361"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339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14C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D0C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E05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C86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344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BFD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3F4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70F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61EAD46B">
        <w:tblPrEx>
          <w:tblCellMar>
            <w:top w:w="0" w:type="dxa"/>
            <w:left w:w="0" w:type="dxa"/>
            <w:bottom w:w="0" w:type="dxa"/>
            <w:right w:w="0" w:type="dxa"/>
          </w:tblCellMar>
        </w:tblPrEx>
        <w:trPr>
          <w:trHeight w:val="346"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F40AA">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664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818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27.78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C48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26.44</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D3D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26.44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FFE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209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DADC3">
            <w:pPr>
              <w:jc w:val="center"/>
              <w:rPr>
                <w:rFonts w:hint="eastAsia" w:ascii="宋体" w:hAnsi="宋体" w:eastAsia="宋体" w:cs="宋体"/>
                <w:i w:val="0"/>
                <w:color w:val="000000"/>
                <w:sz w:val="18"/>
                <w:szCs w:val="18"/>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8BF83">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14:paraId="59B5DAA2">
        <w:tblPrEx>
          <w:tblCellMar>
            <w:top w:w="0" w:type="dxa"/>
            <w:left w:w="0" w:type="dxa"/>
            <w:bottom w:w="0" w:type="dxa"/>
            <w:right w:w="0" w:type="dxa"/>
          </w:tblCellMar>
        </w:tblPrEx>
        <w:trPr>
          <w:trHeight w:val="3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6A1BB">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1FB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9E8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27.78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0B7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26.44</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B2F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26.44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B9D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95B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A04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B7CE4">
            <w:pPr>
              <w:rPr>
                <w:rFonts w:hint="eastAsia" w:ascii="黑体" w:hAnsi="黑体" w:eastAsia="黑体" w:cs="黑体"/>
                <w:i/>
                <w:color w:val="000000"/>
                <w:sz w:val="18"/>
                <w:szCs w:val="18"/>
                <w:u w:val="none"/>
              </w:rPr>
            </w:pPr>
          </w:p>
        </w:tc>
      </w:tr>
      <w:tr w14:paraId="7887B202">
        <w:tblPrEx>
          <w:tblCellMar>
            <w:top w:w="0" w:type="dxa"/>
            <w:left w:w="0" w:type="dxa"/>
            <w:bottom w:w="0" w:type="dxa"/>
            <w:right w:w="0" w:type="dxa"/>
          </w:tblCellMar>
        </w:tblPrEx>
        <w:trPr>
          <w:trHeight w:val="407"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997CF">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6F6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270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E8E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BEB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7DE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AD4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242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2D02C">
            <w:pPr>
              <w:rPr>
                <w:rFonts w:hint="eastAsia" w:ascii="黑体" w:hAnsi="黑体" w:eastAsia="黑体" w:cs="黑体"/>
                <w:i/>
                <w:color w:val="000000"/>
                <w:sz w:val="18"/>
                <w:szCs w:val="18"/>
                <w:u w:val="none"/>
              </w:rPr>
            </w:pPr>
          </w:p>
        </w:tc>
      </w:tr>
      <w:tr w14:paraId="3D7741FE">
        <w:tblPrEx>
          <w:tblCellMar>
            <w:top w:w="0" w:type="dxa"/>
            <w:left w:w="0" w:type="dxa"/>
            <w:bottom w:w="0" w:type="dxa"/>
            <w:right w:w="0" w:type="dxa"/>
          </w:tblCellMar>
        </w:tblPrEx>
        <w:trPr>
          <w:trHeight w:val="36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03915">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89B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073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845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3AC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6E6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DBC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ADC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E4EBB">
            <w:pPr>
              <w:rPr>
                <w:rFonts w:hint="eastAsia" w:ascii="黑体" w:hAnsi="黑体" w:eastAsia="黑体" w:cs="黑体"/>
                <w:i/>
                <w:color w:val="000000"/>
                <w:sz w:val="18"/>
                <w:szCs w:val="18"/>
                <w:u w:val="none"/>
              </w:rPr>
            </w:pPr>
          </w:p>
        </w:tc>
      </w:tr>
      <w:tr w14:paraId="302AFFCD">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62D3E">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A24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C139B">
            <w:pPr>
              <w:jc w:val="center"/>
              <w:rPr>
                <w:rFonts w:hint="eastAsia" w:ascii="微软雅黑" w:hAnsi="微软雅黑" w:eastAsia="微软雅黑" w:cs="微软雅黑"/>
                <w:i/>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4F244">
            <w:pPr>
              <w:jc w:val="center"/>
              <w:rPr>
                <w:rFonts w:hint="eastAsia" w:ascii="微软雅黑" w:hAnsi="微软雅黑" w:eastAsia="微软雅黑" w:cs="微软雅黑"/>
                <w:i/>
                <w:color w:val="000000"/>
                <w:sz w:val="16"/>
                <w:szCs w:val="16"/>
                <w:u w:val="none"/>
              </w:rPr>
            </w:pP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FFD71">
            <w:pPr>
              <w:jc w:val="center"/>
              <w:rPr>
                <w:rFonts w:hint="eastAsia" w:ascii="微软雅黑" w:hAnsi="微软雅黑" w:eastAsia="微软雅黑" w:cs="微软雅黑"/>
                <w:i/>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56908">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BB6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AD0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95C38">
            <w:pPr>
              <w:rPr>
                <w:rFonts w:hint="eastAsia" w:ascii="黑体" w:hAnsi="黑体" w:eastAsia="黑体" w:cs="黑体"/>
                <w:i/>
                <w:color w:val="000000"/>
                <w:sz w:val="18"/>
                <w:szCs w:val="18"/>
                <w:u w:val="none"/>
              </w:rPr>
            </w:pPr>
          </w:p>
        </w:tc>
      </w:tr>
      <w:tr w14:paraId="588978F5">
        <w:tblPrEx>
          <w:tblCellMar>
            <w:top w:w="0" w:type="dxa"/>
            <w:left w:w="0" w:type="dxa"/>
            <w:bottom w:w="0" w:type="dxa"/>
            <w:right w:w="0" w:type="dxa"/>
          </w:tblCellMar>
        </w:tblPrEx>
        <w:trPr>
          <w:trHeight w:val="452"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B52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256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54A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E0C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60E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5C8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BE8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507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0A7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A57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B31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3E34BF63">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FB1F3">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F10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D58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1B7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A6F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C8F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08B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4DA44">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BDB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05EA1">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EE0A0">
            <w:pPr>
              <w:jc w:val="center"/>
              <w:rPr>
                <w:rFonts w:hint="eastAsia" w:ascii="微软雅黑" w:hAnsi="微软雅黑" w:eastAsia="微软雅黑" w:cs="微软雅黑"/>
                <w:i/>
                <w:color w:val="000000"/>
                <w:sz w:val="16"/>
                <w:szCs w:val="16"/>
                <w:u w:val="none"/>
              </w:rPr>
            </w:pPr>
          </w:p>
        </w:tc>
      </w:tr>
      <w:tr w14:paraId="57D983C8">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1908A">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2BE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283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790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3B8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CE9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273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80307">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3E4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92D28">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32E32">
            <w:pPr>
              <w:jc w:val="center"/>
              <w:rPr>
                <w:rFonts w:hint="eastAsia" w:ascii="微软雅黑" w:hAnsi="微软雅黑" w:eastAsia="微软雅黑" w:cs="微软雅黑"/>
                <w:i/>
                <w:color w:val="000000"/>
                <w:sz w:val="16"/>
                <w:szCs w:val="16"/>
                <w:u w:val="none"/>
              </w:rPr>
            </w:pPr>
          </w:p>
        </w:tc>
      </w:tr>
      <w:tr w14:paraId="0C4A52F6">
        <w:tblPrEx>
          <w:tblCellMar>
            <w:top w:w="0" w:type="dxa"/>
            <w:left w:w="0" w:type="dxa"/>
            <w:bottom w:w="0" w:type="dxa"/>
            <w:right w:w="0" w:type="dxa"/>
          </w:tblCellMar>
        </w:tblPrEx>
        <w:trPr>
          <w:trHeight w:val="286" w:hRule="atLeast"/>
        </w:trPr>
        <w:tc>
          <w:tcPr>
            <w:tcW w:w="546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CAD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9B3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B2DEF">
            <w:pP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1A399">
            <w:pPr>
              <w:rPr>
                <w:rFonts w:hint="eastAsia" w:ascii="宋体" w:hAnsi="宋体" w:eastAsia="宋体" w:cs="宋体"/>
                <w:i w:val="0"/>
                <w:color w:val="000000"/>
                <w:sz w:val="18"/>
                <w:szCs w:val="18"/>
                <w:u w:val="none"/>
              </w:rPr>
            </w:pPr>
          </w:p>
        </w:tc>
      </w:tr>
      <w:tr w14:paraId="769FB713">
        <w:tblPrEx>
          <w:tblCellMar>
            <w:top w:w="0" w:type="dxa"/>
            <w:left w:w="0" w:type="dxa"/>
            <w:bottom w:w="0" w:type="dxa"/>
            <w:right w:w="0" w:type="dxa"/>
          </w:tblCellMar>
        </w:tblPrEx>
        <w:trPr>
          <w:trHeight w:val="60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468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4D59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根据相关政策保障工资及时、足额发放；按时缴纳各项社保。无结余资金。</w:t>
            </w:r>
          </w:p>
        </w:tc>
      </w:tr>
      <w:tr w14:paraId="03BA664D">
        <w:tblPrEx>
          <w:tblCellMar>
            <w:top w:w="0" w:type="dxa"/>
            <w:left w:w="0" w:type="dxa"/>
            <w:bottom w:w="0" w:type="dxa"/>
            <w:right w:w="0" w:type="dxa"/>
          </w:tblCellMar>
        </w:tblPrEx>
        <w:trPr>
          <w:trHeight w:val="57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C01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7F78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由于匹配的保险金额未及时到账，有可能推迟缴纳养老保险。</w:t>
            </w:r>
          </w:p>
        </w:tc>
      </w:tr>
      <w:tr w14:paraId="3E34BF9E">
        <w:tblPrEx>
          <w:tblCellMar>
            <w:top w:w="0" w:type="dxa"/>
            <w:left w:w="0" w:type="dxa"/>
            <w:bottom w:w="0" w:type="dxa"/>
            <w:right w:w="0" w:type="dxa"/>
          </w:tblCellMar>
        </w:tblPrEx>
        <w:trPr>
          <w:trHeight w:val="63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CAC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023B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严格执行相关政策，合理编制年度预算。</w:t>
            </w:r>
          </w:p>
        </w:tc>
      </w:tr>
      <w:tr w14:paraId="4214D970">
        <w:tblPrEx>
          <w:tblCellMar>
            <w:top w:w="0" w:type="dxa"/>
            <w:left w:w="0" w:type="dxa"/>
            <w:bottom w:w="0" w:type="dxa"/>
            <w:right w:w="0" w:type="dxa"/>
          </w:tblCellMar>
        </w:tblPrEx>
        <w:trPr>
          <w:trHeight w:val="286" w:hRule="atLeast"/>
        </w:trPr>
        <w:tc>
          <w:tcPr>
            <w:tcW w:w="37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FEE4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项目负责人：卢军</w:t>
            </w:r>
          </w:p>
        </w:tc>
        <w:tc>
          <w:tcPr>
            <w:tcW w:w="447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CF38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财务负责人：周雨薇</w:t>
            </w:r>
          </w:p>
        </w:tc>
      </w:tr>
      <w:tr w14:paraId="6AA9E18F">
        <w:tblPrEx>
          <w:tblCellMar>
            <w:top w:w="0" w:type="dxa"/>
            <w:left w:w="0" w:type="dxa"/>
            <w:bottom w:w="0" w:type="dxa"/>
            <w:right w:w="0" w:type="dxa"/>
          </w:tblCellMar>
        </w:tblPrEx>
        <w:trPr>
          <w:trHeight w:val="286" w:hRule="atLeast"/>
        </w:trPr>
        <w:tc>
          <w:tcPr>
            <w:tcW w:w="711" w:type="dxa"/>
            <w:tcBorders>
              <w:top w:val="nil"/>
              <w:left w:val="nil"/>
              <w:bottom w:val="nil"/>
              <w:right w:val="nil"/>
            </w:tcBorders>
            <w:shd w:val="clear" w:color="auto" w:fill="auto"/>
            <w:tcMar>
              <w:top w:w="15" w:type="dxa"/>
              <w:left w:w="15" w:type="dxa"/>
              <w:right w:w="15" w:type="dxa"/>
            </w:tcMar>
            <w:vAlign w:val="center"/>
          </w:tcPr>
          <w:p w14:paraId="36F47CA7">
            <w:pPr>
              <w:rPr>
                <w:rFonts w:hint="eastAsia" w:ascii="宋体" w:hAnsi="宋体" w:eastAsia="宋体" w:cs="宋体"/>
                <w:i w:val="0"/>
                <w:color w:val="000000"/>
                <w:sz w:val="18"/>
                <w:szCs w:val="18"/>
                <w:u w:val="none"/>
              </w:rPr>
            </w:pPr>
          </w:p>
        </w:tc>
        <w:tc>
          <w:tcPr>
            <w:tcW w:w="1050" w:type="dxa"/>
            <w:tcBorders>
              <w:top w:val="nil"/>
              <w:left w:val="nil"/>
              <w:bottom w:val="nil"/>
              <w:right w:val="nil"/>
            </w:tcBorders>
            <w:shd w:val="clear" w:color="auto" w:fill="auto"/>
            <w:tcMar>
              <w:top w:w="15" w:type="dxa"/>
              <w:left w:w="15" w:type="dxa"/>
              <w:right w:w="15" w:type="dxa"/>
            </w:tcMar>
            <w:vAlign w:val="center"/>
          </w:tcPr>
          <w:p w14:paraId="41DCD69A">
            <w:pPr>
              <w:rPr>
                <w:rFonts w:hint="eastAsia" w:ascii="宋体" w:hAnsi="宋体" w:eastAsia="宋体" w:cs="宋体"/>
                <w:i w:val="0"/>
                <w:color w:val="000000"/>
                <w:sz w:val="18"/>
                <w:szCs w:val="18"/>
                <w:u w:val="none"/>
              </w:rPr>
            </w:pPr>
          </w:p>
        </w:tc>
        <w:tc>
          <w:tcPr>
            <w:tcW w:w="720" w:type="dxa"/>
            <w:tcBorders>
              <w:top w:val="nil"/>
              <w:left w:val="nil"/>
              <w:bottom w:val="nil"/>
              <w:right w:val="nil"/>
            </w:tcBorders>
            <w:shd w:val="clear" w:color="auto" w:fill="auto"/>
            <w:tcMar>
              <w:top w:w="15" w:type="dxa"/>
              <w:left w:w="15" w:type="dxa"/>
              <w:right w:w="15" w:type="dxa"/>
            </w:tcMar>
            <w:vAlign w:val="center"/>
          </w:tcPr>
          <w:p w14:paraId="31A4AAB8">
            <w:pPr>
              <w:rPr>
                <w:rFonts w:hint="eastAsia" w:ascii="宋体" w:hAnsi="宋体" w:eastAsia="宋体" w:cs="宋体"/>
                <w:i w:val="0"/>
                <w:color w:val="000000"/>
                <w:sz w:val="18"/>
                <w:szCs w:val="18"/>
                <w:u w:val="none"/>
              </w:rPr>
            </w:pPr>
          </w:p>
        </w:tc>
        <w:tc>
          <w:tcPr>
            <w:tcW w:w="960" w:type="dxa"/>
            <w:tcBorders>
              <w:top w:val="nil"/>
              <w:left w:val="nil"/>
              <w:bottom w:val="nil"/>
              <w:right w:val="nil"/>
            </w:tcBorders>
            <w:shd w:val="clear" w:color="auto" w:fill="auto"/>
            <w:tcMar>
              <w:top w:w="15" w:type="dxa"/>
              <w:left w:w="15" w:type="dxa"/>
              <w:right w:w="15" w:type="dxa"/>
            </w:tcMar>
            <w:vAlign w:val="center"/>
          </w:tcPr>
          <w:p w14:paraId="10AAC36A">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279165E4">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14:paraId="1475C21F">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089BE4CF">
            <w:pPr>
              <w:rPr>
                <w:rFonts w:hint="eastAsia" w:ascii="宋体" w:hAnsi="宋体" w:eastAsia="宋体" w:cs="宋体"/>
                <w:i w:val="0"/>
                <w:color w:val="000000"/>
                <w:sz w:val="18"/>
                <w:szCs w:val="18"/>
                <w:u w:val="none"/>
              </w:rPr>
            </w:pPr>
          </w:p>
        </w:tc>
        <w:tc>
          <w:tcPr>
            <w:tcW w:w="660" w:type="dxa"/>
            <w:tcBorders>
              <w:top w:val="nil"/>
              <w:left w:val="nil"/>
              <w:bottom w:val="nil"/>
              <w:right w:val="nil"/>
            </w:tcBorders>
            <w:shd w:val="clear" w:color="auto" w:fill="auto"/>
            <w:tcMar>
              <w:top w:w="15" w:type="dxa"/>
              <w:left w:w="15" w:type="dxa"/>
              <w:right w:w="15" w:type="dxa"/>
            </w:tcMar>
            <w:vAlign w:val="center"/>
          </w:tcPr>
          <w:p w14:paraId="583FD80B">
            <w:pPr>
              <w:rPr>
                <w:rFonts w:hint="eastAsia" w:ascii="宋体" w:hAnsi="宋体" w:eastAsia="宋体" w:cs="宋体"/>
                <w:i w:val="0"/>
                <w:color w:val="000000"/>
                <w:sz w:val="18"/>
                <w:szCs w:val="18"/>
                <w:u w:val="none"/>
              </w:rPr>
            </w:pPr>
          </w:p>
        </w:tc>
        <w:tc>
          <w:tcPr>
            <w:tcW w:w="496" w:type="dxa"/>
            <w:tcBorders>
              <w:top w:val="nil"/>
              <w:left w:val="nil"/>
              <w:bottom w:val="nil"/>
              <w:right w:val="nil"/>
            </w:tcBorders>
            <w:shd w:val="clear" w:color="auto" w:fill="auto"/>
            <w:tcMar>
              <w:top w:w="15" w:type="dxa"/>
              <w:left w:w="15" w:type="dxa"/>
              <w:right w:w="15" w:type="dxa"/>
            </w:tcMar>
            <w:vAlign w:val="center"/>
          </w:tcPr>
          <w:p w14:paraId="178C5026">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77555C73">
            <w:pPr>
              <w:rPr>
                <w:rFonts w:hint="eastAsia" w:ascii="宋体" w:hAnsi="宋体" w:eastAsia="宋体" w:cs="宋体"/>
                <w:i w:val="0"/>
                <w:color w:val="000000"/>
                <w:sz w:val="18"/>
                <w:szCs w:val="18"/>
                <w:u w:val="none"/>
              </w:rPr>
            </w:pPr>
          </w:p>
        </w:tc>
        <w:tc>
          <w:tcPr>
            <w:tcW w:w="1545" w:type="dxa"/>
            <w:tcBorders>
              <w:top w:val="nil"/>
              <w:left w:val="nil"/>
              <w:bottom w:val="nil"/>
              <w:right w:val="nil"/>
            </w:tcBorders>
            <w:shd w:val="clear" w:color="auto" w:fill="auto"/>
            <w:tcMar>
              <w:top w:w="15" w:type="dxa"/>
              <w:left w:w="15" w:type="dxa"/>
              <w:right w:w="15" w:type="dxa"/>
            </w:tcMar>
            <w:vAlign w:val="center"/>
          </w:tcPr>
          <w:p w14:paraId="64AFF25E">
            <w:pPr>
              <w:rPr>
                <w:rFonts w:hint="eastAsia" w:ascii="宋体" w:hAnsi="宋体" w:eastAsia="宋体" w:cs="宋体"/>
                <w:i w:val="0"/>
                <w:color w:val="000000"/>
                <w:sz w:val="18"/>
                <w:szCs w:val="18"/>
                <w:u w:val="none"/>
              </w:rPr>
            </w:pPr>
          </w:p>
        </w:tc>
      </w:tr>
      <w:tr w14:paraId="4357941E">
        <w:tblPrEx>
          <w:tblCellMar>
            <w:top w:w="0" w:type="dxa"/>
            <w:left w:w="0" w:type="dxa"/>
            <w:bottom w:w="0" w:type="dxa"/>
            <w:right w:w="0" w:type="dxa"/>
          </w:tblCellMar>
        </w:tblPrEx>
        <w:trPr>
          <w:trHeight w:val="904" w:hRule="atLeast"/>
        </w:trPr>
        <w:tc>
          <w:tcPr>
            <w:tcW w:w="818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60B22">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27C89A7B">
        <w:tblPrEx>
          <w:tblCellMar>
            <w:top w:w="0" w:type="dxa"/>
            <w:left w:w="0" w:type="dxa"/>
            <w:bottom w:w="0" w:type="dxa"/>
            <w:right w:w="0" w:type="dxa"/>
          </w:tblCellMar>
        </w:tblPrEx>
        <w:trPr>
          <w:trHeight w:val="286"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BA89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C90E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51112424T000011420520-房保中心历年自有资金结余存财政</w:t>
            </w:r>
          </w:p>
        </w:tc>
      </w:tr>
      <w:tr w14:paraId="38C86D61">
        <w:tblPrEx>
          <w:tblCellMar>
            <w:top w:w="0" w:type="dxa"/>
            <w:left w:w="0" w:type="dxa"/>
            <w:bottom w:w="0" w:type="dxa"/>
            <w:right w:w="0" w:type="dxa"/>
          </w:tblCellMar>
        </w:tblPrEx>
        <w:trPr>
          <w:trHeight w:val="512"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3DB8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D87A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660" w:type="dxa"/>
            <w:tcBorders>
              <w:top w:val="nil"/>
              <w:left w:val="nil"/>
              <w:bottom w:val="nil"/>
              <w:right w:val="nil"/>
            </w:tcBorders>
            <w:shd w:val="clear" w:color="auto" w:fill="auto"/>
            <w:tcMar>
              <w:top w:w="15" w:type="dxa"/>
              <w:left w:w="15" w:type="dxa"/>
              <w:right w:w="15" w:type="dxa"/>
            </w:tcMar>
            <w:vAlign w:val="center"/>
          </w:tcPr>
          <w:p w14:paraId="43549E5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174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井研县房地产保障服务中心</w:t>
            </w:r>
          </w:p>
        </w:tc>
      </w:tr>
      <w:tr w14:paraId="4600CCD1">
        <w:tblPrEx>
          <w:tblCellMar>
            <w:top w:w="0" w:type="dxa"/>
            <w:left w:w="0" w:type="dxa"/>
            <w:bottom w:w="0" w:type="dxa"/>
            <w:right w:w="0" w:type="dxa"/>
          </w:tblCellMar>
        </w:tblPrEx>
        <w:trPr>
          <w:trHeight w:val="286"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3957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719E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9C9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0A408">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226A6BCF">
        <w:tblPrEx>
          <w:tblCellMar>
            <w:top w:w="0" w:type="dxa"/>
            <w:left w:w="0" w:type="dxa"/>
            <w:bottom w:w="0" w:type="dxa"/>
            <w:right w:w="0" w:type="dxa"/>
          </w:tblCellMar>
        </w:tblPrEx>
        <w:trPr>
          <w:trHeight w:val="88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85458">
            <w:pPr>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342FF">
            <w:pPr>
              <w:rPr>
                <w:rFonts w:hint="eastAsia" w:ascii="宋体" w:hAnsi="宋体" w:eastAsia="宋体" w:cs="宋体"/>
                <w:i w:val="0"/>
                <w:color w:val="000000"/>
                <w:sz w:val="18"/>
                <w:szCs w:val="18"/>
                <w:u w:val="none"/>
              </w:rPr>
            </w:pP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901F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房保中心在2017年前的经费形式为自收自支，2018年经费形式为差额补助，2019年起财政全额解决，截止目前原房管所历年收支在财政的节余款尚162917.89元。节余款用于房保中心办公用品及设施采购、办公用房的修缮等</w:t>
            </w:r>
          </w:p>
        </w:tc>
        <w:tc>
          <w:tcPr>
            <w:tcW w:w="33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7AB3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严格执行相关政策，合理编制年度预算。</w:t>
            </w:r>
          </w:p>
        </w:tc>
      </w:tr>
      <w:tr w14:paraId="6C0729E5">
        <w:tblPrEx>
          <w:tblCellMar>
            <w:top w:w="0" w:type="dxa"/>
            <w:left w:w="0" w:type="dxa"/>
            <w:bottom w:w="0" w:type="dxa"/>
            <w:right w:w="0" w:type="dxa"/>
          </w:tblCellMar>
        </w:tblPrEx>
        <w:trPr>
          <w:trHeight w:val="693"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139B9">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B414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D4D50">
            <w:pPr>
              <w:rPr>
                <w:rFonts w:hint="eastAsia" w:ascii="宋体" w:hAnsi="宋体" w:eastAsia="宋体" w:cs="宋体"/>
                <w:i w:val="0"/>
                <w:color w:val="000000"/>
                <w:sz w:val="18"/>
                <w:szCs w:val="18"/>
                <w:u w:val="none"/>
              </w:rPr>
            </w:pPr>
          </w:p>
        </w:tc>
      </w:tr>
      <w:tr w14:paraId="2471919B">
        <w:tblPrEx>
          <w:tblCellMar>
            <w:top w:w="0" w:type="dxa"/>
            <w:left w:w="0" w:type="dxa"/>
            <w:bottom w:w="0" w:type="dxa"/>
            <w:right w:w="0" w:type="dxa"/>
          </w:tblCellMar>
        </w:tblPrEx>
        <w:trPr>
          <w:trHeight w:val="361"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B45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A92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40D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53A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D2B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A61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6BC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407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9C6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250E3B2F">
        <w:tblPrEx>
          <w:tblCellMar>
            <w:top w:w="0" w:type="dxa"/>
            <w:left w:w="0" w:type="dxa"/>
            <w:bottom w:w="0" w:type="dxa"/>
            <w:right w:w="0" w:type="dxa"/>
          </w:tblCellMar>
        </w:tblPrEx>
        <w:trPr>
          <w:trHeight w:val="346"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C30A6">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3B6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77D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D8A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5.60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200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5.60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C4C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CEB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955BA">
            <w:pPr>
              <w:jc w:val="center"/>
              <w:rPr>
                <w:rFonts w:hint="eastAsia" w:ascii="宋体" w:hAnsi="宋体" w:eastAsia="宋体" w:cs="宋体"/>
                <w:i w:val="0"/>
                <w:color w:val="000000"/>
                <w:sz w:val="18"/>
                <w:szCs w:val="18"/>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3A594">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14:paraId="2AD414D4">
        <w:tblPrEx>
          <w:tblCellMar>
            <w:top w:w="0" w:type="dxa"/>
            <w:left w:w="0" w:type="dxa"/>
            <w:bottom w:w="0" w:type="dxa"/>
            <w:right w:w="0" w:type="dxa"/>
          </w:tblCellMar>
        </w:tblPrEx>
        <w:trPr>
          <w:trHeight w:val="3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0F755">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AB2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5C4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525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5.60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21C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5.60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8DF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FCD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77E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C0A22">
            <w:pPr>
              <w:rPr>
                <w:rFonts w:hint="eastAsia" w:ascii="黑体" w:hAnsi="黑体" w:eastAsia="黑体" w:cs="黑体"/>
                <w:i/>
                <w:color w:val="000000"/>
                <w:sz w:val="18"/>
                <w:szCs w:val="18"/>
                <w:u w:val="none"/>
              </w:rPr>
            </w:pPr>
          </w:p>
        </w:tc>
      </w:tr>
      <w:tr w14:paraId="107C5F07">
        <w:tblPrEx>
          <w:tblCellMar>
            <w:top w:w="0" w:type="dxa"/>
            <w:left w:w="0" w:type="dxa"/>
            <w:bottom w:w="0" w:type="dxa"/>
            <w:right w:w="0" w:type="dxa"/>
          </w:tblCellMar>
        </w:tblPrEx>
        <w:trPr>
          <w:trHeight w:val="407"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FD939">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0DE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B94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CCB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60B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390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E8F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3F8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98EE3">
            <w:pPr>
              <w:rPr>
                <w:rFonts w:hint="eastAsia" w:ascii="黑体" w:hAnsi="黑体" w:eastAsia="黑体" w:cs="黑体"/>
                <w:i/>
                <w:color w:val="000000"/>
                <w:sz w:val="18"/>
                <w:szCs w:val="18"/>
                <w:u w:val="none"/>
              </w:rPr>
            </w:pPr>
          </w:p>
        </w:tc>
      </w:tr>
      <w:tr w14:paraId="5955C1D8">
        <w:tblPrEx>
          <w:tblCellMar>
            <w:top w:w="0" w:type="dxa"/>
            <w:left w:w="0" w:type="dxa"/>
            <w:bottom w:w="0" w:type="dxa"/>
            <w:right w:w="0" w:type="dxa"/>
          </w:tblCellMar>
        </w:tblPrEx>
        <w:trPr>
          <w:trHeight w:val="36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A57AE">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AB9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86B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376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94A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DC6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F13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743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E4260">
            <w:pPr>
              <w:rPr>
                <w:rFonts w:hint="eastAsia" w:ascii="黑体" w:hAnsi="黑体" w:eastAsia="黑体" w:cs="黑体"/>
                <w:i/>
                <w:color w:val="000000"/>
                <w:sz w:val="18"/>
                <w:szCs w:val="18"/>
                <w:u w:val="none"/>
              </w:rPr>
            </w:pPr>
          </w:p>
        </w:tc>
      </w:tr>
      <w:tr w14:paraId="2DC5E4AE">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BC4AF">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562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E3A8D">
            <w:pPr>
              <w:jc w:val="center"/>
              <w:rPr>
                <w:rFonts w:hint="eastAsia" w:ascii="微软雅黑" w:hAnsi="微软雅黑" w:eastAsia="微软雅黑" w:cs="微软雅黑"/>
                <w:i/>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1A15A">
            <w:pPr>
              <w:jc w:val="center"/>
              <w:rPr>
                <w:rFonts w:hint="eastAsia" w:ascii="微软雅黑" w:hAnsi="微软雅黑" w:eastAsia="微软雅黑" w:cs="微软雅黑"/>
                <w:i/>
                <w:color w:val="000000"/>
                <w:sz w:val="16"/>
                <w:szCs w:val="16"/>
                <w:u w:val="none"/>
              </w:rPr>
            </w:pP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CD4DF">
            <w:pPr>
              <w:jc w:val="center"/>
              <w:rPr>
                <w:rFonts w:hint="eastAsia" w:ascii="微软雅黑" w:hAnsi="微软雅黑" w:eastAsia="微软雅黑" w:cs="微软雅黑"/>
                <w:i/>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739F0">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C95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7A1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5CC99">
            <w:pPr>
              <w:rPr>
                <w:rFonts w:hint="eastAsia" w:ascii="黑体" w:hAnsi="黑体" w:eastAsia="黑体" w:cs="黑体"/>
                <w:i/>
                <w:color w:val="000000"/>
                <w:sz w:val="18"/>
                <w:szCs w:val="18"/>
                <w:u w:val="none"/>
              </w:rPr>
            </w:pPr>
          </w:p>
        </w:tc>
      </w:tr>
      <w:tr w14:paraId="03C35920">
        <w:tblPrEx>
          <w:tblCellMar>
            <w:top w:w="0" w:type="dxa"/>
            <w:left w:w="0" w:type="dxa"/>
            <w:bottom w:w="0" w:type="dxa"/>
            <w:right w:w="0" w:type="dxa"/>
          </w:tblCellMar>
        </w:tblPrEx>
        <w:trPr>
          <w:trHeight w:val="452"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635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141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294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A6E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1B6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CFB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C37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2D6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143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8D1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2BA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9F1A02B">
        <w:tblPrEx>
          <w:tblCellMar>
            <w:top w:w="0" w:type="dxa"/>
            <w:left w:w="0" w:type="dxa"/>
            <w:bottom w:w="0" w:type="dxa"/>
            <w:right w:w="0" w:type="dxa"/>
          </w:tblCellMar>
        </w:tblPrEx>
        <w:trPr>
          <w:trHeight w:val="452"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D0C20">
            <w:pPr>
              <w:jc w:val="center"/>
              <w:rPr>
                <w:rFonts w:hint="eastAsia" w:ascii="宋体" w:hAnsi="宋体" w:eastAsia="宋体" w:cs="宋体"/>
                <w:i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A13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C80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D1A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历年房管所在财政的结余资金</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1BB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5B0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56000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33E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295B5">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8D5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48F06">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FF8FE">
            <w:pPr>
              <w:jc w:val="center"/>
              <w:rPr>
                <w:rFonts w:hint="eastAsia" w:ascii="微软雅黑" w:hAnsi="微软雅黑" w:eastAsia="微软雅黑" w:cs="微软雅黑"/>
                <w:i/>
                <w:color w:val="000000"/>
                <w:sz w:val="16"/>
                <w:szCs w:val="16"/>
                <w:u w:val="none"/>
              </w:rPr>
            </w:pPr>
          </w:p>
        </w:tc>
      </w:tr>
      <w:tr w14:paraId="720E616D">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D3575">
            <w:pPr>
              <w:jc w:val="center"/>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11497">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084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7E2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满足办公的正常需求</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CC1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20E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508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40A53">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0AF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B046B">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668D5">
            <w:pPr>
              <w:jc w:val="center"/>
              <w:rPr>
                <w:rFonts w:hint="eastAsia" w:ascii="微软雅黑" w:hAnsi="微软雅黑" w:eastAsia="微软雅黑" w:cs="微软雅黑"/>
                <w:i/>
                <w:color w:val="000000"/>
                <w:sz w:val="16"/>
                <w:szCs w:val="16"/>
                <w:u w:val="none"/>
              </w:rPr>
            </w:pPr>
          </w:p>
        </w:tc>
      </w:tr>
      <w:tr w14:paraId="09279AA9">
        <w:tblPrEx>
          <w:tblCellMar>
            <w:top w:w="0" w:type="dxa"/>
            <w:left w:w="0" w:type="dxa"/>
            <w:bottom w:w="0" w:type="dxa"/>
            <w:right w:w="0" w:type="dxa"/>
          </w:tblCellMar>
        </w:tblPrEx>
        <w:trPr>
          <w:trHeight w:val="452"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01DDC">
            <w:pPr>
              <w:jc w:val="center"/>
              <w:rPr>
                <w:rFonts w:hint="eastAsia" w:ascii="宋体" w:hAnsi="宋体" w:eastAsia="宋体" w:cs="宋体"/>
                <w:i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089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836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243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将结余资金用在需要的每一处地方</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A2D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17D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10C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2A783">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15C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75319">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22803">
            <w:pPr>
              <w:jc w:val="center"/>
              <w:rPr>
                <w:rFonts w:hint="eastAsia" w:ascii="微软雅黑" w:hAnsi="微软雅黑" w:eastAsia="微软雅黑" w:cs="微软雅黑"/>
                <w:i/>
                <w:color w:val="000000"/>
                <w:sz w:val="16"/>
                <w:szCs w:val="16"/>
                <w:u w:val="none"/>
              </w:rPr>
            </w:pPr>
          </w:p>
        </w:tc>
      </w:tr>
      <w:tr w14:paraId="5A391D01">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F4181">
            <w:pPr>
              <w:jc w:val="center"/>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08A4A">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5D7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4B7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保证日常工作的高效完成</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A1A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66A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1F2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EB598">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7AE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21D72">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A6652">
            <w:pPr>
              <w:jc w:val="center"/>
              <w:rPr>
                <w:rFonts w:hint="eastAsia" w:ascii="微软雅黑" w:hAnsi="微软雅黑" w:eastAsia="微软雅黑" w:cs="微软雅黑"/>
                <w:i/>
                <w:color w:val="000000"/>
                <w:sz w:val="16"/>
                <w:szCs w:val="16"/>
                <w:u w:val="none"/>
              </w:rPr>
            </w:pPr>
          </w:p>
        </w:tc>
      </w:tr>
      <w:tr w14:paraId="76ED3E29">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1F74B">
            <w:pPr>
              <w:jc w:val="center"/>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4EAFF">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550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057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保证办公效率及时、高效</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5E2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CED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AA1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F7DB2">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BEB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753CB">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66B23">
            <w:pPr>
              <w:jc w:val="center"/>
              <w:rPr>
                <w:rFonts w:hint="eastAsia" w:ascii="微软雅黑" w:hAnsi="微软雅黑" w:eastAsia="微软雅黑" w:cs="微软雅黑"/>
                <w:i/>
                <w:color w:val="000000"/>
                <w:sz w:val="16"/>
                <w:szCs w:val="16"/>
                <w:u w:val="none"/>
              </w:rPr>
            </w:pPr>
          </w:p>
        </w:tc>
      </w:tr>
      <w:tr w14:paraId="18B47E22">
        <w:tblPrEx>
          <w:tblCellMar>
            <w:top w:w="0" w:type="dxa"/>
            <w:left w:w="0" w:type="dxa"/>
            <w:bottom w:w="0" w:type="dxa"/>
            <w:right w:w="0" w:type="dxa"/>
          </w:tblCellMar>
        </w:tblPrEx>
        <w:trPr>
          <w:trHeight w:val="452"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0ECA8">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773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7A0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054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高效率高质量的工作让办证用户满意</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8D3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27F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1B8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4AAA6">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36A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61162">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EB54C">
            <w:pPr>
              <w:jc w:val="center"/>
              <w:rPr>
                <w:rFonts w:hint="eastAsia" w:ascii="微软雅黑" w:hAnsi="微软雅黑" w:eastAsia="微软雅黑" w:cs="微软雅黑"/>
                <w:i/>
                <w:color w:val="000000"/>
                <w:sz w:val="16"/>
                <w:szCs w:val="16"/>
                <w:u w:val="none"/>
              </w:rPr>
            </w:pPr>
          </w:p>
        </w:tc>
      </w:tr>
      <w:tr w14:paraId="62A675F9">
        <w:tblPrEx>
          <w:tblCellMar>
            <w:top w:w="0" w:type="dxa"/>
            <w:left w:w="0" w:type="dxa"/>
            <w:bottom w:w="0" w:type="dxa"/>
            <w:right w:w="0" w:type="dxa"/>
          </w:tblCellMar>
        </w:tblPrEx>
        <w:trPr>
          <w:trHeight w:val="452"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2D86A">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318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01F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社会成本指标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EA4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历年结余款每一分都用在实处</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645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B8D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5AA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721DB">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254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3DFC4">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84F7D">
            <w:pPr>
              <w:jc w:val="center"/>
              <w:rPr>
                <w:rFonts w:hint="eastAsia" w:ascii="微软雅黑" w:hAnsi="微软雅黑" w:eastAsia="微软雅黑" w:cs="微软雅黑"/>
                <w:i/>
                <w:color w:val="000000"/>
                <w:sz w:val="16"/>
                <w:szCs w:val="16"/>
                <w:u w:val="none"/>
              </w:rPr>
            </w:pPr>
          </w:p>
        </w:tc>
      </w:tr>
      <w:tr w14:paraId="6C5A3AF7">
        <w:tblPrEx>
          <w:tblCellMar>
            <w:top w:w="0" w:type="dxa"/>
            <w:left w:w="0" w:type="dxa"/>
            <w:bottom w:w="0" w:type="dxa"/>
            <w:right w:w="0" w:type="dxa"/>
          </w:tblCellMar>
        </w:tblPrEx>
        <w:trPr>
          <w:trHeight w:val="286" w:hRule="atLeast"/>
        </w:trPr>
        <w:tc>
          <w:tcPr>
            <w:tcW w:w="546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450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7F8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6D72A">
            <w:pP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A4BF6">
            <w:pPr>
              <w:rPr>
                <w:rFonts w:hint="eastAsia" w:ascii="宋体" w:hAnsi="宋体" w:eastAsia="宋体" w:cs="宋体"/>
                <w:i w:val="0"/>
                <w:color w:val="000000"/>
                <w:sz w:val="18"/>
                <w:szCs w:val="18"/>
                <w:u w:val="none"/>
              </w:rPr>
            </w:pPr>
          </w:p>
        </w:tc>
      </w:tr>
      <w:tr w14:paraId="028CE03C">
        <w:tblPrEx>
          <w:tblCellMar>
            <w:top w:w="0" w:type="dxa"/>
            <w:left w:w="0" w:type="dxa"/>
            <w:bottom w:w="0" w:type="dxa"/>
            <w:right w:w="0" w:type="dxa"/>
          </w:tblCellMar>
        </w:tblPrEx>
        <w:trPr>
          <w:trHeight w:val="60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50E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DA82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严格执行相关政策，合理编制年度预算。</w:t>
            </w:r>
          </w:p>
        </w:tc>
      </w:tr>
      <w:tr w14:paraId="70FA84C1">
        <w:tblPrEx>
          <w:tblCellMar>
            <w:top w:w="0" w:type="dxa"/>
            <w:left w:w="0" w:type="dxa"/>
            <w:bottom w:w="0" w:type="dxa"/>
            <w:right w:w="0" w:type="dxa"/>
          </w:tblCellMar>
        </w:tblPrEx>
        <w:trPr>
          <w:trHeight w:val="57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72A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D3E6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0E0F5515">
        <w:tblPrEx>
          <w:tblCellMar>
            <w:top w:w="0" w:type="dxa"/>
            <w:left w:w="0" w:type="dxa"/>
            <w:bottom w:w="0" w:type="dxa"/>
            <w:right w:w="0" w:type="dxa"/>
          </w:tblCellMar>
        </w:tblPrEx>
        <w:trPr>
          <w:trHeight w:val="63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9E6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5505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严格执行相关政策，合理编制年度预算。</w:t>
            </w:r>
          </w:p>
        </w:tc>
      </w:tr>
      <w:tr w14:paraId="06366034">
        <w:tblPrEx>
          <w:tblCellMar>
            <w:top w:w="0" w:type="dxa"/>
            <w:left w:w="0" w:type="dxa"/>
            <w:bottom w:w="0" w:type="dxa"/>
            <w:right w:w="0" w:type="dxa"/>
          </w:tblCellMar>
        </w:tblPrEx>
        <w:trPr>
          <w:trHeight w:val="286" w:hRule="atLeast"/>
        </w:trPr>
        <w:tc>
          <w:tcPr>
            <w:tcW w:w="37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9F5A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项目负责人：卢军</w:t>
            </w:r>
          </w:p>
        </w:tc>
        <w:tc>
          <w:tcPr>
            <w:tcW w:w="447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7C20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财务负责人：周雨薇</w:t>
            </w:r>
          </w:p>
        </w:tc>
      </w:tr>
      <w:tr w14:paraId="4D3B8DE9">
        <w:tblPrEx>
          <w:tblCellMar>
            <w:top w:w="0" w:type="dxa"/>
            <w:left w:w="0" w:type="dxa"/>
            <w:bottom w:w="0" w:type="dxa"/>
            <w:right w:w="0" w:type="dxa"/>
          </w:tblCellMar>
        </w:tblPrEx>
        <w:trPr>
          <w:trHeight w:val="286" w:hRule="atLeast"/>
        </w:trPr>
        <w:tc>
          <w:tcPr>
            <w:tcW w:w="711" w:type="dxa"/>
            <w:tcBorders>
              <w:top w:val="nil"/>
              <w:left w:val="nil"/>
              <w:bottom w:val="nil"/>
              <w:right w:val="nil"/>
            </w:tcBorders>
            <w:shd w:val="clear" w:color="auto" w:fill="auto"/>
            <w:tcMar>
              <w:top w:w="15" w:type="dxa"/>
              <w:left w:w="15" w:type="dxa"/>
              <w:right w:w="15" w:type="dxa"/>
            </w:tcMar>
            <w:vAlign w:val="center"/>
          </w:tcPr>
          <w:p w14:paraId="72FE4E22">
            <w:pPr>
              <w:rPr>
                <w:rFonts w:hint="eastAsia" w:ascii="宋体" w:hAnsi="宋体" w:eastAsia="宋体" w:cs="宋体"/>
                <w:i w:val="0"/>
                <w:color w:val="000000"/>
                <w:sz w:val="18"/>
                <w:szCs w:val="18"/>
                <w:u w:val="none"/>
              </w:rPr>
            </w:pPr>
          </w:p>
        </w:tc>
        <w:tc>
          <w:tcPr>
            <w:tcW w:w="1050" w:type="dxa"/>
            <w:tcBorders>
              <w:top w:val="nil"/>
              <w:left w:val="nil"/>
              <w:bottom w:val="nil"/>
              <w:right w:val="nil"/>
            </w:tcBorders>
            <w:shd w:val="clear" w:color="auto" w:fill="auto"/>
            <w:tcMar>
              <w:top w:w="15" w:type="dxa"/>
              <w:left w:w="15" w:type="dxa"/>
              <w:right w:w="15" w:type="dxa"/>
            </w:tcMar>
            <w:vAlign w:val="center"/>
          </w:tcPr>
          <w:p w14:paraId="4E6BCB5F">
            <w:pPr>
              <w:rPr>
                <w:rFonts w:hint="eastAsia" w:ascii="宋体" w:hAnsi="宋体" w:eastAsia="宋体" w:cs="宋体"/>
                <w:i w:val="0"/>
                <w:color w:val="000000"/>
                <w:sz w:val="18"/>
                <w:szCs w:val="18"/>
                <w:u w:val="none"/>
              </w:rPr>
            </w:pPr>
          </w:p>
        </w:tc>
        <w:tc>
          <w:tcPr>
            <w:tcW w:w="720" w:type="dxa"/>
            <w:tcBorders>
              <w:top w:val="nil"/>
              <w:left w:val="nil"/>
              <w:bottom w:val="nil"/>
              <w:right w:val="nil"/>
            </w:tcBorders>
            <w:shd w:val="clear" w:color="auto" w:fill="auto"/>
            <w:tcMar>
              <w:top w:w="15" w:type="dxa"/>
              <w:left w:w="15" w:type="dxa"/>
              <w:right w:w="15" w:type="dxa"/>
            </w:tcMar>
            <w:vAlign w:val="center"/>
          </w:tcPr>
          <w:p w14:paraId="238901D1">
            <w:pPr>
              <w:rPr>
                <w:rFonts w:hint="eastAsia" w:ascii="宋体" w:hAnsi="宋体" w:eastAsia="宋体" w:cs="宋体"/>
                <w:i w:val="0"/>
                <w:color w:val="000000"/>
                <w:sz w:val="18"/>
                <w:szCs w:val="18"/>
                <w:u w:val="none"/>
              </w:rPr>
            </w:pPr>
          </w:p>
        </w:tc>
        <w:tc>
          <w:tcPr>
            <w:tcW w:w="960" w:type="dxa"/>
            <w:tcBorders>
              <w:top w:val="nil"/>
              <w:left w:val="nil"/>
              <w:bottom w:val="nil"/>
              <w:right w:val="nil"/>
            </w:tcBorders>
            <w:shd w:val="clear" w:color="auto" w:fill="auto"/>
            <w:tcMar>
              <w:top w:w="15" w:type="dxa"/>
              <w:left w:w="15" w:type="dxa"/>
              <w:right w:w="15" w:type="dxa"/>
            </w:tcMar>
            <w:vAlign w:val="center"/>
          </w:tcPr>
          <w:p w14:paraId="6F4950B5">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6012FB2E">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14:paraId="4526A02E">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5701B29D">
            <w:pPr>
              <w:rPr>
                <w:rFonts w:hint="eastAsia" w:ascii="宋体" w:hAnsi="宋体" w:eastAsia="宋体" w:cs="宋体"/>
                <w:i w:val="0"/>
                <w:color w:val="000000"/>
                <w:sz w:val="18"/>
                <w:szCs w:val="18"/>
                <w:u w:val="none"/>
              </w:rPr>
            </w:pPr>
          </w:p>
        </w:tc>
        <w:tc>
          <w:tcPr>
            <w:tcW w:w="660" w:type="dxa"/>
            <w:tcBorders>
              <w:top w:val="nil"/>
              <w:left w:val="nil"/>
              <w:bottom w:val="nil"/>
              <w:right w:val="nil"/>
            </w:tcBorders>
            <w:shd w:val="clear" w:color="auto" w:fill="auto"/>
            <w:tcMar>
              <w:top w:w="15" w:type="dxa"/>
              <w:left w:w="15" w:type="dxa"/>
              <w:right w:w="15" w:type="dxa"/>
            </w:tcMar>
            <w:vAlign w:val="center"/>
          </w:tcPr>
          <w:p w14:paraId="255AE451">
            <w:pPr>
              <w:rPr>
                <w:rFonts w:hint="eastAsia" w:ascii="宋体" w:hAnsi="宋体" w:eastAsia="宋体" w:cs="宋体"/>
                <w:i w:val="0"/>
                <w:color w:val="000000"/>
                <w:sz w:val="18"/>
                <w:szCs w:val="18"/>
                <w:u w:val="none"/>
              </w:rPr>
            </w:pPr>
          </w:p>
        </w:tc>
        <w:tc>
          <w:tcPr>
            <w:tcW w:w="496" w:type="dxa"/>
            <w:tcBorders>
              <w:top w:val="nil"/>
              <w:left w:val="nil"/>
              <w:bottom w:val="nil"/>
              <w:right w:val="nil"/>
            </w:tcBorders>
            <w:shd w:val="clear" w:color="auto" w:fill="auto"/>
            <w:tcMar>
              <w:top w:w="15" w:type="dxa"/>
              <w:left w:w="15" w:type="dxa"/>
              <w:right w:w="15" w:type="dxa"/>
            </w:tcMar>
            <w:vAlign w:val="center"/>
          </w:tcPr>
          <w:p w14:paraId="435CDCEA">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tcMar>
              <w:top w:w="15" w:type="dxa"/>
              <w:left w:w="15" w:type="dxa"/>
              <w:right w:w="15" w:type="dxa"/>
            </w:tcMar>
            <w:vAlign w:val="center"/>
          </w:tcPr>
          <w:p w14:paraId="2F01EF41">
            <w:pPr>
              <w:rPr>
                <w:rFonts w:hint="eastAsia" w:ascii="宋体" w:hAnsi="宋体" w:eastAsia="宋体" w:cs="宋体"/>
                <w:i w:val="0"/>
                <w:color w:val="000000"/>
                <w:sz w:val="18"/>
                <w:szCs w:val="18"/>
                <w:u w:val="none"/>
              </w:rPr>
            </w:pPr>
          </w:p>
        </w:tc>
        <w:tc>
          <w:tcPr>
            <w:tcW w:w="1545" w:type="dxa"/>
            <w:tcBorders>
              <w:top w:val="nil"/>
              <w:left w:val="nil"/>
              <w:bottom w:val="nil"/>
              <w:right w:val="nil"/>
            </w:tcBorders>
            <w:shd w:val="clear" w:color="auto" w:fill="auto"/>
            <w:tcMar>
              <w:top w:w="15" w:type="dxa"/>
              <w:left w:w="15" w:type="dxa"/>
              <w:right w:w="15" w:type="dxa"/>
            </w:tcMar>
            <w:vAlign w:val="center"/>
          </w:tcPr>
          <w:p w14:paraId="71B99214">
            <w:pPr>
              <w:rPr>
                <w:rFonts w:hint="eastAsia" w:ascii="宋体" w:hAnsi="宋体" w:eastAsia="宋体" w:cs="宋体"/>
                <w:i w:val="0"/>
                <w:color w:val="000000"/>
                <w:sz w:val="18"/>
                <w:szCs w:val="18"/>
                <w:u w:val="none"/>
              </w:rPr>
            </w:pPr>
          </w:p>
        </w:tc>
      </w:tr>
      <w:tr w14:paraId="73EA4E79">
        <w:tblPrEx>
          <w:tblCellMar>
            <w:top w:w="0" w:type="dxa"/>
            <w:left w:w="0" w:type="dxa"/>
            <w:bottom w:w="0" w:type="dxa"/>
            <w:right w:w="0" w:type="dxa"/>
          </w:tblCellMar>
        </w:tblPrEx>
        <w:trPr>
          <w:trHeight w:val="904" w:hRule="atLeast"/>
        </w:trPr>
        <w:tc>
          <w:tcPr>
            <w:tcW w:w="818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C266E">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34EFEC11">
        <w:tblPrEx>
          <w:tblCellMar>
            <w:top w:w="0" w:type="dxa"/>
            <w:left w:w="0" w:type="dxa"/>
            <w:bottom w:w="0" w:type="dxa"/>
            <w:right w:w="0" w:type="dxa"/>
          </w:tblCellMar>
        </w:tblPrEx>
        <w:trPr>
          <w:trHeight w:val="286"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C1FA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FDDF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51112425R000013290933-工资性支出-事业（补发）</w:t>
            </w:r>
          </w:p>
        </w:tc>
      </w:tr>
      <w:tr w14:paraId="44B6DB4D">
        <w:tblPrEx>
          <w:tblCellMar>
            <w:top w:w="0" w:type="dxa"/>
            <w:left w:w="0" w:type="dxa"/>
            <w:bottom w:w="0" w:type="dxa"/>
            <w:right w:w="0" w:type="dxa"/>
          </w:tblCellMar>
        </w:tblPrEx>
        <w:trPr>
          <w:trHeight w:val="512"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C2C4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7EDE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660" w:type="dxa"/>
            <w:tcBorders>
              <w:top w:val="nil"/>
              <w:left w:val="nil"/>
              <w:bottom w:val="nil"/>
              <w:right w:val="nil"/>
            </w:tcBorders>
            <w:shd w:val="clear" w:color="auto" w:fill="auto"/>
            <w:tcMar>
              <w:top w:w="15" w:type="dxa"/>
              <w:left w:w="15" w:type="dxa"/>
              <w:right w:w="15" w:type="dxa"/>
            </w:tcMar>
            <w:vAlign w:val="center"/>
          </w:tcPr>
          <w:p w14:paraId="5D64270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99F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井研县房地产保障服务中心</w:t>
            </w:r>
          </w:p>
        </w:tc>
      </w:tr>
      <w:tr w14:paraId="4E20DDC9">
        <w:tblPrEx>
          <w:tblCellMar>
            <w:top w:w="0" w:type="dxa"/>
            <w:left w:w="0" w:type="dxa"/>
            <w:bottom w:w="0" w:type="dxa"/>
            <w:right w:w="0" w:type="dxa"/>
          </w:tblCellMar>
        </w:tblPrEx>
        <w:trPr>
          <w:trHeight w:val="286"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036C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27E3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A57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D8862">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2FFD06A">
        <w:tblPrEx>
          <w:tblCellMar>
            <w:top w:w="0" w:type="dxa"/>
            <w:left w:w="0" w:type="dxa"/>
            <w:bottom w:w="0" w:type="dxa"/>
            <w:right w:w="0" w:type="dxa"/>
          </w:tblCellMar>
        </w:tblPrEx>
        <w:trPr>
          <w:trHeight w:val="708"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FF09E">
            <w:pPr>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FF827">
            <w:pPr>
              <w:rPr>
                <w:rFonts w:hint="eastAsia" w:ascii="宋体" w:hAnsi="宋体" w:eastAsia="宋体" w:cs="宋体"/>
                <w:i w:val="0"/>
                <w:color w:val="000000"/>
                <w:sz w:val="18"/>
                <w:szCs w:val="18"/>
                <w:u w:val="none"/>
              </w:rPr>
            </w:pP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A9D5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1CE2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严格执行相关政策，合理编制年度预算。</w:t>
            </w:r>
          </w:p>
        </w:tc>
      </w:tr>
      <w:tr w14:paraId="0CE97A17">
        <w:tblPrEx>
          <w:tblCellMar>
            <w:top w:w="0" w:type="dxa"/>
            <w:left w:w="0" w:type="dxa"/>
            <w:bottom w:w="0" w:type="dxa"/>
            <w:right w:w="0" w:type="dxa"/>
          </w:tblCellMar>
        </w:tblPrEx>
        <w:trPr>
          <w:trHeight w:val="693"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68AC8">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6BD9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4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0B5FD">
            <w:pPr>
              <w:rPr>
                <w:rFonts w:hint="eastAsia" w:ascii="宋体" w:hAnsi="宋体" w:eastAsia="宋体" w:cs="宋体"/>
                <w:i w:val="0"/>
                <w:color w:val="000000"/>
                <w:sz w:val="18"/>
                <w:szCs w:val="18"/>
                <w:u w:val="none"/>
              </w:rPr>
            </w:pPr>
          </w:p>
        </w:tc>
      </w:tr>
      <w:tr w14:paraId="5FB5277E">
        <w:tblPrEx>
          <w:tblCellMar>
            <w:top w:w="0" w:type="dxa"/>
            <w:left w:w="0" w:type="dxa"/>
            <w:bottom w:w="0" w:type="dxa"/>
            <w:right w:w="0" w:type="dxa"/>
          </w:tblCellMar>
        </w:tblPrEx>
        <w:trPr>
          <w:trHeight w:val="361"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34A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818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E98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AFD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B3F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9FD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70B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B5C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A02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2C39F6BA">
        <w:tblPrEx>
          <w:tblCellMar>
            <w:top w:w="0" w:type="dxa"/>
            <w:left w:w="0" w:type="dxa"/>
            <w:bottom w:w="0" w:type="dxa"/>
            <w:right w:w="0" w:type="dxa"/>
          </w:tblCellMar>
        </w:tblPrEx>
        <w:trPr>
          <w:trHeight w:val="346"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151C0">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F04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AE8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586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5B8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16D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D03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2628F">
            <w:pPr>
              <w:jc w:val="center"/>
              <w:rPr>
                <w:rFonts w:hint="eastAsia" w:ascii="宋体" w:hAnsi="宋体" w:eastAsia="宋体" w:cs="宋体"/>
                <w:i w:val="0"/>
                <w:color w:val="000000"/>
                <w:sz w:val="18"/>
                <w:szCs w:val="18"/>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F9341">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14:paraId="72AB9A48">
        <w:tblPrEx>
          <w:tblCellMar>
            <w:top w:w="0" w:type="dxa"/>
            <w:left w:w="0" w:type="dxa"/>
            <w:bottom w:w="0" w:type="dxa"/>
            <w:right w:w="0" w:type="dxa"/>
          </w:tblCellMar>
        </w:tblPrEx>
        <w:trPr>
          <w:trHeight w:val="3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A042B">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E3B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27D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195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C6D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242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BA4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1C7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ABA5B">
            <w:pPr>
              <w:rPr>
                <w:rFonts w:hint="eastAsia" w:ascii="黑体" w:hAnsi="黑体" w:eastAsia="黑体" w:cs="黑体"/>
                <w:i/>
                <w:color w:val="000000"/>
                <w:sz w:val="18"/>
                <w:szCs w:val="18"/>
                <w:u w:val="none"/>
              </w:rPr>
            </w:pPr>
          </w:p>
        </w:tc>
      </w:tr>
      <w:tr w14:paraId="27FDE066">
        <w:tblPrEx>
          <w:tblCellMar>
            <w:top w:w="0" w:type="dxa"/>
            <w:left w:w="0" w:type="dxa"/>
            <w:bottom w:w="0" w:type="dxa"/>
            <w:right w:w="0" w:type="dxa"/>
          </w:tblCellMar>
        </w:tblPrEx>
        <w:trPr>
          <w:trHeight w:val="407"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C7B89">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42E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F64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2EF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83F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E92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7CF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ADB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F51EC">
            <w:pPr>
              <w:rPr>
                <w:rFonts w:hint="eastAsia" w:ascii="黑体" w:hAnsi="黑体" w:eastAsia="黑体" w:cs="黑体"/>
                <w:i/>
                <w:color w:val="000000"/>
                <w:sz w:val="18"/>
                <w:szCs w:val="18"/>
                <w:u w:val="none"/>
              </w:rPr>
            </w:pPr>
          </w:p>
        </w:tc>
      </w:tr>
      <w:tr w14:paraId="5C0376F2">
        <w:tblPrEx>
          <w:tblCellMar>
            <w:top w:w="0" w:type="dxa"/>
            <w:left w:w="0" w:type="dxa"/>
            <w:bottom w:w="0" w:type="dxa"/>
            <w:right w:w="0" w:type="dxa"/>
          </w:tblCellMar>
        </w:tblPrEx>
        <w:trPr>
          <w:trHeight w:val="36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36636">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4AF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420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702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A1D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11F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DFD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DA1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E1791">
            <w:pPr>
              <w:rPr>
                <w:rFonts w:hint="eastAsia" w:ascii="黑体" w:hAnsi="黑体" w:eastAsia="黑体" w:cs="黑体"/>
                <w:i/>
                <w:color w:val="000000"/>
                <w:sz w:val="18"/>
                <w:szCs w:val="18"/>
                <w:u w:val="none"/>
              </w:rPr>
            </w:pPr>
          </w:p>
        </w:tc>
      </w:tr>
      <w:tr w14:paraId="5F2010F8">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512CD">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E3D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E6DF6">
            <w:pPr>
              <w:jc w:val="center"/>
              <w:rPr>
                <w:rFonts w:hint="eastAsia" w:ascii="微软雅黑" w:hAnsi="微软雅黑" w:eastAsia="微软雅黑" w:cs="微软雅黑"/>
                <w:i/>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4A920">
            <w:pPr>
              <w:jc w:val="center"/>
              <w:rPr>
                <w:rFonts w:hint="eastAsia" w:ascii="微软雅黑" w:hAnsi="微软雅黑" w:eastAsia="微软雅黑" w:cs="微软雅黑"/>
                <w:i/>
                <w:color w:val="000000"/>
                <w:sz w:val="16"/>
                <w:szCs w:val="16"/>
                <w:u w:val="none"/>
              </w:rPr>
            </w:pPr>
          </w:p>
        </w:tc>
        <w:tc>
          <w:tcPr>
            <w:tcW w:w="13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CB4E4">
            <w:pPr>
              <w:jc w:val="center"/>
              <w:rPr>
                <w:rFonts w:hint="eastAsia" w:ascii="微软雅黑" w:hAnsi="微软雅黑" w:eastAsia="微软雅黑" w:cs="微软雅黑"/>
                <w:i/>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95589">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7F9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E34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5DBBD">
            <w:pPr>
              <w:rPr>
                <w:rFonts w:hint="eastAsia" w:ascii="黑体" w:hAnsi="黑体" w:eastAsia="黑体" w:cs="黑体"/>
                <w:i/>
                <w:color w:val="000000"/>
                <w:sz w:val="18"/>
                <w:szCs w:val="18"/>
                <w:u w:val="none"/>
              </w:rPr>
            </w:pPr>
          </w:p>
        </w:tc>
      </w:tr>
      <w:tr w14:paraId="43442DA7">
        <w:tblPrEx>
          <w:tblCellMar>
            <w:top w:w="0" w:type="dxa"/>
            <w:left w:w="0" w:type="dxa"/>
            <w:bottom w:w="0" w:type="dxa"/>
            <w:right w:w="0" w:type="dxa"/>
          </w:tblCellMar>
        </w:tblPrEx>
        <w:trPr>
          <w:trHeight w:val="452"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0EB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F66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96C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E1B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5A9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B5E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4E3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0FD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802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614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E50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C032DEC">
        <w:tblPrEx>
          <w:tblCellMar>
            <w:top w:w="0" w:type="dxa"/>
            <w:left w:w="0" w:type="dxa"/>
            <w:bottom w:w="0" w:type="dxa"/>
            <w:right w:w="0" w:type="dxa"/>
          </w:tblCellMar>
        </w:tblPrEx>
        <w:trPr>
          <w:trHeight w:val="33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C0C70">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B2FA">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73B8D">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5ACFF">
            <w:pPr>
              <w:jc w:val="center"/>
              <w:rPr>
                <w:rFonts w:hint="eastAsia" w:ascii="宋体" w:hAnsi="宋体" w:eastAsia="宋体" w:cs="宋体"/>
                <w:i w:val="0"/>
                <w:color w:val="000000"/>
                <w:sz w:val="18"/>
                <w:szCs w:val="18"/>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672B2">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530F9">
            <w:pPr>
              <w:jc w:val="center"/>
              <w:rPr>
                <w:rFonts w:hint="eastAsia" w:ascii="宋体" w:hAnsi="宋体" w:eastAsia="宋体" w:cs="宋体"/>
                <w:i w:val="0"/>
                <w:color w:val="000000"/>
                <w:sz w:val="18"/>
                <w:szCs w:val="18"/>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C3C3D">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693CB">
            <w:pPr>
              <w:jc w:val="center"/>
              <w:rPr>
                <w:rFonts w:hint="eastAsia" w:ascii="微软雅黑" w:hAnsi="微软雅黑" w:eastAsia="微软雅黑" w:cs="微软雅黑"/>
                <w:i/>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05636">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19D8B">
            <w:pPr>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4C82C">
            <w:pPr>
              <w:jc w:val="center"/>
              <w:rPr>
                <w:rFonts w:hint="eastAsia" w:ascii="微软雅黑" w:hAnsi="微软雅黑" w:eastAsia="微软雅黑" w:cs="微软雅黑"/>
                <w:i/>
                <w:color w:val="000000"/>
                <w:sz w:val="16"/>
                <w:szCs w:val="16"/>
                <w:u w:val="none"/>
              </w:rPr>
            </w:pPr>
          </w:p>
        </w:tc>
      </w:tr>
      <w:tr w14:paraId="46AD6D3A">
        <w:tblPrEx>
          <w:tblCellMar>
            <w:top w:w="0" w:type="dxa"/>
            <w:left w:w="0" w:type="dxa"/>
            <w:bottom w:w="0" w:type="dxa"/>
            <w:right w:w="0" w:type="dxa"/>
          </w:tblCellMar>
        </w:tblPrEx>
        <w:trPr>
          <w:trHeight w:val="286" w:hRule="atLeast"/>
        </w:trPr>
        <w:tc>
          <w:tcPr>
            <w:tcW w:w="546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3B6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6E3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53DB3">
            <w:pP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8B0E2">
            <w:pPr>
              <w:rPr>
                <w:rFonts w:hint="eastAsia" w:ascii="宋体" w:hAnsi="宋体" w:eastAsia="宋体" w:cs="宋体"/>
                <w:i w:val="0"/>
                <w:color w:val="000000"/>
                <w:sz w:val="18"/>
                <w:szCs w:val="18"/>
                <w:u w:val="none"/>
              </w:rPr>
            </w:pPr>
          </w:p>
        </w:tc>
      </w:tr>
      <w:tr w14:paraId="5E5949E7">
        <w:tblPrEx>
          <w:tblCellMar>
            <w:top w:w="0" w:type="dxa"/>
            <w:left w:w="0" w:type="dxa"/>
            <w:bottom w:w="0" w:type="dxa"/>
            <w:right w:w="0" w:type="dxa"/>
          </w:tblCellMar>
        </w:tblPrEx>
        <w:trPr>
          <w:trHeight w:val="60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CC4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388A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严格执行相关政策，合理编制年度预算。</w:t>
            </w:r>
          </w:p>
        </w:tc>
      </w:tr>
      <w:tr w14:paraId="1771F62C">
        <w:tblPrEx>
          <w:tblCellMar>
            <w:top w:w="0" w:type="dxa"/>
            <w:left w:w="0" w:type="dxa"/>
            <w:bottom w:w="0" w:type="dxa"/>
            <w:right w:w="0" w:type="dxa"/>
          </w:tblCellMar>
        </w:tblPrEx>
        <w:trPr>
          <w:trHeight w:val="57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937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EB0C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08D8A04E">
        <w:tblPrEx>
          <w:tblCellMar>
            <w:top w:w="0" w:type="dxa"/>
            <w:left w:w="0" w:type="dxa"/>
            <w:bottom w:w="0" w:type="dxa"/>
            <w:right w:w="0" w:type="dxa"/>
          </w:tblCellMar>
        </w:tblPrEx>
        <w:trPr>
          <w:trHeight w:val="63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B60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4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E57E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严格执行相关政策，合理编制年度预算。</w:t>
            </w:r>
          </w:p>
        </w:tc>
      </w:tr>
      <w:tr w14:paraId="36C951D5">
        <w:tblPrEx>
          <w:tblCellMar>
            <w:top w:w="0" w:type="dxa"/>
            <w:left w:w="0" w:type="dxa"/>
            <w:bottom w:w="0" w:type="dxa"/>
            <w:right w:w="0" w:type="dxa"/>
          </w:tblCellMar>
        </w:tblPrEx>
        <w:trPr>
          <w:trHeight w:val="286" w:hRule="atLeast"/>
        </w:trPr>
        <w:tc>
          <w:tcPr>
            <w:tcW w:w="370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0883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项目负责人：卢军</w:t>
            </w:r>
          </w:p>
        </w:tc>
        <w:tc>
          <w:tcPr>
            <w:tcW w:w="447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49C7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财务负责人：周雨薇</w:t>
            </w:r>
          </w:p>
        </w:tc>
      </w:tr>
    </w:tbl>
    <w:p w14:paraId="60C15837">
      <w:pPr>
        <w:pStyle w:val="2"/>
        <w:spacing w:before="0" w:after="0" w:line="240" w:lineRule="auto"/>
        <w:rPr>
          <w:rFonts w:hint="eastAsia"/>
          <w:lang w:val="zh-CN"/>
        </w:rPr>
      </w:pPr>
    </w:p>
    <w:p w14:paraId="5FCA30F2">
      <w:pPr>
        <w:rPr>
          <w:rFonts w:hint="eastAsia" w:ascii="Times New Roman" w:hAnsi="Times New Roman" w:eastAsia="黑体" w:cs="黑体"/>
          <w:color w:val="auto"/>
          <w:kern w:val="0"/>
          <w:sz w:val="32"/>
          <w:szCs w:val="32"/>
          <w:highlight w:val="none"/>
          <w:shd w:val="clear" w:color="auto" w:fill="FFFFFF"/>
          <w:lang w:val="zh-CN"/>
        </w:rPr>
      </w:pPr>
      <w:r>
        <w:rPr>
          <w:rFonts w:hint="eastAsia" w:ascii="Times New Roman" w:hAnsi="Times New Roman" w:eastAsia="黑体" w:cs="黑体"/>
          <w:color w:val="auto"/>
          <w:kern w:val="0"/>
          <w:sz w:val="32"/>
          <w:szCs w:val="32"/>
          <w:highlight w:val="none"/>
          <w:shd w:val="clear" w:color="auto" w:fill="FFFFFF"/>
          <w:lang w:val="zh-CN"/>
        </w:rPr>
        <w:br w:type="page"/>
      </w:r>
    </w:p>
    <w:p w14:paraId="164BEFB5">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Times New Roman" w:hAnsi="Times New Roman" w:eastAsia="仿宋"/>
          <w:b w:val="0"/>
          <w:color w:val="auto"/>
          <w:highlight w:val="none"/>
        </w:rPr>
      </w:pPr>
      <w:bookmarkStart w:id="103" w:name="_Toc13225_WPSOffice_Level1"/>
      <w:bookmarkStart w:id="104" w:name="_Toc15396618"/>
      <w:r>
        <w:rPr>
          <w:rFonts w:hint="eastAsia" w:ascii="Times New Roman" w:hAnsi="Times New Roman" w:eastAsia="黑体"/>
          <w:color w:val="auto"/>
          <w:sz w:val="44"/>
          <w:szCs w:val="44"/>
          <w:highlight w:val="none"/>
        </w:rPr>
        <w:t>第</w:t>
      </w:r>
      <w:r>
        <w:rPr>
          <w:rStyle w:val="28"/>
          <w:rFonts w:hint="eastAsia" w:ascii="Times New Roman" w:hAnsi="Times New Roman" w:eastAsia="黑体"/>
          <w:b w:val="0"/>
          <w:color w:val="auto"/>
          <w:highlight w:val="none"/>
        </w:rPr>
        <w:t>五部分 附表</w:t>
      </w:r>
      <w:bookmarkEnd w:id="98"/>
      <w:bookmarkEnd w:id="103"/>
      <w:bookmarkEnd w:id="104"/>
      <w:bookmarkStart w:id="105" w:name="_Toc15396619"/>
    </w:p>
    <w:p w14:paraId="4E6D930D">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09FD7203">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06" w:name="_Toc12517_WPSOffice_Level2"/>
      <w:r>
        <w:rPr>
          <w:rFonts w:hint="eastAsia" w:ascii="Times New Roman" w:hAnsi="Times New Roman" w:eastAsia="仿宋_GB2312" w:cs="仿宋_GB2312"/>
          <w:color w:val="auto"/>
          <w:sz w:val="32"/>
          <w:szCs w:val="32"/>
          <w:highlight w:val="none"/>
        </w:rPr>
        <w:t>一、收入支出决算总表</w:t>
      </w:r>
      <w:bookmarkEnd w:id="105"/>
      <w:bookmarkEnd w:id="106"/>
    </w:p>
    <w:p w14:paraId="711BDDBB">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07" w:name="_Toc30736_WPSOffice_Level2"/>
      <w:bookmarkStart w:id="108" w:name="_Toc15396620"/>
      <w:r>
        <w:rPr>
          <w:rFonts w:hint="eastAsia" w:ascii="Times New Roman" w:hAnsi="Times New Roman" w:eastAsia="仿宋_GB2312" w:cs="仿宋_GB2312"/>
          <w:color w:val="auto"/>
          <w:sz w:val="32"/>
          <w:szCs w:val="32"/>
          <w:highlight w:val="none"/>
        </w:rPr>
        <w:t>二、收入决算表</w:t>
      </w:r>
      <w:bookmarkEnd w:id="107"/>
      <w:bookmarkEnd w:id="108"/>
    </w:p>
    <w:p w14:paraId="2C6DD1F8">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09" w:name="_Toc29069_WPSOffice_Level2"/>
      <w:bookmarkStart w:id="110" w:name="_Toc15396621"/>
      <w:r>
        <w:rPr>
          <w:rFonts w:hint="eastAsia" w:ascii="Times New Roman" w:hAnsi="Times New Roman" w:eastAsia="仿宋_GB2312" w:cs="仿宋_GB2312"/>
          <w:color w:val="auto"/>
          <w:sz w:val="32"/>
          <w:szCs w:val="32"/>
          <w:highlight w:val="none"/>
        </w:rPr>
        <w:t>三、支出决算表</w:t>
      </w:r>
      <w:bookmarkEnd w:id="109"/>
      <w:bookmarkEnd w:id="110"/>
    </w:p>
    <w:p w14:paraId="51F1033A">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11" w:name="_Toc22158_WPSOffice_Level2"/>
      <w:bookmarkStart w:id="112" w:name="_Toc15396622"/>
      <w:r>
        <w:rPr>
          <w:rFonts w:hint="eastAsia" w:ascii="Times New Roman" w:hAnsi="Times New Roman" w:eastAsia="仿宋_GB2312" w:cs="仿宋_GB2312"/>
          <w:color w:val="auto"/>
          <w:sz w:val="32"/>
          <w:szCs w:val="32"/>
          <w:highlight w:val="none"/>
        </w:rPr>
        <w:t>四、财政拨款收入支出决算总表</w:t>
      </w:r>
      <w:bookmarkEnd w:id="111"/>
      <w:bookmarkEnd w:id="112"/>
    </w:p>
    <w:p w14:paraId="2BD58D33">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13" w:name="_Toc15396623"/>
      <w:bookmarkStart w:id="114" w:name="_Toc14286_WPSOffice_Level2"/>
      <w:r>
        <w:rPr>
          <w:rFonts w:hint="eastAsia" w:ascii="Times New Roman" w:hAnsi="Times New Roman" w:eastAsia="仿宋_GB2312" w:cs="仿宋_GB2312"/>
          <w:color w:val="auto"/>
          <w:sz w:val="32"/>
          <w:szCs w:val="32"/>
          <w:highlight w:val="none"/>
        </w:rPr>
        <w:t>五、财政拨款支出决算明细表</w:t>
      </w:r>
      <w:bookmarkEnd w:id="113"/>
      <w:bookmarkEnd w:id="114"/>
      <w:bookmarkStart w:id="115" w:name="_Toc15396624"/>
    </w:p>
    <w:p w14:paraId="04198264">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16" w:name="_Toc5428_WPSOffice_Level2"/>
      <w:r>
        <w:rPr>
          <w:rFonts w:hint="eastAsia" w:ascii="Times New Roman" w:hAnsi="Times New Roman" w:eastAsia="仿宋_GB2312" w:cs="仿宋_GB2312"/>
          <w:color w:val="auto"/>
          <w:sz w:val="32"/>
          <w:szCs w:val="32"/>
          <w:highlight w:val="none"/>
        </w:rPr>
        <w:t>六、一般公共预算财政拨款支出决算表</w:t>
      </w:r>
      <w:bookmarkEnd w:id="115"/>
      <w:bookmarkEnd w:id="116"/>
    </w:p>
    <w:p w14:paraId="2F84DE53">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17" w:name="_Toc15396625"/>
      <w:bookmarkStart w:id="118" w:name="_Toc9155_WPSOffice_Level2"/>
      <w:r>
        <w:rPr>
          <w:rFonts w:hint="eastAsia" w:ascii="Times New Roman" w:hAnsi="Times New Roman" w:eastAsia="仿宋_GB2312" w:cs="仿宋_GB2312"/>
          <w:color w:val="auto"/>
          <w:sz w:val="32"/>
          <w:szCs w:val="32"/>
          <w:highlight w:val="none"/>
        </w:rPr>
        <w:t>七、一般公共预算财政拨款支出决算明细表</w:t>
      </w:r>
      <w:bookmarkEnd w:id="117"/>
      <w:bookmarkEnd w:id="118"/>
    </w:p>
    <w:p w14:paraId="68F72702">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19" w:name="_Toc15396626"/>
      <w:bookmarkStart w:id="120" w:name="_Toc17729_WPSOffice_Level2"/>
      <w:r>
        <w:rPr>
          <w:rFonts w:hint="eastAsia" w:ascii="Times New Roman" w:hAnsi="Times New Roman" w:eastAsia="仿宋_GB2312" w:cs="仿宋_GB2312"/>
          <w:color w:val="auto"/>
          <w:sz w:val="32"/>
          <w:szCs w:val="32"/>
          <w:highlight w:val="none"/>
        </w:rPr>
        <w:t>八、一般公共预算财政拨款基本支出决算表</w:t>
      </w:r>
      <w:bookmarkEnd w:id="119"/>
      <w:bookmarkEnd w:id="120"/>
    </w:p>
    <w:p w14:paraId="458CB295">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21" w:name="_Toc29942_WPSOffice_Level2"/>
      <w:bookmarkStart w:id="122" w:name="_Toc15396627"/>
      <w:r>
        <w:rPr>
          <w:rFonts w:hint="eastAsia" w:ascii="Times New Roman" w:hAnsi="Times New Roman" w:eastAsia="仿宋_GB2312" w:cs="仿宋_GB2312"/>
          <w:color w:val="auto"/>
          <w:sz w:val="32"/>
          <w:szCs w:val="32"/>
          <w:highlight w:val="none"/>
        </w:rPr>
        <w:t>九、一般公共预算财政拨款项目支出决算表</w:t>
      </w:r>
      <w:bookmarkEnd w:id="121"/>
      <w:bookmarkEnd w:id="122"/>
    </w:p>
    <w:p w14:paraId="5D6FA955">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23" w:name="_Toc15396628"/>
      <w:bookmarkStart w:id="124" w:name="_Toc30268_WPSOffice_Level2"/>
      <w:r>
        <w:rPr>
          <w:rFonts w:hint="eastAsia" w:ascii="Times New Roman" w:hAnsi="Times New Roman" w:eastAsia="仿宋_GB2312" w:cs="仿宋_GB2312"/>
          <w:color w:val="auto"/>
          <w:sz w:val="32"/>
          <w:szCs w:val="32"/>
          <w:highlight w:val="none"/>
        </w:rPr>
        <w:t>十、</w:t>
      </w:r>
      <w:bookmarkEnd w:id="123"/>
      <w:r>
        <w:rPr>
          <w:rFonts w:hint="eastAsia" w:ascii="Times New Roman" w:hAnsi="Times New Roman" w:eastAsia="仿宋_GB2312" w:cs="仿宋_GB2312"/>
          <w:color w:val="auto"/>
          <w:sz w:val="32"/>
          <w:szCs w:val="32"/>
          <w:highlight w:val="none"/>
        </w:rPr>
        <w:t>政府性基金预算财政拨款收入支出决算表</w:t>
      </w:r>
      <w:bookmarkEnd w:id="124"/>
    </w:p>
    <w:p w14:paraId="04BCB764">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25" w:name="_Toc15396629"/>
      <w:bookmarkStart w:id="126" w:name="_Toc6764_WPSOffice_Level2"/>
      <w:r>
        <w:rPr>
          <w:rFonts w:hint="eastAsia" w:ascii="Times New Roman" w:hAnsi="Times New Roman" w:eastAsia="仿宋_GB2312" w:cs="仿宋_GB2312"/>
          <w:color w:val="auto"/>
          <w:sz w:val="32"/>
          <w:szCs w:val="32"/>
          <w:highlight w:val="none"/>
        </w:rPr>
        <w:t>十一、</w:t>
      </w:r>
      <w:bookmarkEnd w:id="125"/>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bookmarkEnd w:id="126"/>
    </w:p>
    <w:p w14:paraId="69B180E3">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27" w:name="_Toc15396630"/>
      <w:bookmarkStart w:id="128" w:name="_Toc27204_WPSOffice_Level2"/>
      <w:r>
        <w:rPr>
          <w:rFonts w:hint="eastAsia" w:ascii="Times New Roman" w:hAnsi="Times New Roman" w:eastAsia="仿宋_GB2312" w:cs="仿宋_GB2312"/>
          <w:color w:val="auto"/>
          <w:sz w:val="32"/>
          <w:szCs w:val="32"/>
          <w:highlight w:val="none"/>
        </w:rPr>
        <w:t>十二、</w:t>
      </w:r>
      <w:bookmarkEnd w:id="127"/>
      <w:r>
        <w:rPr>
          <w:rFonts w:hint="eastAsia" w:ascii="Times New Roman" w:hAnsi="Times New Roman" w:eastAsia="仿宋_GB2312" w:cs="仿宋_GB2312"/>
          <w:color w:val="auto"/>
          <w:sz w:val="32"/>
          <w:szCs w:val="32"/>
          <w:highlight w:val="none"/>
          <w:lang w:eastAsia="zh-CN"/>
        </w:rPr>
        <w:t>国有资本经营预算财政拨款支出决算表</w:t>
      </w:r>
      <w:bookmarkEnd w:id="128"/>
    </w:p>
    <w:p w14:paraId="68C94F92">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lang w:eastAsia="zh-CN"/>
        </w:rPr>
      </w:pPr>
      <w:bookmarkStart w:id="129" w:name="_Toc15396631"/>
      <w:bookmarkStart w:id="130" w:name="_Toc26673_WPSOffice_Level2"/>
      <w:r>
        <w:rPr>
          <w:rFonts w:hint="eastAsia" w:ascii="Times New Roman" w:hAnsi="Times New Roman" w:eastAsia="仿宋_GB2312" w:cs="仿宋_GB2312"/>
          <w:color w:val="auto"/>
          <w:sz w:val="32"/>
          <w:szCs w:val="32"/>
          <w:highlight w:val="none"/>
        </w:rPr>
        <w:t>十三、</w:t>
      </w:r>
      <w:bookmarkEnd w:id="129"/>
      <w:r>
        <w:rPr>
          <w:rFonts w:hint="eastAsia" w:ascii="Times New Roman" w:hAnsi="Times New Roman" w:eastAsia="仿宋_GB2312" w:cs="仿宋_GB2312"/>
          <w:color w:val="auto"/>
          <w:sz w:val="32"/>
          <w:szCs w:val="32"/>
          <w:highlight w:val="none"/>
          <w:lang w:eastAsia="zh-CN"/>
        </w:rPr>
        <w:t>财政拨款“三公”经费支出决算表</w:t>
      </w:r>
      <w:bookmarkEnd w:id="130"/>
    </w:p>
    <w:p w14:paraId="3251541C">
      <w:pPr>
        <w:keepNext w:val="0"/>
        <w:keepLines w:val="0"/>
        <w:pageBreakBefore w:val="0"/>
        <w:widowControl w:val="0"/>
        <w:kinsoku/>
        <w:wordWrap/>
        <w:overflowPunct/>
        <w:topLinePunct w:val="0"/>
        <w:autoSpaceDE/>
        <w:autoSpaceDN/>
        <w:bidi w:val="0"/>
        <w:textAlignment w:val="auto"/>
        <w:outlineLvl w:val="1"/>
        <w:rPr>
          <w:rFonts w:hint="eastAsia" w:ascii="Times New Roman" w:hAnsi="Times New Roman"/>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10B8">
    <w:pPr>
      <w:pStyle w:val="11"/>
      <w:jc w:val="center"/>
    </w:pPr>
  </w:p>
  <w:p w14:paraId="5F063BB1">
    <w:pPr>
      <w:pStyle w:val="11"/>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185C6">
    <w:pPr>
      <w:pStyle w:val="11"/>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C9BC9">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27092">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E827092">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0D99D1ED">
    <w:pPr>
      <w:pStyle w:val="11"/>
      <w:tabs>
        <w:tab w:val="clear" w:pos="4153"/>
      </w:tabs>
      <w:jc w:val="center"/>
      <w:rPr>
        <w:rFonts w:hint="eastAsia" w:eastAsia="宋体"/>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FE69">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08E3B8">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B08E3B8">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1877D">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D5850"/>
    <w:multiLevelType w:val="singleLevel"/>
    <w:tmpl w:val="D01D5850"/>
    <w:lvl w:ilvl="0" w:tentative="0">
      <w:start w:val="1"/>
      <w:numFmt w:val="chineseCounting"/>
      <w:suff w:val="nothing"/>
      <w:lvlText w:val="%1、"/>
      <w:lvlJc w:val="left"/>
      <w:rPr>
        <w:rFonts w:hint="eastAsia"/>
      </w:rPr>
    </w:lvl>
  </w:abstractNum>
  <w:abstractNum w:abstractNumId="1">
    <w:nsid w:val="D4CD5778"/>
    <w:multiLevelType w:val="singleLevel"/>
    <w:tmpl w:val="D4CD5778"/>
    <w:lvl w:ilvl="0" w:tentative="0">
      <w:start w:val="1"/>
      <w:numFmt w:val="chineseCounting"/>
      <w:suff w:val="nothing"/>
      <w:lvlText w:val="%1、"/>
      <w:lvlJc w:val="left"/>
      <w:rPr>
        <w:rFonts w:hint="eastAsia"/>
      </w:rPr>
    </w:lvl>
  </w:abstractNum>
  <w:abstractNum w:abstractNumId="2">
    <w:nsid w:val="5E0A3AD9"/>
    <w:multiLevelType w:val="singleLevel"/>
    <w:tmpl w:val="5E0A3AD9"/>
    <w:lvl w:ilvl="0" w:tentative="0">
      <w:start w:val="3"/>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9B1D67"/>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214769"/>
    <w:rsid w:val="1BE8440E"/>
    <w:rsid w:val="1D155CEE"/>
    <w:rsid w:val="1D1638FE"/>
    <w:rsid w:val="1E312DEB"/>
    <w:rsid w:val="1E740ACF"/>
    <w:rsid w:val="1FF35744"/>
    <w:rsid w:val="1FF6BC77"/>
    <w:rsid w:val="2027644E"/>
    <w:rsid w:val="2186353C"/>
    <w:rsid w:val="23860B96"/>
    <w:rsid w:val="240371BF"/>
    <w:rsid w:val="244F3473"/>
    <w:rsid w:val="24C97D99"/>
    <w:rsid w:val="25A718F0"/>
    <w:rsid w:val="25BB59F6"/>
    <w:rsid w:val="260F557C"/>
    <w:rsid w:val="26970054"/>
    <w:rsid w:val="278D5CE3"/>
    <w:rsid w:val="281408E2"/>
    <w:rsid w:val="29FD04D3"/>
    <w:rsid w:val="2ADC6954"/>
    <w:rsid w:val="2BFF7BC6"/>
    <w:rsid w:val="2C8A61B5"/>
    <w:rsid w:val="2DF04E50"/>
    <w:rsid w:val="2E586DFA"/>
    <w:rsid w:val="2F040D46"/>
    <w:rsid w:val="2F6B035B"/>
    <w:rsid w:val="2FAE5751"/>
    <w:rsid w:val="2FB1A395"/>
    <w:rsid w:val="2FD9A7D8"/>
    <w:rsid w:val="2FDBF714"/>
    <w:rsid w:val="30AB6865"/>
    <w:rsid w:val="319F7F4E"/>
    <w:rsid w:val="32666CB6"/>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4DB463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603F13"/>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10"/>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939.78</c:v>
                </c:pt>
                <c:pt idx="1">
                  <c:v>1660.44</c:v>
                </c:pt>
              </c:numCache>
            </c:numRef>
          </c:val>
        </c:ser>
        <c:ser>
          <c:idx val="1"/>
          <c:order val="1"/>
          <c:tx>
            <c:strRef>
              <c:f>Sheet1!$C$1</c:f>
              <c:strCache>
                <c:ptCount val="1"/>
                <c:pt idx="0">
                  <c:v>支出总计</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Sheet1!$C$2:$C$3</c:f>
              <c:numCache>
                <c:formatCode>General</c:formatCode>
                <c:ptCount val="2"/>
                <c:pt idx="0">
                  <c:v>939.78</c:v>
                </c:pt>
                <c:pt idx="1">
                  <c:v>1660.44</c:v>
                </c:pt>
              </c:numCache>
            </c:numRef>
          </c:val>
        </c:ser>
        <c:dLbls>
          <c:showLegendKey val="0"/>
          <c:showVal val="1"/>
          <c:showCatName val="0"/>
          <c:showSerName val="0"/>
          <c:showPercent val="0"/>
          <c:showBubbleSize val="0"/>
        </c:dLbls>
        <c:gapWidth val="219"/>
        <c:overlap val="-27"/>
        <c:axId val="439130810"/>
        <c:axId val="28433458"/>
      </c:barChart>
      <c:catAx>
        <c:axId val="4391308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433458"/>
        <c:crosses val="autoZero"/>
        <c:auto val="1"/>
        <c:lblAlgn val="ctr"/>
        <c:lblOffset val="100"/>
        <c:noMultiLvlLbl val="0"/>
      </c:catAx>
      <c:valAx>
        <c:axId val="2843345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9130810"/>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8d21a08-d8fb-4b48-a973-f85d51d724b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302.51</c:v>
                </c:pt>
                <c:pt idx="1">
                  <c:v>0</c:v>
                </c:pt>
              </c:numCache>
            </c:numRef>
          </c:val>
        </c:ser>
        <c:dLbls>
          <c:showLegendKey val="0"/>
          <c:showVal val="1"/>
          <c:showCatName val="0"/>
          <c:showSerName val="0"/>
          <c:showPercent val="1"/>
          <c:showBubbleSize val="0"/>
          <c:showLeaderLines val="1"/>
        </c:dLbls>
        <c:firstSliceAng val="0"/>
      </c:pieChart>
    </c:plotArea>
    <c:legend>
      <c:legendPos val="r"/>
      <c:layout>
        <c:manualLayout>
          <c:xMode val="edge"/>
          <c:yMode val="edge"/>
          <c:x val="0.662676529926026"/>
          <c:y val="0.56489383299456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36084f5f-98d7-48de-9445-7cff25bda60a}"/>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explosion val="0"/>
          <c:dPt>
            <c:idx val="0"/>
            <c:bubble3D val="0"/>
          </c:dPt>
          <c:dPt>
            <c:idx val="1"/>
            <c:bubble3D val="0"/>
          </c:dPt>
          <c:dLbls>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265.48</c:v>
                </c:pt>
                <c:pt idx="1">
                  <c:v>1394.96</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2629f7e4-f1fe-4046-9e62-bdf2306a65c8}"/>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62622308233987"/>
          <c:y val="0.0813258569951483"/>
          <c:w val="0.776184327803303"/>
          <c:h val="0.779881889763781"/>
        </c:manualLayout>
      </c:layout>
      <c:barChart>
        <c:barDir val="col"/>
        <c:grouping val="clustered"/>
        <c:varyColors val="0"/>
        <c:ser>
          <c:idx val="0"/>
          <c:order val="0"/>
          <c:tx>
            <c:strRef>
              <c:f>Sheet1!$B$1</c:f>
              <c:strCache>
                <c:ptCount val="1"/>
                <c:pt idx="0">
                  <c:v>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2023</c:v>
                </c:pt>
                <c:pt idx="1">
                  <c:v>2024</c:v>
                </c:pt>
              </c:numCache>
            </c:numRef>
          </c:cat>
          <c:val>
            <c:numRef>
              <c:f>Sheet1!$B$2:$B$3</c:f>
              <c:numCache>
                <c:formatCode>General</c:formatCode>
                <c:ptCount val="2"/>
                <c:pt idx="0">
                  <c:v>939.78</c:v>
                </c:pt>
                <c:pt idx="1">
                  <c:v>1660.44</c:v>
                </c:pt>
              </c:numCache>
            </c:numRef>
          </c:val>
        </c:ser>
        <c:ser>
          <c:idx val="1"/>
          <c:order val="1"/>
          <c:tx>
            <c:strRef>
              <c:f>Sheet1!$C$1</c:f>
              <c:strCache>
                <c:ptCount val="1"/>
                <c:pt idx="0">
                  <c:v>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2023</c:v>
                </c:pt>
                <c:pt idx="1">
                  <c:v>2024</c:v>
                </c:pt>
              </c:numCache>
            </c:numRef>
          </c:cat>
          <c:val>
            <c:numRef>
              <c:f>Sheet1!$C$2:$C$3</c:f>
              <c:numCache>
                <c:formatCode>General</c:formatCode>
                <c:ptCount val="2"/>
                <c:pt idx="0">
                  <c:v>939.78</c:v>
                </c:pt>
                <c:pt idx="1">
                  <c:v>1660.44</c:v>
                </c:pt>
              </c:numCache>
            </c:numRef>
          </c:val>
        </c:ser>
        <c:dLbls>
          <c:showLegendKey val="0"/>
          <c:showVal val="1"/>
          <c:showCatName val="0"/>
          <c:showSerName val="0"/>
          <c:showPercent val="0"/>
          <c:showBubbleSize val="0"/>
        </c:dLbls>
        <c:gapWidth val="150"/>
        <c:axId val="194652416"/>
        <c:axId val="194659456"/>
      </c:barChart>
      <c:catAx>
        <c:axId val="19465241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4659456"/>
        <c:crosses val="autoZero"/>
        <c:auto val="1"/>
        <c:lblAlgn val="ctr"/>
        <c:lblOffset val="100"/>
        <c:noMultiLvlLbl val="0"/>
      </c:catAx>
      <c:valAx>
        <c:axId val="194659456"/>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465241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3450b37b-0abf-4ca6-a8e3-d473ffb18559}"/>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0721572530480219"/>
          <c:y val="0.0268267756770567"/>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一般公共预算财政拨款支出决算变动情况</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2023</c:v>
                </c:pt>
                <c:pt idx="1">
                  <c:v>2024</c:v>
                </c:pt>
              </c:numCache>
            </c:numRef>
          </c:cat>
          <c:val>
            <c:numRef>
              <c:f>Sheet1!$B$2:$B$3</c:f>
              <c:numCache>
                <c:formatCode>General</c:formatCode>
                <c:ptCount val="2"/>
                <c:pt idx="0">
                  <c:v>939.78</c:v>
                </c:pt>
                <c:pt idx="1">
                  <c:v>1660.44</c:v>
                </c:pt>
              </c:numCache>
            </c:numRef>
          </c:val>
        </c:ser>
        <c:dLbls>
          <c:showLegendKey val="0"/>
          <c:showVal val="1"/>
          <c:showCatName val="0"/>
          <c:showSerName val="0"/>
          <c:showPercent val="0"/>
          <c:showBubbleSize val="0"/>
        </c:dLbls>
        <c:gapWidth val="150"/>
        <c:axId val="195088768"/>
        <c:axId val="195091456"/>
      </c:barChart>
      <c:catAx>
        <c:axId val="19508876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5091456"/>
        <c:crosses val="autoZero"/>
        <c:auto val="1"/>
        <c:lblAlgn val="ctr"/>
        <c:lblOffset val="100"/>
        <c:noMultiLvlLbl val="0"/>
      </c:catAx>
      <c:valAx>
        <c:axId val="195091456"/>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508876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56d338ad-b4f2-4598-9314-3e1825500598}"/>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explosion val="0"/>
          <c:dPt>
            <c:idx val="0"/>
            <c:bubble3D val="0"/>
          </c:dPt>
          <c:dPt>
            <c:idx val="1"/>
            <c:bubble3D val="0"/>
          </c:dPt>
          <c:dPt>
            <c:idx val="2"/>
            <c:bubble3D val="0"/>
          </c:dPt>
          <c:dPt>
            <c:idx val="3"/>
            <c:bubble3D val="0"/>
          </c:dPt>
          <c:dLbls>
            <c:dLbl>
              <c:idx val="0"/>
              <c:layout>
                <c:manualLayout>
                  <c:x val="-0.062734297133436"/>
                  <c:y val="-0.0443389015358535"/>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119422929491092"/>
                  <c:y val="0.0332016382889669"/>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社会保障和就业支出</c:v>
                </c:pt>
                <c:pt idx="1">
                  <c:v>卫生健康支出</c:v>
                </c:pt>
                <c:pt idx="2">
                  <c:v>城乡社区支出</c:v>
                </c:pt>
                <c:pt idx="3">
                  <c:v>住房保障支出</c:v>
                </c:pt>
              </c:strCache>
            </c:strRef>
          </c:cat>
          <c:val>
            <c:numRef>
              <c:f>Sheet1!$B$2:$B$5</c:f>
              <c:numCache>
                <c:formatCode>General</c:formatCode>
                <c:ptCount val="4"/>
                <c:pt idx="0">
                  <c:v>39.67</c:v>
                </c:pt>
                <c:pt idx="1">
                  <c:v>9.89</c:v>
                </c:pt>
                <c:pt idx="2">
                  <c:v>199</c:v>
                </c:pt>
                <c:pt idx="3">
                  <c:v>1411.89</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901e35c7-7562-49cc-996a-7d12a5e19ef6}"/>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一般公共预算财政拨款“三公”经费支出决算表</c:v>
                </c:pt>
              </c:strCache>
            </c:strRef>
          </c:tx>
          <c:explosion val="0"/>
          <c:dPt>
            <c:idx val="0"/>
            <c:bubble3D val="0"/>
          </c:dPt>
          <c:dPt>
            <c:idx val="1"/>
            <c:bubble3D val="0"/>
          </c:dPt>
          <c:dPt>
            <c:idx val="2"/>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因公出国（境）费用</c:v>
                </c:pt>
                <c:pt idx="1">
                  <c:v>公务用车购置及运行费</c:v>
                </c:pt>
                <c:pt idx="2">
                  <c:v>公务接待费</c:v>
                </c:pt>
              </c:strCache>
            </c:strRef>
          </c:cat>
          <c:val>
            <c:numRef>
              <c:f>Sheet1!$B$2:$B$4</c:f>
              <c:numCache>
                <c:formatCode>General</c:formatCode>
                <c:ptCount val="3"/>
                <c:pt idx="0">
                  <c:v>0</c:v>
                </c:pt>
                <c:pt idx="1">
                  <c:v>0.78</c:v>
                </c:pt>
                <c:pt idx="2">
                  <c:v>0</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79f1a10a-de4f-4317-b0bd-9fe0f9fb3ba0}"/>
      </c:ext>
    </c:extLst>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b7de2f5-6b0d-42e4-90a5-fb777f35e073}"/>
        <w:style w:val=""/>
        <w:category>
          <w:name w:val="常规"/>
          <w:gallery w:val="placeholder"/>
        </w:category>
        <w:types>
          <w:type w:val="bbPlcHdr"/>
        </w:types>
        <w:behaviors>
          <w:behavior w:val="content"/>
        </w:behaviors>
        <w:description w:val=""/>
        <w:guid w:val="{eb7de2f5-6b0d-42e4-90a5-fb777f35e073}"/>
      </w:docPartPr>
      <w:docPartBody>
        <w:p w14:paraId="3A519267">
          <w:r>
            <w:rPr>
              <w:color w:val="808080"/>
            </w:rPr>
            <w:t>单击此处输入文字。</w:t>
          </w:r>
        </w:p>
      </w:docPartBody>
    </w:docPart>
    <w:docPart>
      <w:docPartPr>
        <w:name w:val="{d66fde56-4a7a-4ea1-90b9-80a68516f516}"/>
        <w:style w:val=""/>
        <w:category>
          <w:name w:val="常规"/>
          <w:gallery w:val="placeholder"/>
        </w:category>
        <w:types>
          <w:type w:val="bbPlcHdr"/>
        </w:types>
        <w:behaviors>
          <w:behavior w:val="content"/>
        </w:behaviors>
        <w:description w:val=""/>
        <w:guid w:val="{d66fde56-4a7a-4ea1-90b9-80a68516f516}"/>
      </w:docPartPr>
      <w:docPartBody>
        <w:p w14:paraId="70BF99AE">
          <w:r>
            <w:rPr>
              <w:color w:val="808080"/>
            </w:rPr>
            <w:t>单击此处输入文字。</w:t>
          </w:r>
        </w:p>
      </w:docPartBody>
    </w:docPart>
    <w:docPart>
      <w:docPartPr>
        <w:name w:val="{e13c06b6-bc2a-40b9-991f-3068f8cfb506}"/>
        <w:style w:val=""/>
        <w:category>
          <w:name w:val="常规"/>
          <w:gallery w:val="placeholder"/>
        </w:category>
        <w:types>
          <w:type w:val="bbPlcHdr"/>
        </w:types>
        <w:behaviors>
          <w:behavior w:val="content"/>
        </w:behaviors>
        <w:description w:val=""/>
        <w:guid w:val="{e13c06b6-bc2a-40b9-991f-3068f8cfb506}"/>
      </w:docPartPr>
      <w:docPartBody>
        <w:p w14:paraId="5FFCDE01">
          <w:r>
            <w:rPr>
              <w:color w:val="808080"/>
            </w:rPr>
            <w:t>单击此处输入文字。</w:t>
          </w:r>
        </w:p>
      </w:docPartBody>
    </w:docPart>
    <w:docPart>
      <w:docPartPr>
        <w:name w:val="{e1507ffa-7b62-4e47-905d-19bd313741de}"/>
        <w:style w:val=""/>
        <w:category>
          <w:name w:val="常规"/>
          <w:gallery w:val="placeholder"/>
        </w:category>
        <w:types>
          <w:type w:val="bbPlcHdr"/>
        </w:types>
        <w:behaviors>
          <w:behavior w:val="content"/>
        </w:behaviors>
        <w:description w:val=""/>
        <w:guid w:val="{e1507ffa-7b62-4e47-905d-19bd313741de}"/>
      </w:docPartPr>
      <w:docPartBody>
        <w:p w14:paraId="3349734B">
          <w:r>
            <w:rPr>
              <w:color w:val="808080"/>
            </w:rPr>
            <w:t>单击此处输入文字。</w:t>
          </w:r>
        </w:p>
      </w:docPartBody>
    </w:docPart>
    <w:docPart>
      <w:docPartPr>
        <w:name w:val="{b7417efd-c46a-4963-807b-463a943721bf}"/>
        <w:style w:val=""/>
        <w:category>
          <w:name w:val="常规"/>
          <w:gallery w:val="placeholder"/>
        </w:category>
        <w:types>
          <w:type w:val="bbPlcHdr"/>
        </w:types>
        <w:behaviors>
          <w:behavior w:val="content"/>
        </w:behaviors>
        <w:description w:val=""/>
        <w:guid w:val="{b7417efd-c46a-4963-807b-463a943721bf}"/>
      </w:docPartPr>
      <w:docPartBody>
        <w:p w14:paraId="37AFD309">
          <w:r>
            <w:rPr>
              <w:color w:val="808080"/>
            </w:rPr>
            <w:t>单击此处输入文字。</w:t>
          </w:r>
        </w:p>
      </w:docPartBody>
    </w:docPart>
    <w:docPart>
      <w:docPartPr>
        <w:name w:val="{f8ae504e-2e44-46b8-bfe1-77fc121e5491}"/>
        <w:style w:val=""/>
        <w:category>
          <w:name w:val="常规"/>
          <w:gallery w:val="placeholder"/>
        </w:category>
        <w:types>
          <w:type w:val="bbPlcHdr"/>
        </w:types>
        <w:behaviors>
          <w:behavior w:val="content"/>
        </w:behaviors>
        <w:description w:val=""/>
        <w:guid w:val="{f8ae504e-2e44-46b8-bfe1-77fc121e5491}"/>
      </w:docPartPr>
      <w:docPartBody>
        <w:p w14:paraId="02A9CDD4">
          <w:r>
            <w:rPr>
              <w:color w:val="808080"/>
            </w:rPr>
            <w:t>单击此处输入文字。</w:t>
          </w:r>
        </w:p>
      </w:docPartBody>
    </w:docPart>
    <w:docPart>
      <w:docPartPr>
        <w:name w:val="{64098f28-0733-4bc8-a24b-e1a75780106b}"/>
        <w:style w:val=""/>
        <w:category>
          <w:name w:val="常规"/>
          <w:gallery w:val="placeholder"/>
        </w:category>
        <w:types>
          <w:type w:val="bbPlcHdr"/>
        </w:types>
        <w:behaviors>
          <w:behavior w:val="content"/>
        </w:behaviors>
        <w:description w:val=""/>
        <w:guid w:val="{64098f28-0733-4bc8-a24b-e1a75780106b}"/>
      </w:docPartPr>
      <w:docPartBody>
        <w:p w14:paraId="79C92A7D">
          <w:r>
            <w:rPr>
              <w:color w:val="808080"/>
            </w:rPr>
            <w:t>单击此处输入文字。</w:t>
          </w:r>
        </w:p>
      </w:docPartBody>
    </w:docPart>
    <w:docPart>
      <w:docPartPr>
        <w:name w:val="{1ec64189-61fa-4c7d-bbe6-005cf4e9a66e}"/>
        <w:style w:val=""/>
        <w:category>
          <w:name w:val="常规"/>
          <w:gallery w:val="placeholder"/>
        </w:category>
        <w:types>
          <w:type w:val="bbPlcHdr"/>
        </w:types>
        <w:behaviors>
          <w:behavior w:val="content"/>
        </w:behaviors>
        <w:description w:val=""/>
        <w:guid w:val="{1ec64189-61fa-4c7d-bbe6-005cf4e9a66e}"/>
      </w:docPartPr>
      <w:docPartBody>
        <w:p w14:paraId="14643FD9">
          <w:r>
            <w:rPr>
              <w:color w:val="808080"/>
            </w:rPr>
            <w:t>单击此处输入文字。</w:t>
          </w:r>
        </w:p>
      </w:docPartBody>
    </w:docPart>
    <w:docPart>
      <w:docPartPr>
        <w:name w:val="{61ae6fe2-67ed-44ea-b1df-5ba4395cebcd}"/>
        <w:style w:val=""/>
        <w:category>
          <w:name w:val="常规"/>
          <w:gallery w:val="placeholder"/>
        </w:category>
        <w:types>
          <w:type w:val="bbPlcHdr"/>
        </w:types>
        <w:behaviors>
          <w:behavior w:val="content"/>
        </w:behaviors>
        <w:description w:val=""/>
        <w:guid w:val="{61ae6fe2-67ed-44ea-b1df-5ba4395cebcd}"/>
      </w:docPartPr>
      <w:docPartBody>
        <w:p w14:paraId="109C6E2F">
          <w:r>
            <w:rPr>
              <w:color w:val="808080"/>
            </w:rPr>
            <w:t>单击此处输入文字。</w:t>
          </w:r>
        </w:p>
      </w:docPartBody>
    </w:docPart>
    <w:docPart>
      <w:docPartPr>
        <w:name w:val="{df928aba-28a1-478d-aafc-1de8080eccc6}"/>
        <w:style w:val=""/>
        <w:category>
          <w:name w:val="常规"/>
          <w:gallery w:val="placeholder"/>
        </w:category>
        <w:types>
          <w:type w:val="bbPlcHdr"/>
        </w:types>
        <w:behaviors>
          <w:behavior w:val="content"/>
        </w:behaviors>
        <w:description w:val=""/>
        <w:guid w:val="{df928aba-28a1-478d-aafc-1de8080eccc6}"/>
      </w:docPartPr>
      <w:docPartBody>
        <w:p w14:paraId="1810E8FB">
          <w:r>
            <w:rPr>
              <w:color w:val="808080"/>
            </w:rPr>
            <w:t>单击此处输入文字。</w:t>
          </w:r>
        </w:p>
      </w:docPartBody>
    </w:docPart>
    <w:docPart>
      <w:docPartPr>
        <w:name w:val="{3d6f61de-1c73-41a9-8a75-8cb7b777da34}"/>
        <w:style w:val=""/>
        <w:category>
          <w:name w:val="常规"/>
          <w:gallery w:val="placeholder"/>
        </w:category>
        <w:types>
          <w:type w:val="bbPlcHdr"/>
        </w:types>
        <w:behaviors>
          <w:behavior w:val="content"/>
        </w:behaviors>
        <w:description w:val=""/>
        <w:guid w:val="{3d6f61de-1c73-41a9-8a75-8cb7b777da34}"/>
      </w:docPartPr>
      <w:docPartBody>
        <w:p w14:paraId="1BDAFD8E">
          <w:r>
            <w:rPr>
              <w:color w:val="808080"/>
            </w:rPr>
            <w:t>单击此处输入文字。</w:t>
          </w:r>
        </w:p>
      </w:docPartBody>
    </w:docPart>
    <w:docPart>
      <w:docPartPr>
        <w:name w:val="{1b2aac16-311a-460b-9759-4bcd7a07318d}"/>
        <w:style w:val=""/>
        <w:category>
          <w:name w:val="常规"/>
          <w:gallery w:val="placeholder"/>
        </w:category>
        <w:types>
          <w:type w:val="bbPlcHdr"/>
        </w:types>
        <w:behaviors>
          <w:behavior w:val="content"/>
        </w:behaviors>
        <w:description w:val=""/>
        <w:guid w:val="{1b2aac16-311a-460b-9759-4bcd7a07318d}"/>
      </w:docPartPr>
      <w:docPartBody>
        <w:p w14:paraId="15A48D31">
          <w:r>
            <w:rPr>
              <w:color w:val="808080"/>
            </w:rPr>
            <w:t>单击此处输入文字。</w:t>
          </w:r>
        </w:p>
      </w:docPartBody>
    </w:docPart>
    <w:docPart>
      <w:docPartPr>
        <w:name w:val="{49485de4-3519-415e-af8e-e74c9755ed72}"/>
        <w:style w:val=""/>
        <w:category>
          <w:name w:val="常规"/>
          <w:gallery w:val="placeholder"/>
        </w:category>
        <w:types>
          <w:type w:val="bbPlcHdr"/>
        </w:types>
        <w:behaviors>
          <w:behavior w:val="content"/>
        </w:behaviors>
        <w:description w:val=""/>
        <w:guid w:val="{49485de4-3519-415e-af8e-e74c9755ed72}"/>
      </w:docPartPr>
      <w:docPartBody>
        <w:p w14:paraId="705B79F8">
          <w:r>
            <w:rPr>
              <w:color w:val="808080"/>
            </w:rPr>
            <w:t>单击此处输入文字。</w:t>
          </w:r>
        </w:p>
      </w:docPartBody>
    </w:docPart>
    <w:docPart>
      <w:docPartPr>
        <w:name w:val="{5f53b896-0606-49e4-9aee-a1667f30192f}"/>
        <w:style w:val=""/>
        <w:category>
          <w:name w:val="常规"/>
          <w:gallery w:val="placeholder"/>
        </w:category>
        <w:types>
          <w:type w:val="bbPlcHdr"/>
        </w:types>
        <w:behaviors>
          <w:behavior w:val="content"/>
        </w:behaviors>
        <w:description w:val=""/>
        <w:guid w:val="{5f53b896-0606-49e4-9aee-a1667f30192f}"/>
      </w:docPartPr>
      <w:docPartBody>
        <w:p w14:paraId="18222659">
          <w:r>
            <w:rPr>
              <w:color w:val="808080"/>
            </w:rPr>
            <w:t>单击此处输入文字。</w:t>
          </w:r>
        </w:p>
      </w:docPartBody>
    </w:docPart>
    <w:docPart>
      <w:docPartPr>
        <w:name w:val="{ed8abae8-71ab-4225-9649-bc4062feb3b8}"/>
        <w:style w:val=""/>
        <w:category>
          <w:name w:val="常规"/>
          <w:gallery w:val="placeholder"/>
        </w:category>
        <w:types>
          <w:type w:val="bbPlcHdr"/>
        </w:types>
        <w:behaviors>
          <w:behavior w:val="content"/>
        </w:behaviors>
        <w:description w:val=""/>
        <w:guid w:val="{ed8abae8-71ab-4225-9649-bc4062feb3b8}"/>
      </w:docPartPr>
      <w:docPartBody>
        <w:p w14:paraId="67531306">
          <w:r>
            <w:rPr>
              <w:color w:val="808080"/>
            </w:rPr>
            <w:t>单击此处输入文字。</w:t>
          </w:r>
        </w:p>
      </w:docPartBody>
    </w:docPart>
    <w:docPart>
      <w:docPartPr>
        <w:name w:val="{24d80bcd-48e6-4ee6-860e-a184005034da}"/>
        <w:style w:val=""/>
        <w:category>
          <w:name w:val="常规"/>
          <w:gallery w:val="placeholder"/>
        </w:category>
        <w:types>
          <w:type w:val="bbPlcHdr"/>
        </w:types>
        <w:behaviors>
          <w:behavior w:val="content"/>
        </w:behaviors>
        <w:description w:val=""/>
        <w:guid w:val="{24d80bcd-48e6-4ee6-860e-a184005034da}"/>
      </w:docPartPr>
      <w:docPartBody>
        <w:p w14:paraId="522A8039">
          <w:r>
            <w:rPr>
              <w:color w:val="808080"/>
            </w:rPr>
            <w:t>单击此处输入文字。</w:t>
          </w:r>
        </w:p>
      </w:docPartBody>
    </w:docPart>
    <w:docPart>
      <w:docPartPr>
        <w:name w:val="{d4325951-10e5-4210-ac2e-2f07bfba1135}"/>
        <w:style w:val=""/>
        <w:category>
          <w:name w:val="常规"/>
          <w:gallery w:val="placeholder"/>
        </w:category>
        <w:types>
          <w:type w:val="bbPlcHdr"/>
        </w:types>
        <w:behaviors>
          <w:behavior w:val="content"/>
        </w:behaviors>
        <w:description w:val=""/>
        <w:guid w:val="{d4325951-10e5-4210-ac2e-2f07bfba1135}"/>
      </w:docPartPr>
      <w:docPartBody>
        <w:p w14:paraId="1272EBA6">
          <w:r>
            <w:rPr>
              <w:color w:val="808080"/>
            </w:rPr>
            <w:t>单击此处输入文字。</w:t>
          </w:r>
        </w:p>
      </w:docPartBody>
    </w:docPart>
    <w:docPart>
      <w:docPartPr>
        <w:name w:val="{42be84d8-d8b3-44fa-a8c1-ee91904f8dc9}"/>
        <w:style w:val=""/>
        <w:category>
          <w:name w:val="常规"/>
          <w:gallery w:val="placeholder"/>
        </w:category>
        <w:types>
          <w:type w:val="bbPlcHdr"/>
        </w:types>
        <w:behaviors>
          <w:behavior w:val="content"/>
        </w:behaviors>
        <w:description w:val=""/>
        <w:guid w:val="{42be84d8-d8b3-44fa-a8c1-ee91904f8dc9}"/>
      </w:docPartPr>
      <w:docPartBody>
        <w:p w14:paraId="28383AF9">
          <w:r>
            <w:rPr>
              <w:color w:val="808080"/>
            </w:rPr>
            <w:t>单击此处输入文字。</w:t>
          </w:r>
        </w:p>
      </w:docPartBody>
    </w:docPart>
    <w:docPart>
      <w:docPartPr>
        <w:name w:val="{b0dc3c56-73ef-4aea-a38e-79744f9c3c37}"/>
        <w:style w:val=""/>
        <w:category>
          <w:name w:val="常规"/>
          <w:gallery w:val="placeholder"/>
        </w:category>
        <w:types>
          <w:type w:val="bbPlcHdr"/>
        </w:types>
        <w:behaviors>
          <w:behavior w:val="content"/>
        </w:behaviors>
        <w:description w:val=""/>
        <w:guid w:val="{b0dc3c56-73ef-4aea-a38e-79744f9c3c37}"/>
      </w:docPartPr>
      <w:docPartBody>
        <w:p w14:paraId="2046290B">
          <w:r>
            <w:rPr>
              <w:color w:val="808080"/>
            </w:rPr>
            <w:t>单击此处输入文字。</w:t>
          </w:r>
        </w:p>
      </w:docPartBody>
    </w:docPart>
    <w:docPart>
      <w:docPartPr>
        <w:name w:val="{9e16b256-7a93-4b75-a063-041b8c39600f}"/>
        <w:style w:val=""/>
        <w:category>
          <w:name w:val="常规"/>
          <w:gallery w:val="placeholder"/>
        </w:category>
        <w:types>
          <w:type w:val="bbPlcHdr"/>
        </w:types>
        <w:behaviors>
          <w:behavior w:val="content"/>
        </w:behaviors>
        <w:description w:val=""/>
        <w:guid w:val="{9e16b256-7a93-4b75-a063-041b8c39600f}"/>
      </w:docPartPr>
      <w:docPartBody>
        <w:p w14:paraId="19652804">
          <w:r>
            <w:rPr>
              <w:color w:val="808080"/>
            </w:rPr>
            <w:t>单击此处输入文字。</w:t>
          </w:r>
        </w:p>
      </w:docPartBody>
    </w:docPart>
    <w:docPart>
      <w:docPartPr>
        <w:name w:val="{0effe312-11d1-433d-b202-bf734771960e}"/>
        <w:style w:val=""/>
        <w:category>
          <w:name w:val="常规"/>
          <w:gallery w:val="placeholder"/>
        </w:category>
        <w:types>
          <w:type w:val="bbPlcHdr"/>
        </w:types>
        <w:behaviors>
          <w:behavior w:val="content"/>
        </w:behaviors>
        <w:description w:val=""/>
        <w:guid w:val="{0effe312-11d1-433d-b202-bf734771960e}"/>
      </w:docPartPr>
      <w:docPartBody>
        <w:p w14:paraId="21A4EF58">
          <w:r>
            <w:rPr>
              <w:color w:val="808080"/>
            </w:rPr>
            <w:t>单击此处输入文字。</w:t>
          </w:r>
        </w:p>
      </w:docPartBody>
    </w:docPart>
    <w:docPart>
      <w:docPartPr>
        <w:name w:val="{bd91e57a-deb3-41c0-b33f-04ad16242370}"/>
        <w:style w:val=""/>
        <w:category>
          <w:name w:val="常规"/>
          <w:gallery w:val="placeholder"/>
        </w:category>
        <w:types>
          <w:type w:val="bbPlcHdr"/>
        </w:types>
        <w:behaviors>
          <w:behavior w:val="content"/>
        </w:behaviors>
        <w:description w:val=""/>
        <w:guid w:val="{bd91e57a-deb3-41c0-b33f-04ad16242370}"/>
      </w:docPartPr>
      <w:docPartBody>
        <w:p w14:paraId="518D9532">
          <w:r>
            <w:rPr>
              <w:color w:val="808080"/>
            </w:rPr>
            <w:t>单击此处输入文字。</w:t>
          </w:r>
        </w:p>
      </w:docPartBody>
    </w:docPart>
    <w:docPart>
      <w:docPartPr>
        <w:name w:val="{1189ce84-d5cf-4588-81ae-21d5dd489d9c}"/>
        <w:style w:val=""/>
        <w:category>
          <w:name w:val="常规"/>
          <w:gallery w:val="placeholder"/>
        </w:category>
        <w:types>
          <w:type w:val="bbPlcHdr"/>
        </w:types>
        <w:behaviors>
          <w:behavior w:val="content"/>
        </w:behaviors>
        <w:description w:val=""/>
        <w:guid w:val="{1189ce84-d5cf-4588-81ae-21d5dd489d9c}"/>
      </w:docPartPr>
      <w:docPartBody>
        <w:p w14:paraId="15263A33">
          <w:r>
            <w:rPr>
              <w:color w:val="808080"/>
            </w:rPr>
            <w:t>单击此处输入文字。</w:t>
          </w:r>
        </w:p>
      </w:docPartBody>
    </w:docPart>
    <w:docPart>
      <w:docPartPr>
        <w:name w:val="{5f4061e3-a655-4f75-ad45-11ef861b6555}"/>
        <w:style w:val=""/>
        <w:category>
          <w:name w:val="常规"/>
          <w:gallery w:val="placeholder"/>
        </w:category>
        <w:types>
          <w:type w:val="bbPlcHdr"/>
        </w:types>
        <w:behaviors>
          <w:behavior w:val="content"/>
        </w:behaviors>
        <w:description w:val=""/>
        <w:guid w:val="{5f4061e3-a655-4f75-ad45-11ef861b6555}"/>
      </w:docPartPr>
      <w:docPartBody>
        <w:p w14:paraId="362F1E6F">
          <w:r>
            <w:rPr>
              <w:color w:val="808080"/>
            </w:rPr>
            <w:t>单击此处输入文字。</w:t>
          </w:r>
        </w:p>
      </w:docPartBody>
    </w:docPart>
    <w:docPart>
      <w:docPartPr>
        <w:name w:val="{f436649c-7e60-45ce-a3d5-ce5d27fa56a5}"/>
        <w:style w:val=""/>
        <w:category>
          <w:name w:val="常规"/>
          <w:gallery w:val="placeholder"/>
        </w:category>
        <w:types>
          <w:type w:val="bbPlcHdr"/>
        </w:types>
        <w:behaviors>
          <w:behavior w:val="content"/>
        </w:behaviors>
        <w:description w:val=""/>
        <w:guid w:val="{f436649c-7e60-45ce-a3d5-ce5d27fa56a5}"/>
      </w:docPartPr>
      <w:docPartBody>
        <w:p w14:paraId="1298D5DE">
          <w:r>
            <w:rPr>
              <w:color w:val="808080"/>
            </w:rPr>
            <w:t>单击此处输入文字。</w:t>
          </w:r>
        </w:p>
      </w:docPartBody>
    </w:docPart>
    <w:docPart>
      <w:docPartPr>
        <w:name w:val="{debe283c-ff05-49c5-8779-5173847db3fd}"/>
        <w:style w:val=""/>
        <w:category>
          <w:name w:val="常规"/>
          <w:gallery w:val="placeholder"/>
        </w:category>
        <w:types>
          <w:type w:val="bbPlcHdr"/>
        </w:types>
        <w:behaviors>
          <w:behavior w:val="content"/>
        </w:behaviors>
        <w:description w:val=""/>
        <w:guid w:val="{debe283c-ff05-49c5-8779-5173847db3fd}"/>
      </w:docPartPr>
      <w:docPartBody>
        <w:p w14:paraId="5CA6AD1C">
          <w:r>
            <w:rPr>
              <w:color w:val="808080"/>
            </w:rPr>
            <w:t>单击此处输入文字。</w:t>
          </w:r>
        </w:p>
      </w:docPartBody>
    </w:docPart>
    <w:docPart>
      <w:docPartPr>
        <w:name w:val="{386f692d-69c6-4a05-a73a-355e01c51a6e}"/>
        <w:style w:val=""/>
        <w:category>
          <w:name w:val="常规"/>
          <w:gallery w:val="placeholder"/>
        </w:category>
        <w:types>
          <w:type w:val="bbPlcHdr"/>
        </w:types>
        <w:behaviors>
          <w:behavior w:val="content"/>
        </w:behaviors>
        <w:description w:val=""/>
        <w:guid w:val="{386f692d-69c6-4a05-a73a-355e01c51a6e}"/>
      </w:docPartPr>
      <w:docPartBody>
        <w:p w14:paraId="42DD977E">
          <w:r>
            <w:rPr>
              <w:color w:val="808080"/>
            </w:rPr>
            <w:t>单击此处输入文字。</w:t>
          </w:r>
        </w:p>
      </w:docPartBody>
    </w:docPart>
    <w:docPart>
      <w:docPartPr>
        <w:name w:val="{47fb5d38-74e1-44b9-9ce3-5b3238e31f81}"/>
        <w:style w:val=""/>
        <w:category>
          <w:name w:val="常规"/>
          <w:gallery w:val="placeholder"/>
        </w:category>
        <w:types>
          <w:type w:val="bbPlcHdr"/>
        </w:types>
        <w:behaviors>
          <w:behavior w:val="content"/>
        </w:behaviors>
        <w:description w:val=""/>
        <w:guid w:val="{47fb5d38-74e1-44b9-9ce3-5b3238e31f81}"/>
      </w:docPartPr>
      <w:docPartBody>
        <w:p w14:paraId="1EE988C0">
          <w:r>
            <w:rPr>
              <w:color w:val="808080"/>
            </w:rPr>
            <w:t>单击此处输入文字。</w:t>
          </w:r>
        </w:p>
      </w:docPartBody>
    </w:docPart>
    <w:docPart>
      <w:docPartPr>
        <w:name w:val="{1db64bd0-446f-49ed-b017-1929b3e38ef1}"/>
        <w:style w:val=""/>
        <w:category>
          <w:name w:val="常规"/>
          <w:gallery w:val="placeholder"/>
        </w:category>
        <w:types>
          <w:type w:val="bbPlcHdr"/>
        </w:types>
        <w:behaviors>
          <w:behavior w:val="content"/>
        </w:behaviors>
        <w:description w:val=""/>
        <w:guid w:val="{1db64bd0-446f-49ed-b017-1929b3e38ef1}"/>
      </w:docPartPr>
      <w:docPartBody>
        <w:p w14:paraId="64DBCEF0">
          <w:r>
            <w:rPr>
              <w:color w:val="808080"/>
            </w:rPr>
            <w:t>单击此处输入文字。</w:t>
          </w:r>
        </w:p>
      </w:docPartBody>
    </w:docPart>
    <w:docPart>
      <w:docPartPr>
        <w:name w:val="{7c2414d4-ed85-4bcb-b676-83d589bc5254}"/>
        <w:style w:val=""/>
        <w:category>
          <w:name w:val="常规"/>
          <w:gallery w:val="placeholder"/>
        </w:category>
        <w:types>
          <w:type w:val="bbPlcHdr"/>
        </w:types>
        <w:behaviors>
          <w:behavior w:val="content"/>
        </w:behaviors>
        <w:description w:val=""/>
        <w:guid w:val="{7c2414d4-ed85-4bcb-b676-83d589bc5254}"/>
      </w:docPartPr>
      <w:docPartBody>
        <w:p w14:paraId="54565A05">
          <w:r>
            <w:rPr>
              <w:color w:val="808080"/>
            </w:rPr>
            <w:t>单击此处输入文字。</w:t>
          </w:r>
        </w:p>
      </w:docPartBody>
    </w:docPart>
    <w:docPart>
      <w:docPartPr>
        <w:name w:val="{fdb08058-531a-406e-8119-1b645b4af669}"/>
        <w:style w:val=""/>
        <w:category>
          <w:name w:val="常规"/>
          <w:gallery w:val="placeholder"/>
        </w:category>
        <w:types>
          <w:type w:val="bbPlcHdr"/>
        </w:types>
        <w:behaviors>
          <w:behavior w:val="content"/>
        </w:behaviors>
        <w:description w:val=""/>
        <w:guid w:val="{fdb08058-531a-406e-8119-1b645b4af669}"/>
      </w:docPartPr>
      <w:docPartBody>
        <w:p w14:paraId="274AF93A">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33</Pages>
  <Words>6933</Words>
  <Characters>8042</Characters>
  <Lines>61</Lines>
  <Paragraphs>17</Paragraphs>
  <TotalTime>74</TotalTime>
  <ScaleCrop>false</ScaleCrop>
  <LinksUpToDate>false</LinksUpToDate>
  <CharactersWithSpaces>8245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像太阳一样发光</cp:lastModifiedBy>
  <cp:lastPrinted>2025-08-06T17:34:00Z</cp:lastPrinted>
  <dcterms:modified xsi:type="dcterms:W3CDTF">2025-09-15T02:17:11Z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04787F2533EB45DC91BCDE4AB213247F</vt:lpwstr>
  </property>
  <property fmtid="{D5CDD505-2E9C-101B-9397-08002B2CF9AE}" pid="4" name="KSOTemplateDocerSaveRecord">
    <vt:lpwstr>eyJoZGlkIjoiOGMyMjExMjI0NDBiMGQwZWVhOGFjNGJkYTM2MzNkMzAiLCJ1c2VySWQiOiIyMzMzMTg1MTUifQ==</vt:lpwstr>
  </property>
</Properties>
</file>