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3360A">
      <w:pPr>
        <w:rPr>
          <w:rFonts w:ascii="Times New Roman" w:hAnsi="Times New Roman"/>
        </w:rPr>
      </w:pPr>
      <w:bookmarkStart w:id="0" w:name="_Toc15396475"/>
      <w:bookmarkStart w:id="1" w:name="_Toc15396597"/>
      <w:bookmarkStart w:id="2" w:name="_Toc15377425"/>
      <w:bookmarkStart w:id="3" w:name="_Toc15377193"/>
      <w:bookmarkStart w:id="4" w:name="_Toc15306267"/>
      <w:bookmarkStart w:id="5" w:name="_Toc15378441"/>
    </w:p>
    <w:p w14:paraId="442026BB">
      <w:pPr>
        <w:pStyle w:val="6"/>
        <w:jc w:val="center"/>
        <w:rPr>
          <w:rFonts w:hint="eastAsia" w:ascii="Times New Roman" w:hAnsi="Times New Roman" w:eastAsia="方正小标宋简体" w:cs="Times New Roman"/>
          <w:color w:val="auto"/>
          <w:kern w:val="2"/>
          <w:sz w:val="44"/>
          <w:szCs w:val="44"/>
          <w:highlight w:val="none"/>
          <w:lang w:val="en-US" w:eastAsia="zh-CN" w:bidi="ar-SA"/>
        </w:rPr>
      </w:pPr>
    </w:p>
    <w:p w14:paraId="543D9DE3">
      <w:pPr>
        <w:pStyle w:val="6"/>
        <w:jc w:val="center"/>
        <w:rPr>
          <w:rFonts w:hint="eastAsia" w:ascii="Times New Roman" w:hAnsi="Times New Roman" w:eastAsia="方正小标宋简体" w:cs="Times New Roman"/>
          <w:color w:val="auto"/>
          <w:kern w:val="2"/>
          <w:sz w:val="44"/>
          <w:szCs w:val="44"/>
          <w:highlight w:val="none"/>
          <w:lang w:val="en-US" w:eastAsia="zh-CN" w:bidi="ar-SA"/>
        </w:rPr>
      </w:pPr>
    </w:p>
    <w:p w14:paraId="5F9C1E06">
      <w:pPr>
        <w:pStyle w:val="6"/>
        <w:jc w:val="center"/>
        <w:rPr>
          <w:rFonts w:hint="eastAsia" w:ascii="Times New Roman" w:hAnsi="Times New Roman" w:eastAsia="方正小标宋简体" w:cs="Times New Roman"/>
          <w:color w:val="auto"/>
          <w:kern w:val="2"/>
          <w:sz w:val="44"/>
          <w:szCs w:val="44"/>
          <w:highlight w:val="none"/>
          <w:lang w:val="en-US" w:eastAsia="zh-CN" w:bidi="ar-SA"/>
        </w:rPr>
      </w:pPr>
    </w:p>
    <w:p w14:paraId="73ACDD7E">
      <w:pPr>
        <w:pStyle w:val="6"/>
        <w:jc w:val="center"/>
        <w:rPr>
          <w:rFonts w:hint="eastAsia" w:ascii="Times New Roman" w:hAnsi="Times New Roman" w:eastAsia="方正小标宋简体" w:cs="Times New Roman"/>
          <w:color w:val="auto"/>
          <w:kern w:val="2"/>
          <w:sz w:val="44"/>
          <w:szCs w:val="44"/>
          <w:highlight w:val="none"/>
          <w:lang w:val="en-US" w:eastAsia="zh-CN" w:bidi="ar-SA"/>
        </w:rPr>
      </w:pPr>
    </w:p>
    <w:bookmarkEnd w:id="0"/>
    <w:bookmarkEnd w:id="1"/>
    <w:bookmarkEnd w:id="2"/>
    <w:bookmarkEnd w:id="3"/>
    <w:bookmarkEnd w:id="4"/>
    <w:bookmarkEnd w:id="5"/>
    <w:p w14:paraId="3AEE53D4">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w:t>
      </w:r>
      <w:r>
        <w:rPr>
          <w:rFonts w:hint="eastAsia" w:ascii="方正小标宋简体" w:hAnsi="方正小标宋简体" w:eastAsia="方正小标宋简体" w:cs="方正小标宋简体"/>
          <w:sz w:val="72"/>
          <w:szCs w:val="72"/>
          <w:lang w:val="en-US" w:eastAsia="zh-CN"/>
        </w:rPr>
        <w:t>4</w:t>
      </w:r>
      <w:r>
        <w:rPr>
          <w:rFonts w:hint="eastAsia" w:ascii="方正小标宋简体" w:hAnsi="方正小标宋简体" w:eastAsia="方正小标宋简体" w:cs="方正小标宋简体"/>
          <w:sz w:val="72"/>
          <w:szCs w:val="72"/>
        </w:rPr>
        <w:t>年度</w:t>
      </w:r>
    </w:p>
    <w:p w14:paraId="3DBDEDFF">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eastAsia="zh-CN"/>
        </w:rPr>
      </w:pPr>
      <w:bookmarkStart w:id="6" w:name="_Toc15377426"/>
      <w:bookmarkStart w:id="7" w:name="_Toc15378442"/>
      <w:bookmarkStart w:id="8" w:name="_Toc15306268"/>
      <w:bookmarkStart w:id="9" w:name="_Toc15377194"/>
      <w:bookmarkStart w:id="10" w:name="_Toc15396476"/>
      <w:bookmarkStart w:id="11" w:name="_Toc15396598"/>
      <w:r>
        <w:rPr>
          <w:rFonts w:hint="eastAsia" w:ascii="方正小标宋简体" w:hAnsi="方正小标宋简体" w:eastAsia="方正小标宋简体" w:cs="方正小标宋简体"/>
          <w:sz w:val="72"/>
          <w:szCs w:val="72"/>
          <w:lang w:eastAsia="zh-CN"/>
        </w:rPr>
        <w:t>井研县建设工程质量安全监督站</w:t>
      </w:r>
    </w:p>
    <w:p w14:paraId="4E818F52">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14:paraId="3366C153">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sectPr>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p>
    <w:sdt>
      <w:sdtPr>
        <w:rPr>
          <w:rFonts w:ascii="宋体" w:hAnsi="宋体" w:eastAsia="宋体" w:cs="Times New Roman"/>
          <w:kern w:val="2"/>
          <w:sz w:val="32"/>
          <w:szCs w:val="32"/>
          <w:lang w:val="en-US" w:eastAsia="zh-CN" w:bidi="ar-SA"/>
        </w:rPr>
        <w:id w:val="147481637"/>
        <w15:color w:val="DBDBDB"/>
        <w:docPartObj>
          <w:docPartGallery w:val="Table of Contents"/>
          <w:docPartUnique/>
        </w:docPartObj>
      </w:sdtPr>
      <w:sdtEndPr>
        <w:rPr>
          <w:rFonts w:ascii="宋体" w:hAnsi="宋体" w:eastAsia="宋体" w:cs="Times New Roman"/>
          <w:kern w:val="2"/>
          <w:sz w:val="20"/>
          <w:szCs w:val="20"/>
          <w:lang w:val="en-US" w:eastAsia="zh-CN" w:bidi="ar-SA"/>
        </w:rPr>
      </w:sdtEndPr>
      <w:sdtContent>
        <w:p w14:paraId="19038E72">
          <w:pPr>
            <w:spacing w:before="0" w:beforeLines="0" w:after="0" w:afterLines="0" w:line="240" w:lineRule="auto"/>
            <w:ind w:left="0" w:leftChars="0" w:right="0" w:rightChars="0" w:firstLine="0" w:firstLineChars="0"/>
            <w:jc w:val="center"/>
            <w:rPr>
              <w:rFonts w:ascii="宋体" w:hAnsi="宋体" w:eastAsia="宋体"/>
              <w:sz w:val="32"/>
              <w:szCs w:val="32"/>
            </w:rPr>
          </w:pPr>
          <w:bookmarkStart w:id="12" w:name="_Toc30821_WPSOffice_Type2"/>
          <w:r>
            <w:rPr>
              <w:rFonts w:ascii="宋体" w:hAnsi="宋体" w:eastAsia="宋体"/>
              <w:sz w:val="32"/>
              <w:szCs w:val="32"/>
            </w:rPr>
            <w:t>目录</w:t>
          </w:r>
        </w:p>
        <w:p w14:paraId="32B49352">
          <w:pPr>
            <w:pStyle w:val="13"/>
          </w:pPr>
          <w:r>
            <w:rPr>
              <w:rFonts w:hint="eastAsia"/>
            </w:rPr>
            <w:t>公开时间：202</w:t>
          </w:r>
          <w:r>
            <w:rPr>
              <w:rFonts w:hint="eastAsia"/>
              <w:lang w:val="en-US" w:eastAsia="zh-CN"/>
            </w:rPr>
            <w:t>5</w:t>
          </w:r>
          <w:r>
            <w:rPr>
              <w:rFonts w:hint="eastAsia"/>
            </w:rPr>
            <w:t>年9月</w:t>
          </w:r>
          <w:r>
            <w:rPr>
              <w:rFonts w:hint="eastAsia"/>
              <w:lang w:val="en-US" w:eastAsia="zh-CN"/>
            </w:rPr>
            <w:t>10</w:t>
          </w:r>
          <w:r>
            <w:rPr>
              <w:rFonts w:hint="eastAsia"/>
            </w:rPr>
            <w:t>日</w:t>
          </w:r>
        </w:p>
        <w:p w14:paraId="4ED57D5E">
          <w:pPr>
            <w:pStyle w:val="35"/>
            <w:tabs>
              <w:tab w:val="right" w:leader="dot" w:pos="8306"/>
            </w:tabs>
            <w:rPr>
              <w:rFonts w:hint="eastAsia" w:ascii="黑体" w:hAnsi="黑体" w:eastAsia="黑体" w:cs="黑体"/>
              <w:sz w:val="22"/>
              <w:szCs w:val="22"/>
            </w:rPr>
          </w:pPr>
          <w:r>
            <w:rPr>
              <w:rFonts w:hint="eastAsia" w:ascii="黑体" w:hAnsi="黑体" w:eastAsia="黑体" w:cs="黑体"/>
              <w:b/>
              <w:bCs/>
              <w:sz w:val="22"/>
              <w:szCs w:val="22"/>
            </w:rPr>
            <w:fldChar w:fldCharType="begin"/>
          </w:r>
          <w:r>
            <w:rPr>
              <w:rFonts w:hint="eastAsia" w:ascii="黑体" w:hAnsi="黑体" w:eastAsia="黑体" w:cs="黑体"/>
              <w:sz w:val="22"/>
              <w:szCs w:val="22"/>
            </w:rPr>
            <w:instrText xml:space="preserve"> HYPERLINK \l _Toc14075_WPSOffice_Level1 </w:instrText>
          </w:r>
          <w:r>
            <w:rPr>
              <w:rFonts w:hint="eastAsia" w:ascii="黑体" w:hAnsi="黑体" w:eastAsia="黑体" w:cs="黑体"/>
              <w:b/>
              <w:bCs/>
              <w:sz w:val="22"/>
              <w:szCs w:val="22"/>
            </w:rPr>
            <w:fldChar w:fldCharType="separate"/>
          </w:r>
          <w:sdt>
            <w:sdtPr>
              <w:rPr>
                <w:rFonts w:hint="eastAsia" w:ascii="黑体" w:hAnsi="黑体" w:eastAsia="黑体" w:cs="黑体"/>
                <w:b/>
                <w:bCs/>
                <w:kern w:val="2"/>
                <w:sz w:val="22"/>
                <w:szCs w:val="22"/>
                <w:lang w:val="en-US" w:eastAsia="zh-CN" w:bidi="ar-SA"/>
              </w:rPr>
              <w:id w:val="147477797"/>
              <w:placeholder>
                <w:docPart w:val="{5cd732be-9b59-4022-bdb6-2bee803ec19d}"/>
              </w:placeholder>
              <w15:color w:val="509DF3"/>
            </w:sdtPr>
            <w:sdtEndPr>
              <w:rPr>
                <w:rFonts w:hint="eastAsia" w:ascii="黑体" w:hAnsi="黑体" w:eastAsia="黑体" w:cs="黑体"/>
                <w:b/>
                <w:bCs/>
                <w:kern w:val="2"/>
                <w:sz w:val="22"/>
                <w:szCs w:val="22"/>
                <w:lang w:val="en-US" w:eastAsia="zh-CN" w:bidi="ar-SA"/>
              </w:rPr>
            </w:sdtEndPr>
            <w:sdtContent>
              <w:r>
                <w:rPr>
                  <w:rFonts w:hint="eastAsia" w:ascii="黑体" w:hAnsi="黑体" w:eastAsia="黑体" w:cs="黑体"/>
                  <w:b/>
                  <w:bCs/>
                  <w:sz w:val="22"/>
                  <w:szCs w:val="22"/>
                </w:rPr>
                <w:t>第一部分  单位概况</w:t>
              </w:r>
            </w:sdtContent>
          </w:sdt>
          <w:r>
            <w:rPr>
              <w:rFonts w:hint="eastAsia" w:ascii="黑体" w:hAnsi="黑体" w:eastAsia="黑体" w:cs="黑体"/>
              <w:b/>
              <w:bCs/>
              <w:sz w:val="22"/>
              <w:szCs w:val="22"/>
            </w:rPr>
            <w:tab/>
          </w:r>
          <w:bookmarkStart w:id="13" w:name="_Toc14075_WPSOffice_Level1Page"/>
          <w:r>
            <w:rPr>
              <w:rFonts w:hint="eastAsia" w:ascii="黑体" w:hAnsi="黑体" w:eastAsia="黑体" w:cs="黑体"/>
              <w:b/>
              <w:bCs/>
              <w:sz w:val="22"/>
              <w:szCs w:val="22"/>
            </w:rPr>
            <w:t>3</w:t>
          </w:r>
          <w:bookmarkEnd w:id="13"/>
          <w:r>
            <w:rPr>
              <w:rFonts w:hint="eastAsia" w:ascii="黑体" w:hAnsi="黑体" w:eastAsia="黑体" w:cs="黑体"/>
              <w:b/>
              <w:bCs/>
              <w:sz w:val="22"/>
              <w:szCs w:val="22"/>
            </w:rPr>
            <w:fldChar w:fldCharType="end"/>
          </w:r>
        </w:p>
        <w:p w14:paraId="52965A29">
          <w:pPr>
            <w:pStyle w:val="36"/>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_Toc30821_WPSOffice_Level2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73276"/>
              <w:placeholder>
                <w:docPart w:val="{60626d2b-387c-48e7-aee5-fc5d254b8b0c}"/>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一、 主要职责</w:t>
              </w:r>
            </w:sdtContent>
          </w:sdt>
          <w:r>
            <w:rPr>
              <w:rFonts w:hint="eastAsia" w:ascii="黑体" w:hAnsi="黑体" w:eastAsia="黑体" w:cs="黑体"/>
              <w:sz w:val="22"/>
              <w:szCs w:val="22"/>
            </w:rPr>
            <w:tab/>
          </w:r>
          <w:bookmarkStart w:id="14" w:name="_Toc30821_WPSOffice_Level2Page"/>
          <w:r>
            <w:rPr>
              <w:rFonts w:hint="eastAsia" w:ascii="黑体" w:hAnsi="黑体" w:eastAsia="黑体" w:cs="黑体"/>
              <w:sz w:val="22"/>
              <w:szCs w:val="22"/>
            </w:rPr>
            <w:t>3</w:t>
          </w:r>
          <w:bookmarkEnd w:id="14"/>
          <w:r>
            <w:rPr>
              <w:rFonts w:hint="eastAsia" w:ascii="黑体" w:hAnsi="黑体" w:eastAsia="黑体" w:cs="黑体"/>
              <w:sz w:val="22"/>
              <w:szCs w:val="22"/>
            </w:rPr>
            <w:fldChar w:fldCharType="end"/>
          </w:r>
        </w:p>
        <w:p w14:paraId="128D7860">
          <w:pPr>
            <w:pStyle w:val="36"/>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_Toc30116_WPSOffice_Level2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59274"/>
              <w:placeholder>
                <w:docPart w:val="{d69ab313-7c34-47e5-bc94-ab0daee48848}"/>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二、 机构设置</w:t>
              </w:r>
            </w:sdtContent>
          </w:sdt>
          <w:r>
            <w:rPr>
              <w:rFonts w:hint="eastAsia" w:ascii="黑体" w:hAnsi="黑体" w:eastAsia="黑体" w:cs="黑体"/>
              <w:sz w:val="22"/>
              <w:szCs w:val="22"/>
            </w:rPr>
            <w:tab/>
          </w:r>
          <w:bookmarkStart w:id="15" w:name="_Toc30116_WPSOffice_Level2Page"/>
          <w:r>
            <w:rPr>
              <w:rFonts w:hint="eastAsia" w:ascii="黑体" w:hAnsi="黑体" w:eastAsia="黑体" w:cs="黑体"/>
              <w:sz w:val="22"/>
              <w:szCs w:val="22"/>
            </w:rPr>
            <w:t>3</w:t>
          </w:r>
          <w:bookmarkEnd w:id="15"/>
          <w:r>
            <w:rPr>
              <w:rFonts w:hint="eastAsia" w:ascii="黑体" w:hAnsi="黑体" w:eastAsia="黑体" w:cs="黑体"/>
              <w:sz w:val="22"/>
              <w:szCs w:val="22"/>
            </w:rPr>
            <w:fldChar w:fldCharType="end"/>
          </w:r>
        </w:p>
        <w:p w14:paraId="6DCB2D98">
          <w:pPr>
            <w:pStyle w:val="35"/>
            <w:tabs>
              <w:tab w:val="right" w:leader="dot" w:pos="8306"/>
            </w:tabs>
            <w:rPr>
              <w:rFonts w:hint="eastAsia" w:ascii="黑体" w:hAnsi="黑体" w:eastAsia="黑体" w:cs="黑体"/>
              <w:sz w:val="22"/>
              <w:szCs w:val="22"/>
            </w:rPr>
          </w:pPr>
          <w:r>
            <w:rPr>
              <w:rFonts w:hint="eastAsia" w:ascii="黑体" w:hAnsi="黑体" w:eastAsia="黑体" w:cs="黑体"/>
              <w:b/>
              <w:bCs/>
              <w:sz w:val="22"/>
              <w:szCs w:val="22"/>
            </w:rPr>
            <w:fldChar w:fldCharType="begin"/>
          </w:r>
          <w:r>
            <w:rPr>
              <w:rFonts w:hint="eastAsia" w:ascii="黑体" w:hAnsi="黑体" w:eastAsia="黑体" w:cs="黑体"/>
              <w:sz w:val="22"/>
              <w:szCs w:val="22"/>
            </w:rPr>
            <w:instrText xml:space="preserve"> HYPERLINK \l _Toc30821_WPSOffice_Level1 </w:instrText>
          </w:r>
          <w:r>
            <w:rPr>
              <w:rFonts w:hint="eastAsia" w:ascii="黑体" w:hAnsi="黑体" w:eastAsia="黑体" w:cs="黑体"/>
              <w:b/>
              <w:bCs/>
              <w:sz w:val="22"/>
              <w:szCs w:val="22"/>
            </w:rPr>
            <w:fldChar w:fldCharType="separate"/>
          </w:r>
          <w:sdt>
            <w:sdtPr>
              <w:rPr>
                <w:rFonts w:hint="eastAsia" w:ascii="黑体" w:hAnsi="黑体" w:eastAsia="黑体" w:cs="黑体"/>
                <w:b/>
                <w:bCs/>
                <w:kern w:val="2"/>
                <w:sz w:val="22"/>
                <w:szCs w:val="22"/>
                <w:lang w:val="en-US" w:eastAsia="zh-CN" w:bidi="ar-SA"/>
              </w:rPr>
              <w:id w:val="147468643"/>
              <w:placeholder>
                <w:docPart w:val="{860a112f-93c1-4680-81d6-ad084ddefac1}"/>
              </w:placeholder>
              <w15:color w:val="509DF3"/>
            </w:sdtPr>
            <w:sdtEndPr>
              <w:rPr>
                <w:rFonts w:hint="eastAsia" w:ascii="黑体" w:hAnsi="黑体" w:eastAsia="黑体" w:cs="黑体"/>
                <w:b/>
                <w:bCs/>
                <w:kern w:val="2"/>
                <w:sz w:val="22"/>
                <w:szCs w:val="22"/>
                <w:lang w:val="en-US" w:eastAsia="zh-CN" w:bidi="ar-SA"/>
              </w:rPr>
            </w:sdtEndPr>
            <w:sdtContent>
              <w:r>
                <w:rPr>
                  <w:rFonts w:hint="eastAsia" w:ascii="黑体" w:hAnsi="黑体" w:eastAsia="黑体" w:cs="黑体"/>
                  <w:b/>
                  <w:bCs/>
                  <w:sz w:val="22"/>
                  <w:szCs w:val="22"/>
                </w:rPr>
                <w:t>第二部分  2024年度部门决算情况说明</w:t>
              </w:r>
            </w:sdtContent>
          </w:sdt>
          <w:r>
            <w:rPr>
              <w:rFonts w:hint="eastAsia" w:ascii="黑体" w:hAnsi="黑体" w:eastAsia="黑体" w:cs="黑体"/>
              <w:b/>
              <w:bCs/>
              <w:sz w:val="22"/>
              <w:szCs w:val="22"/>
            </w:rPr>
            <w:tab/>
          </w:r>
          <w:bookmarkStart w:id="16" w:name="_Toc30821_WPSOffice_Level1Page"/>
          <w:r>
            <w:rPr>
              <w:rFonts w:hint="eastAsia" w:ascii="黑体" w:hAnsi="黑体" w:eastAsia="黑体" w:cs="黑体"/>
              <w:b/>
              <w:bCs/>
              <w:sz w:val="22"/>
              <w:szCs w:val="22"/>
            </w:rPr>
            <w:t>4</w:t>
          </w:r>
          <w:bookmarkEnd w:id="16"/>
          <w:r>
            <w:rPr>
              <w:rFonts w:hint="eastAsia" w:ascii="黑体" w:hAnsi="黑体" w:eastAsia="黑体" w:cs="黑体"/>
              <w:b/>
              <w:bCs/>
              <w:sz w:val="22"/>
              <w:szCs w:val="22"/>
            </w:rPr>
            <w:fldChar w:fldCharType="end"/>
          </w:r>
        </w:p>
        <w:p w14:paraId="54B34630">
          <w:pPr>
            <w:pStyle w:val="36"/>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_Toc10228_WPSOffice_Level2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65630"/>
              <w:placeholder>
                <w:docPart w:val="{1b58d695-de57-4cb1-862f-35b08860fa63}"/>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一、收入支出决算总体情况说明</w:t>
              </w:r>
            </w:sdtContent>
          </w:sdt>
          <w:r>
            <w:rPr>
              <w:rFonts w:hint="eastAsia" w:ascii="黑体" w:hAnsi="黑体" w:eastAsia="黑体" w:cs="黑体"/>
              <w:sz w:val="22"/>
              <w:szCs w:val="22"/>
            </w:rPr>
            <w:tab/>
          </w:r>
          <w:bookmarkStart w:id="17" w:name="_Toc10228_WPSOffice_Level2Page"/>
          <w:r>
            <w:rPr>
              <w:rFonts w:hint="eastAsia" w:ascii="黑体" w:hAnsi="黑体" w:eastAsia="黑体" w:cs="黑体"/>
              <w:sz w:val="22"/>
              <w:szCs w:val="22"/>
            </w:rPr>
            <w:t>4</w:t>
          </w:r>
          <w:bookmarkEnd w:id="17"/>
          <w:r>
            <w:rPr>
              <w:rFonts w:hint="eastAsia" w:ascii="黑体" w:hAnsi="黑体" w:eastAsia="黑体" w:cs="黑体"/>
              <w:sz w:val="22"/>
              <w:szCs w:val="22"/>
            </w:rPr>
            <w:fldChar w:fldCharType="end"/>
          </w:r>
        </w:p>
        <w:p w14:paraId="55BD09A0">
          <w:pPr>
            <w:pStyle w:val="36"/>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_Toc9158_WPSOffice_Level2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70380"/>
              <w:placeholder>
                <w:docPart w:val="{d2462501-8291-4d3a-be58-616c9640ea95}"/>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二、收入决算情况说明</w:t>
              </w:r>
            </w:sdtContent>
          </w:sdt>
          <w:r>
            <w:rPr>
              <w:rFonts w:hint="eastAsia" w:ascii="黑体" w:hAnsi="黑体" w:eastAsia="黑体" w:cs="黑体"/>
              <w:sz w:val="22"/>
              <w:szCs w:val="22"/>
            </w:rPr>
            <w:tab/>
          </w:r>
          <w:bookmarkStart w:id="18" w:name="_Toc9158_WPSOffice_Level2Page"/>
          <w:r>
            <w:rPr>
              <w:rFonts w:hint="eastAsia" w:ascii="黑体" w:hAnsi="黑体" w:eastAsia="黑体" w:cs="黑体"/>
              <w:sz w:val="22"/>
              <w:szCs w:val="22"/>
            </w:rPr>
            <w:t>4</w:t>
          </w:r>
          <w:bookmarkEnd w:id="18"/>
          <w:r>
            <w:rPr>
              <w:rFonts w:hint="eastAsia" w:ascii="黑体" w:hAnsi="黑体" w:eastAsia="黑体" w:cs="黑体"/>
              <w:sz w:val="22"/>
              <w:szCs w:val="22"/>
            </w:rPr>
            <w:fldChar w:fldCharType="end"/>
          </w:r>
        </w:p>
        <w:p w14:paraId="6C999256">
          <w:pPr>
            <w:pStyle w:val="36"/>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_Toc1339_WPSOffice_Level2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69009"/>
              <w:placeholder>
                <w:docPart w:val="{8d6cf0d2-83c1-49b5-aa95-368854a27b81}"/>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三、支出决算情况说明</w:t>
              </w:r>
            </w:sdtContent>
          </w:sdt>
          <w:r>
            <w:rPr>
              <w:rFonts w:hint="eastAsia" w:ascii="黑体" w:hAnsi="黑体" w:eastAsia="黑体" w:cs="黑体"/>
              <w:sz w:val="22"/>
              <w:szCs w:val="22"/>
            </w:rPr>
            <w:tab/>
          </w:r>
          <w:bookmarkStart w:id="19" w:name="_Toc1339_WPSOffice_Level2Page"/>
          <w:r>
            <w:rPr>
              <w:rFonts w:hint="eastAsia" w:ascii="黑体" w:hAnsi="黑体" w:eastAsia="黑体" w:cs="黑体"/>
              <w:sz w:val="22"/>
              <w:szCs w:val="22"/>
            </w:rPr>
            <w:t>5</w:t>
          </w:r>
          <w:bookmarkEnd w:id="19"/>
          <w:r>
            <w:rPr>
              <w:rFonts w:hint="eastAsia" w:ascii="黑体" w:hAnsi="黑体" w:eastAsia="黑体" w:cs="黑体"/>
              <w:sz w:val="22"/>
              <w:szCs w:val="22"/>
            </w:rPr>
            <w:fldChar w:fldCharType="end"/>
          </w:r>
        </w:p>
        <w:p w14:paraId="666FC713">
          <w:pPr>
            <w:pStyle w:val="36"/>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_Toc31371_WPSOffice_Level2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83594"/>
              <w:placeholder>
                <w:docPart w:val="{17063cf5-c8c6-45c2-8bf0-ca889f239cc9}"/>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四、财政拨款收入支出决算总体情况说明</w:t>
              </w:r>
            </w:sdtContent>
          </w:sdt>
          <w:r>
            <w:rPr>
              <w:rFonts w:hint="eastAsia" w:ascii="黑体" w:hAnsi="黑体" w:eastAsia="黑体" w:cs="黑体"/>
              <w:sz w:val="22"/>
              <w:szCs w:val="22"/>
            </w:rPr>
            <w:tab/>
          </w:r>
          <w:bookmarkStart w:id="20" w:name="_Toc31371_WPSOffice_Level2Page"/>
          <w:r>
            <w:rPr>
              <w:rFonts w:hint="eastAsia" w:ascii="黑体" w:hAnsi="黑体" w:eastAsia="黑体" w:cs="黑体"/>
              <w:sz w:val="22"/>
              <w:szCs w:val="22"/>
            </w:rPr>
            <w:t>5</w:t>
          </w:r>
          <w:bookmarkEnd w:id="20"/>
          <w:r>
            <w:rPr>
              <w:rFonts w:hint="eastAsia" w:ascii="黑体" w:hAnsi="黑体" w:eastAsia="黑体" w:cs="黑体"/>
              <w:sz w:val="22"/>
              <w:szCs w:val="22"/>
            </w:rPr>
            <w:fldChar w:fldCharType="end"/>
          </w:r>
        </w:p>
        <w:p w14:paraId="62BB65A7">
          <w:pPr>
            <w:pStyle w:val="36"/>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_Toc17475_WPSOffice_Level2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74106"/>
              <w:placeholder>
                <w:docPart w:val="{0ab603be-4c3b-4ba4-a207-9bac40fd7dc7}"/>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五、一般公共预算财政拨款支出决算情况说明</w:t>
              </w:r>
            </w:sdtContent>
          </w:sdt>
          <w:r>
            <w:rPr>
              <w:rFonts w:hint="eastAsia" w:ascii="黑体" w:hAnsi="黑体" w:eastAsia="黑体" w:cs="黑体"/>
              <w:sz w:val="22"/>
              <w:szCs w:val="22"/>
            </w:rPr>
            <w:tab/>
          </w:r>
          <w:bookmarkStart w:id="21" w:name="_Toc17475_WPSOffice_Level2Page"/>
          <w:r>
            <w:rPr>
              <w:rFonts w:hint="eastAsia" w:ascii="黑体" w:hAnsi="黑体" w:eastAsia="黑体" w:cs="黑体"/>
              <w:sz w:val="22"/>
              <w:szCs w:val="22"/>
            </w:rPr>
            <w:t>6</w:t>
          </w:r>
          <w:bookmarkEnd w:id="21"/>
          <w:r>
            <w:rPr>
              <w:rFonts w:hint="eastAsia" w:ascii="黑体" w:hAnsi="黑体" w:eastAsia="黑体" w:cs="黑体"/>
              <w:sz w:val="22"/>
              <w:szCs w:val="22"/>
            </w:rPr>
            <w:fldChar w:fldCharType="end"/>
          </w:r>
        </w:p>
        <w:p w14:paraId="4DFFFBC5">
          <w:pPr>
            <w:pStyle w:val="36"/>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_Toc17944_WPSOffice_Level2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81255"/>
              <w:placeholder>
                <w:docPart w:val="{144ec4d3-9362-4bfc-97b6-b2ed5d011a40}"/>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六、一般公共预算财政拨款基本支出决算情况说明</w:t>
              </w:r>
            </w:sdtContent>
          </w:sdt>
          <w:r>
            <w:rPr>
              <w:rFonts w:hint="eastAsia" w:ascii="黑体" w:hAnsi="黑体" w:eastAsia="黑体" w:cs="黑体"/>
              <w:sz w:val="22"/>
              <w:szCs w:val="22"/>
            </w:rPr>
            <w:tab/>
          </w:r>
          <w:bookmarkStart w:id="22" w:name="_Toc17944_WPSOffice_Level2Page"/>
          <w:r>
            <w:rPr>
              <w:rFonts w:hint="eastAsia" w:ascii="黑体" w:hAnsi="黑体" w:eastAsia="黑体" w:cs="黑体"/>
              <w:sz w:val="22"/>
              <w:szCs w:val="22"/>
            </w:rPr>
            <w:t>8</w:t>
          </w:r>
          <w:bookmarkEnd w:id="22"/>
          <w:r>
            <w:rPr>
              <w:rFonts w:hint="eastAsia" w:ascii="黑体" w:hAnsi="黑体" w:eastAsia="黑体" w:cs="黑体"/>
              <w:sz w:val="22"/>
              <w:szCs w:val="22"/>
            </w:rPr>
            <w:fldChar w:fldCharType="end"/>
          </w:r>
        </w:p>
        <w:p w14:paraId="6B1CBBBE">
          <w:pPr>
            <w:pStyle w:val="36"/>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_Toc20433_WPSOffice_Level2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59511"/>
              <w:placeholder>
                <w:docPart w:val="{79b3a8f4-23ce-4fea-aa34-857000bdd64b}"/>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七、财政拨款“</w:t>
              </w:r>
              <w:bookmarkStart w:id="126" w:name="_GoBack"/>
              <w:bookmarkEnd w:id="126"/>
              <w:r>
                <w:rPr>
                  <w:rFonts w:hint="eastAsia" w:ascii="黑体" w:hAnsi="黑体" w:eastAsia="黑体" w:cs="黑体"/>
                  <w:sz w:val="22"/>
                  <w:szCs w:val="22"/>
                </w:rPr>
                <w:t>三公”经费支出决算情况说明</w:t>
              </w:r>
            </w:sdtContent>
          </w:sdt>
          <w:r>
            <w:rPr>
              <w:rFonts w:hint="eastAsia" w:ascii="黑体" w:hAnsi="黑体" w:eastAsia="黑体" w:cs="黑体"/>
              <w:sz w:val="22"/>
              <w:szCs w:val="22"/>
            </w:rPr>
            <w:tab/>
          </w:r>
          <w:bookmarkStart w:id="23" w:name="_Toc20433_WPSOffice_Level2Page"/>
          <w:r>
            <w:rPr>
              <w:rFonts w:hint="eastAsia" w:ascii="黑体" w:hAnsi="黑体" w:eastAsia="黑体" w:cs="黑体"/>
              <w:sz w:val="22"/>
              <w:szCs w:val="22"/>
            </w:rPr>
            <w:t>8</w:t>
          </w:r>
          <w:bookmarkEnd w:id="23"/>
          <w:r>
            <w:rPr>
              <w:rFonts w:hint="eastAsia" w:ascii="黑体" w:hAnsi="黑体" w:eastAsia="黑体" w:cs="黑体"/>
              <w:sz w:val="22"/>
              <w:szCs w:val="22"/>
            </w:rPr>
            <w:fldChar w:fldCharType="end"/>
          </w:r>
        </w:p>
        <w:p w14:paraId="7D7D4DFB">
          <w:pPr>
            <w:pStyle w:val="36"/>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_Toc16492_WPSOffice_Level2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72597"/>
              <w:placeholder>
                <w:docPart w:val="{365ff5ec-3275-4855-b44c-8b2e5f99b205}"/>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八、政府性基金预算支出决算情况说明</w:t>
              </w:r>
            </w:sdtContent>
          </w:sdt>
          <w:r>
            <w:rPr>
              <w:rFonts w:hint="eastAsia" w:ascii="黑体" w:hAnsi="黑体" w:eastAsia="黑体" w:cs="黑体"/>
              <w:sz w:val="22"/>
              <w:szCs w:val="22"/>
            </w:rPr>
            <w:tab/>
          </w:r>
          <w:bookmarkStart w:id="24" w:name="_Toc16492_WPSOffice_Level2Page"/>
          <w:r>
            <w:rPr>
              <w:rFonts w:hint="eastAsia" w:ascii="黑体" w:hAnsi="黑体" w:eastAsia="黑体" w:cs="黑体"/>
              <w:sz w:val="22"/>
              <w:szCs w:val="22"/>
            </w:rPr>
            <w:t>10</w:t>
          </w:r>
          <w:bookmarkEnd w:id="24"/>
          <w:r>
            <w:rPr>
              <w:rFonts w:hint="eastAsia" w:ascii="黑体" w:hAnsi="黑体" w:eastAsia="黑体" w:cs="黑体"/>
              <w:sz w:val="22"/>
              <w:szCs w:val="22"/>
            </w:rPr>
            <w:fldChar w:fldCharType="end"/>
          </w:r>
        </w:p>
        <w:p w14:paraId="7CDFA4BC">
          <w:pPr>
            <w:pStyle w:val="36"/>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_Toc21236_WPSOffice_Level2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70367"/>
              <w:placeholder>
                <w:docPart w:val="{55a5b3cf-b070-44d8-bb07-7b849868a9fc}"/>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九、国有资本经营预算支出决算情况说明</w:t>
              </w:r>
            </w:sdtContent>
          </w:sdt>
          <w:r>
            <w:rPr>
              <w:rFonts w:hint="eastAsia" w:ascii="黑体" w:hAnsi="黑体" w:eastAsia="黑体" w:cs="黑体"/>
              <w:sz w:val="22"/>
              <w:szCs w:val="22"/>
            </w:rPr>
            <w:tab/>
          </w:r>
          <w:bookmarkStart w:id="25" w:name="_Toc21236_WPSOffice_Level2Page"/>
          <w:r>
            <w:rPr>
              <w:rFonts w:hint="eastAsia" w:ascii="黑体" w:hAnsi="黑体" w:eastAsia="黑体" w:cs="黑体"/>
              <w:sz w:val="22"/>
              <w:szCs w:val="22"/>
            </w:rPr>
            <w:t>10</w:t>
          </w:r>
          <w:bookmarkEnd w:id="25"/>
          <w:r>
            <w:rPr>
              <w:rFonts w:hint="eastAsia" w:ascii="黑体" w:hAnsi="黑体" w:eastAsia="黑体" w:cs="黑体"/>
              <w:sz w:val="22"/>
              <w:szCs w:val="22"/>
            </w:rPr>
            <w:fldChar w:fldCharType="end"/>
          </w:r>
        </w:p>
        <w:p w14:paraId="712D8F5C">
          <w:pPr>
            <w:pStyle w:val="36"/>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_Toc1345_WPSOffice_Level2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78433"/>
              <w:placeholder>
                <w:docPart w:val="{aa2cb445-010c-4609-b9b5-8f0969236476}"/>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十、其他重要事项的情况说明</w:t>
              </w:r>
            </w:sdtContent>
          </w:sdt>
          <w:r>
            <w:rPr>
              <w:rFonts w:hint="eastAsia" w:ascii="黑体" w:hAnsi="黑体" w:eastAsia="黑体" w:cs="黑体"/>
              <w:sz w:val="22"/>
              <w:szCs w:val="22"/>
            </w:rPr>
            <w:tab/>
          </w:r>
          <w:bookmarkStart w:id="26" w:name="_Toc1345_WPSOffice_Level2Page"/>
          <w:r>
            <w:rPr>
              <w:rFonts w:hint="eastAsia" w:ascii="黑体" w:hAnsi="黑体" w:eastAsia="黑体" w:cs="黑体"/>
              <w:sz w:val="22"/>
              <w:szCs w:val="22"/>
            </w:rPr>
            <w:t>10</w:t>
          </w:r>
          <w:bookmarkEnd w:id="26"/>
          <w:r>
            <w:rPr>
              <w:rFonts w:hint="eastAsia" w:ascii="黑体" w:hAnsi="黑体" w:eastAsia="黑体" w:cs="黑体"/>
              <w:sz w:val="22"/>
              <w:szCs w:val="22"/>
            </w:rPr>
            <w:fldChar w:fldCharType="end"/>
          </w:r>
        </w:p>
        <w:p w14:paraId="13C53F95">
          <w:pPr>
            <w:pStyle w:val="35"/>
            <w:tabs>
              <w:tab w:val="right" w:leader="dot" w:pos="8306"/>
            </w:tabs>
            <w:rPr>
              <w:rFonts w:hint="eastAsia" w:ascii="黑体" w:hAnsi="黑体" w:eastAsia="黑体" w:cs="黑体"/>
              <w:sz w:val="22"/>
              <w:szCs w:val="22"/>
            </w:rPr>
          </w:pPr>
          <w:r>
            <w:rPr>
              <w:rFonts w:hint="eastAsia" w:ascii="黑体" w:hAnsi="黑体" w:eastAsia="黑体" w:cs="黑体"/>
              <w:b/>
              <w:bCs/>
              <w:sz w:val="22"/>
              <w:szCs w:val="22"/>
            </w:rPr>
            <w:fldChar w:fldCharType="begin"/>
          </w:r>
          <w:r>
            <w:rPr>
              <w:rFonts w:hint="eastAsia" w:ascii="黑体" w:hAnsi="黑体" w:eastAsia="黑体" w:cs="黑体"/>
              <w:sz w:val="22"/>
              <w:szCs w:val="22"/>
            </w:rPr>
            <w:instrText xml:space="preserve"> HYPERLINK \l _Toc30116_WPSOffice_Level1 </w:instrText>
          </w:r>
          <w:r>
            <w:rPr>
              <w:rFonts w:hint="eastAsia" w:ascii="黑体" w:hAnsi="黑体" w:eastAsia="黑体" w:cs="黑体"/>
              <w:b/>
              <w:bCs/>
              <w:sz w:val="22"/>
              <w:szCs w:val="22"/>
            </w:rPr>
            <w:fldChar w:fldCharType="separate"/>
          </w:r>
          <w:sdt>
            <w:sdtPr>
              <w:rPr>
                <w:rFonts w:hint="eastAsia" w:ascii="黑体" w:hAnsi="黑体" w:eastAsia="黑体" w:cs="黑体"/>
                <w:b/>
                <w:bCs/>
                <w:kern w:val="2"/>
                <w:sz w:val="22"/>
                <w:szCs w:val="22"/>
                <w:lang w:val="en-US" w:eastAsia="zh-CN" w:bidi="ar-SA"/>
              </w:rPr>
              <w:id w:val="147456780"/>
              <w:placeholder>
                <w:docPart w:val="{64b16505-6c54-42c8-9beb-5dde82140fe5}"/>
              </w:placeholder>
              <w15:color w:val="509DF3"/>
            </w:sdtPr>
            <w:sdtEndPr>
              <w:rPr>
                <w:rFonts w:hint="eastAsia" w:ascii="黑体" w:hAnsi="黑体" w:eastAsia="黑体" w:cs="黑体"/>
                <w:b/>
                <w:bCs/>
                <w:kern w:val="2"/>
                <w:sz w:val="22"/>
                <w:szCs w:val="22"/>
                <w:lang w:val="en-US" w:eastAsia="zh-CN" w:bidi="ar-SA"/>
              </w:rPr>
            </w:sdtEndPr>
            <w:sdtContent>
              <w:r>
                <w:rPr>
                  <w:rFonts w:hint="eastAsia" w:ascii="黑体" w:hAnsi="黑体" w:eastAsia="黑体" w:cs="黑体"/>
                  <w:b/>
                  <w:bCs/>
                  <w:sz w:val="22"/>
                  <w:szCs w:val="22"/>
                </w:rPr>
                <w:t>第三部分  名词解释</w:t>
              </w:r>
            </w:sdtContent>
          </w:sdt>
          <w:r>
            <w:rPr>
              <w:rFonts w:hint="eastAsia" w:ascii="黑体" w:hAnsi="黑体" w:eastAsia="黑体" w:cs="黑体"/>
              <w:b/>
              <w:bCs/>
              <w:sz w:val="22"/>
              <w:szCs w:val="22"/>
            </w:rPr>
            <w:tab/>
          </w:r>
          <w:bookmarkStart w:id="27" w:name="_Toc30116_WPSOffice_Level1Page"/>
          <w:r>
            <w:rPr>
              <w:rFonts w:hint="eastAsia" w:ascii="黑体" w:hAnsi="黑体" w:eastAsia="黑体" w:cs="黑体"/>
              <w:b/>
              <w:bCs/>
              <w:sz w:val="22"/>
              <w:szCs w:val="22"/>
            </w:rPr>
            <w:t>12</w:t>
          </w:r>
          <w:bookmarkEnd w:id="27"/>
          <w:r>
            <w:rPr>
              <w:rFonts w:hint="eastAsia" w:ascii="黑体" w:hAnsi="黑体" w:eastAsia="黑体" w:cs="黑体"/>
              <w:b/>
              <w:bCs/>
              <w:sz w:val="22"/>
              <w:szCs w:val="22"/>
            </w:rPr>
            <w:fldChar w:fldCharType="end"/>
          </w:r>
        </w:p>
        <w:p w14:paraId="63BCEC52">
          <w:pPr>
            <w:pStyle w:val="35"/>
            <w:tabs>
              <w:tab w:val="right" w:leader="dot" w:pos="8306"/>
            </w:tabs>
            <w:rPr>
              <w:rFonts w:hint="eastAsia" w:ascii="黑体" w:hAnsi="黑体" w:eastAsia="黑体" w:cs="黑体"/>
              <w:sz w:val="22"/>
              <w:szCs w:val="22"/>
            </w:rPr>
          </w:pPr>
          <w:r>
            <w:rPr>
              <w:rFonts w:hint="eastAsia" w:ascii="黑体" w:hAnsi="黑体" w:eastAsia="黑体" w:cs="黑体"/>
              <w:b/>
              <w:bCs/>
              <w:sz w:val="22"/>
              <w:szCs w:val="22"/>
            </w:rPr>
            <w:fldChar w:fldCharType="begin"/>
          </w:r>
          <w:r>
            <w:rPr>
              <w:rFonts w:hint="eastAsia" w:ascii="黑体" w:hAnsi="黑体" w:eastAsia="黑体" w:cs="黑体"/>
              <w:sz w:val="22"/>
              <w:szCs w:val="22"/>
            </w:rPr>
            <w:instrText xml:space="preserve"> HYPERLINK \l _Toc10228_WPSOffice_Level1 </w:instrText>
          </w:r>
          <w:r>
            <w:rPr>
              <w:rFonts w:hint="eastAsia" w:ascii="黑体" w:hAnsi="黑体" w:eastAsia="黑体" w:cs="黑体"/>
              <w:b/>
              <w:bCs/>
              <w:sz w:val="22"/>
              <w:szCs w:val="22"/>
            </w:rPr>
            <w:fldChar w:fldCharType="separate"/>
          </w:r>
          <w:sdt>
            <w:sdtPr>
              <w:rPr>
                <w:rFonts w:hint="eastAsia" w:ascii="黑体" w:hAnsi="黑体" w:eastAsia="黑体" w:cs="黑体"/>
                <w:b/>
                <w:bCs/>
                <w:kern w:val="2"/>
                <w:sz w:val="22"/>
                <w:szCs w:val="22"/>
                <w:lang w:val="en-US" w:eastAsia="zh-CN" w:bidi="ar-SA"/>
              </w:rPr>
              <w:id w:val="147477700"/>
              <w:placeholder>
                <w:docPart w:val="{9d7a2c92-e6bc-4439-bdef-562253d5cb87}"/>
              </w:placeholder>
              <w15:color w:val="509DF3"/>
            </w:sdtPr>
            <w:sdtEndPr>
              <w:rPr>
                <w:rFonts w:hint="eastAsia" w:ascii="黑体" w:hAnsi="黑体" w:eastAsia="黑体" w:cs="黑体"/>
                <w:b/>
                <w:bCs/>
                <w:kern w:val="2"/>
                <w:sz w:val="22"/>
                <w:szCs w:val="22"/>
                <w:lang w:val="en-US" w:eastAsia="zh-CN" w:bidi="ar-SA"/>
              </w:rPr>
            </w:sdtEndPr>
            <w:sdtContent>
              <w:r>
                <w:rPr>
                  <w:rFonts w:hint="eastAsia" w:ascii="黑体" w:hAnsi="黑体" w:eastAsia="黑体" w:cs="黑体"/>
                  <w:b/>
                  <w:bCs/>
                  <w:sz w:val="22"/>
                  <w:szCs w:val="22"/>
                </w:rPr>
                <w:t>第四部分  附件</w:t>
              </w:r>
            </w:sdtContent>
          </w:sdt>
          <w:r>
            <w:rPr>
              <w:rFonts w:hint="eastAsia" w:ascii="黑体" w:hAnsi="黑体" w:eastAsia="黑体" w:cs="黑体"/>
              <w:b/>
              <w:bCs/>
              <w:sz w:val="22"/>
              <w:szCs w:val="22"/>
            </w:rPr>
            <w:tab/>
          </w:r>
          <w:bookmarkStart w:id="28" w:name="_Toc10228_WPSOffice_Level1Page"/>
          <w:r>
            <w:rPr>
              <w:rFonts w:hint="eastAsia" w:ascii="黑体" w:hAnsi="黑体" w:eastAsia="黑体" w:cs="黑体"/>
              <w:b/>
              <w:bCs/>
              <w:sz w:val="22"/>
              <w:szCs w:val="22"/>
            </w:rPr>
            <w:t>14</w:t>
          </w:r>
          <w:bookmarkEnd w:id="28"/>
          <w:r>
            <w:rPr>
              <w:rFonts w:hint="eastAsia" w:ascii="黑体" w:hAnsi="黑体" w:eastAsia="黑体" w:cs="黑体"/>
              <w:b/>
              <w:bCs/>
              <w:sz w:val="22"/>
              <w:szCs w:val="22"/>
            </w:rPr>
            <w:fldChar w:fldCharType="end"/>
          </w:r>
        </w:p>
        <w:p w14:paraId="1283963D">
          <w:pPr>
            <w:pStyle w:val="35"/>
            <w:tabs>
              <w:tab w:val="right" w:leader="dot" w:pos="8306"/>
            </w:tabs>
            <w:rPr>
              <w:rFonts w:hint="eastAsia" w:ascii="黑体" w:hAnsi="黑体" w:eastAsia="黑体" w:cs="黑体"/>
              <w:sz w:val="22"/>
              <w:szCs w:val="22"/>
            </w:rPr>
          </w:pPr>
          <w:r>
            <w:rPr>
              <w:rFonts w:hint="eastAsia" w:ascii="黑体" w:hAnsi="黑体" w:eastAsia="黑体" w:cs="黑体"/>
              <w:b/>
              <w:bCs/>
              <w:sz w:val="22"/>
              <w:szCs w:val="22"/>
            </w:rPr>
            <w:fldChar w:fldCharType="begin"/>
          </w:r>
          <w:r>
            <w:rPr>
              <w:rFonts w:hint="eastAsia" w:ascii="黑体" w:hAnsi="黑体" w:eastAsia="黑体" w:cs="黑体"/>
              <w:sz w:val="22"/>
              <w:szCs w:val="22"/>
            </w:rPr>
            <w:instrText xml:space="preserve"> HYPERLINK \l _Toc9158_WPSOffice_Level1 </w:instrText>
          </w:r>
          <w:r>
            <w:rPr>
              <w:rFonts w:hint="eastAsia" w:ascii="黑体" w:hAnsi="黑体" w:eastAsia="黑体" w:cs="黑体"/>
              <w:b/>
              <w:bCs/>
              <w:sz w:val="22"/>
              <w:szCs w:val="22"/>
            </w:rPr>
            <w:fldChar w:fldCharType="separate"/>
          </w:r>
          <w:sdt>
            <w:sdtPr>
              <w:rPr>
                <w:rFonts w:hint="eastAsia" w:ascii="黑体" w:hAnsi="黑体" w:eastAsia="黑体" w:cs="黑体"/>
                <w:b/>
                <w:bCs/>
                <w:kern w:val="2"/>
                <w:sz w:val="22"/>
                <w:szCs w:val="22"/>
                <w:lang w:val="en-US" w:eastAsia="zh-CN" w:bidi="ar-SA"/>
              </w:rPr>
              <w:id w:val="147476033"/>
              <w:placeholder>
                <w:docPart w:val="{b0ac10bf-800c-4004-96b5-2db8de27780a}"/>
              </w:placeholder>
              <w15:color w:val="509DF3"/>
            </w:sdtPr>
            <w:sdtEndPr>
              <w:rPr>
                <w:rFonts w:hint="eastAsia" w:ascii="黑体" w:hAnsi="黑体" w:eastAsia="黑体" w:cs="黑体"/>
                <w:b/>
                <w:bCs/>
                <w:kern w:val="2"/>
                <w:sz w:val="22"/>
                <w:szCs w:val="22"/>
                <w:lang w:val="en-US" w:eastAsia="zh-CN" w:bidi="ar-SA"/>
              </w:rPr>
            </w:sdtEndPr>
            <w:sdtContent>
              <w:r>
                <w:rPr>
                  <w:rFonts w:hint="eastAsia" w:ascii="黑体" w:hAnsi="黑体" w:eastAsia="黑体" w:cs="黑体"/>
                  <w:b/>
                  <w:bCs/>
                  <w:sz w:val="22"/>
                  <w:szCs w:val="22"/>
                </w:rPr>
                <w:t>第五部分 附表</w:t>
              </w:r>
            </w:sdtContent>
          </w:sdt>
          <w:r>
            <w:rPr>
              <w:rFonts w:hint="eastAsia" w:ascii="黑体" w:hAnsi="黑体" w:eastAsia="黑体" w:cs="黑体"/>
              <w:b/>
              <w:bCs/>
              <w:sz w:val="22"/>
              <w:szCs w:val="22"/>
            </w:rPr>
            <w:tab/>
          </w:r>
          <w:bookmarkStart w:id="29" w:name="_Toc9158_WPSOffice_Level1Page"/>
          <w:r>
            <w:rPr>
              <w:rFonts w:hint="eastAsia" w:ascii="黑体" w:hAnsi="黑体" w:eastAsia="黑体" w:cs="黑体"/>
              <w:b/>
              <w:bCs/>
              <w:sz w:val="22"/>
              <w:szCs w:val="22"/>
            </w:rPr>
            <w:t>31</w:t>
          </w:r>
          <w:bookmarkEnd w:id="29"/>
          <w:r>
            <w:rPr>
              <w:rFonts w:hint="eastAsia" w:ascii="黑体" w:hAnsi="黑体" w:eastAsia="黑体" w:cs="黑体"/>
              <w:b/>
              <w:bCs/>
              <w:sz w:val="22"/>
              <w:szCs w:val="22"/>
            </w:rPr>
            <w:fldChar w:fldCharType="end"/>
          </w:r>
        </w:p>
        <w:p w14:paraId="62AF9470">
          <w:pPr>
            <w:pStyle w:val="36"/>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_Toc11229_WPSOffice_Level2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61678"/>
              <w:placeholder>
                <w:docPart w:val="{d3b567d0-8acf-44e1-8f04-a72bc8395f6e}"/>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一、收入支出决算总表</w:t>
              </w:r>
            </w:sdtContent>
          </w:sdt>
          <w:r>
            <w:rPr>
              <w:rFonts w:hint="eastAsia" w:ascii="黑体" w:hAnsi="黑体" w:eastAsia="黑体" w:cs="黑体"/>
              <w:sz w:val="22"/>
              <w:szCs w:val="22"/>
            </w:rPr>
            <w:tab/>
          </w:r>
          <w:bookmarkStart w:id="30" w:name="_Toc11229_WPSOffice_Level2Page"/>
          <w:r>
            <w:rPr>
              <w:rFonts w:hint="eastAsia" w:ascii="黑体" w:hAnsi="黑体" w:eastAsia="黑体" w:cs="黑体"/>
              <w:sz w:val="22"/>
              <w:szCs w:val="22"/>
            </w:rPr>
            <w:t>31</w:t>
          </w:r>
          <w:bookmarkEnd w:id="30"/>
          <w:r>
            <w:rPr>
              <w:rFonts w:hint="eastAsia" w:ascii="黑体" w:hAnsi="黑体" w:eastAsia="黑体" w:cs="黑体"/>
              <w:sz w:val="22"/>
              <w:szCs w:val="22"/>
            </w:rPr>
            <w:fldChar w:fldCharType="end"/>
          </w:r>
        </w:p>
        <w:p w14:paraId="764657BD">
          <w:pPr>
            <w:pStyle w:val="36"/>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_Toc19958_WPSOffice_Level2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80649"/>
              <w:placeholder>
                <w:docPart w:val="{98a13f08-f6e4-44b1-ad3b-0369229feb90}"/>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二、收入决算表</w:t>
              </w:r>
            </w:sdtContent>
          </w:sdt>
          <w:r>
            <w:rPr>
              <w:rFonts w:hint="eastAsia" w:ascii="黑体" w:hAnsi="黑体" w:eastAsia="黑体" w:cs="黑体"/>
              <w:sz w:val="22"/>
              <w:szCs w:val="22"/>
            </w:rPr>
            <w:tab/>
          </w:r>
          <w:bookmarkStart w:id="31" w:name="_Toc19958_WPSOffice_Level2Page"/>
          <w:r>
            <w:rPr>
              <w:rFonts w:hint="eastAsia" w:ascii="黑体" w:hAnsi="黑体" w:eastAsia="黑体" w:cs="黑体"/>
              <w:sz w:val="22"/>
              <w:szCs w:val="22"/>
            </w:rPr>
            <w:t>31</w:t>
          </w:r>
          <w:bookmarkEnd w:id="31"/>
          <w:r>
            <w:rPr>
              <w:rFonts w:hint="eastAsia" w:ascii="黑体" w:hAnsi="黑体" w:eastAsia="黑体" w:cs="黑体"/>
              <w:sz w:val="22"/>
              <w:szCs w:val="22"/>
            </w:rPr>
            <w:fldChar w:fldCharType="end"/>
          </w:r>
        </w:p>
        <w:p w14:paraId="364AD0FD">
          <w:pPr>
            <w:pStyle w:val="36"/>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_Toc31377_WPSOffice_Level2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63968"/>
              <w:placeholder>
                <w:docPart w:val="{69ab5520-55b2-49dd-b15f-4513e8bff190}"/>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三、支出决算表</w:t>
              </w:r>
            </w:sdtContent>
          </w:sdt>
          <w:r>
            <w:rPr>
              <w:rFonts w:hint="eastAsia" w:ascii="黑体" w:hAnsi="黑体" w:eastAsia="黑体" w:cs="黑体"/>
              <w:sz w:val="22"/>
              <w:szCs w:val="22"/>
            </w:rPr>
            <w:tab/>
          </w:r>
          <w:bookmarkStart w:id="32" w:name="_Toc31377_WPSOffice_Level2Page"/>
          <w:r>
            <w:rPr>
              <w:rFonts w:hint="eastAsia" w:ascii="黑体" w:hAnsi="黑体" w:eastAsia="黑体" w:cs="黑体"/>
              <w:sz w:val="22"/>
              <w:szCs w:val="22"/>
            </w:rPr>
            <w:t>31</w:t>
          </w:r>
          <w:bookmarkEnd w:id="32"/>
          <w:r>
            <w:rPr>
              <w:rFonts w:hint="eastAsia" w:ascii="黑体" w:hAnsi="黑体" w:eastAsia="黑体" w:cs="黑体"/>
              <w:sz w:val="22"/>
              <w:szCs w:val="22"/>
            </w:rPr>
            <w:fldChar w:fldCharType="end"/>
          </w:r>
        </w:p>
        <w:p w14:paraId="27D0C5A9">
          <w:pPr>
            <w:pStyle w:val="36"/>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_Toc32250_WPSOffice_Level2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73074"/>
              <w:placeholder>
                <w:docPart w:val="{0b4d184a-ebe4-4153-b97b-8eacaab13e9a}"/>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四、财政拨款收入支出决算总表</w:t>
              </w:r>
            </w:sdtContent>
          </w:sdt>
          <w:r>
            <w:rPr>
              <w:rFonts w:hint="eastAsia" w:ascii="黑体" w:hAnsi="黑体" w:eastAsia="黑体" w:cs="黑体"/>
              <w:sz w:val="22"/>
              <w:szCs w:val="22"/>
            </w:rPr>
            <w:tab/>
          </w:r>
          <w:bookmarkStart w:id="33" w:name="_Toc32250_WPSOffice_Level2Page"/>
          <w:r>
            <w:rPr>
              <w:rFonts w:hint="eastAsia" w:ascii="黑体" w:hAnsi="黑体" w:eastAsia="黑体" w:cs="黑体"/>
              <w:sz w:val="22"/>
              <w:szCs w:val="22"/>
            </w:rPr>
            <w:t>31</w:t>
          </w:r>
          <w:bookmarkEnd w:id="33"/>
          <w:r>
            <w:rPr>
              <w:rFonts w:hint="eastAsia" w:ascii="黑体" w:hAnsi="黑体" w:eastAsia="黑体" w:cs="黑体"/>
              <w:sz w:val="22"/>
              <w:szCs w:val="22"/>
            </w:rPr>
            <w:fldChar w:fldCharType="end"/>
          </w:r>
        </w:p>
        <w:p w14:paraId="1A1AFA1A">
          <w:pPr>
            <w:pStyle w:val="36"/>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_Toc21060_WPSOffice_Level2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76747"/>
              <w:placeholder>
                <w:docPart w:val="{3d30e3de-1b80-4da0-acd4-2c9b4f42483c}"/>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五、财政拨款支出决算明细表</w:t>
              </w:r>
            </w:sdtContent>
          </w:sdt>
          <w:r>
            <w:rPr>
              <w:rFonts w:hint="eastAsia" w:ascii="黑体" w:hAnsi="黑体" w:eastAsia="黑体" w:cs="黑体"/>
              <w:sz w:val="22"/>
              <w:szCs w:val="22"/>
            </w:rPr>
            <w:tab/>
          </w:r>
          <w:bookmarkStart w:id="34" w:name="_Toc21060_WPSOffice_Level2Page"/>
          <w:r>
            <w:rPr>
              <w:rFonts w:hint="eastAsia" w:ascii="黑体" w:hAnsi="黑体" w:eastAsia="黑体" w:cs="黑体"/>
              <w:sz w:val="22"/>
              <w:szCs w:val="22"/>
            </w:rPr>
            <w:t>31</w:t>
          </w:r>
          <w:bookmarkEnd w:id="34"/>
          <w:r>
            <w:rPr>
              <w:rFonts w:hint="eastAsia" w:ascii="黑体" w:hAnsi="黑体" w:eastAsia="黑体" w:cs="黑体"/>
              <w:sz w:val="22"/>
              <w:szCs w:val="22"/>
            </w:rPr>
            <w:fldChar w:fldCharType="end"/>
          </w:r>
        </w:p>
        <w:p w14:paraId="7A677CCE">
          <w:pPr>
            <w:pStyle w:val="36"/>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_Toc2886_WPSOffice_Level2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68008"/>
              <w:placeholder>
                <w:docPart w:val="{1c54fea7-bb65-4ba3-9c49-88812a5a8427}"/>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六、一般公共预算财政拨款支出决算表</w:t>
              </w:r>
            </w:sdtContent>
          </w:sdt>
          <w:r>
            <w:rPr>
              <w:rFonts w:hint="eastAsia" w:ascii="黑体" w:hAnsi="黑体" w:eastAsia="黑体" w:cs="黑体"/>
              <w:sz w:val="22"/>
              <w:szCs w:val="22"/>
            </w:rPr>
            <w:tab/>
          </w:r>
          <w:bookmarkStart w:id="35" w:name="_Toc2886_WPSOffice_Level2Page"/>
          <w:r>
            <w:rPr>
              <w:rFonts w:hint="eastAsia" w:ascii="黑体" w:hAnsi="黑体" w:eastAsia="黑体" w:cs="黑体"/>
              <w:sz w:val="22"/>
              <w:szCs w:val="22"/>
            </w:rPr>
            <w:t>31</w:t>
          </w:r>
          <w:bookmarkEnd w:id="35"/>
          <w:r>
            <w:rPr>
              <w:rFonts w:hint="eastAsia" w:ascii="黑体" w:hAnsi="黑体" w:eastAsia="黑体" w:cs="黑体"/>
              <w:sz w:val="22"/>
              <w:szCs w:val="22"/>
            </w:rPr>
            <w:fldChar w:fldCharType="end"/>
          </w:r>
        </w:p>
        <w:p w14:paraId="47DF69AF">
          <w:pPr>
            <w:pStyle w:val="36"/>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_Toc2642_WPSOffice_Level2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80172"/>
              <w:placeholder>
                <w:docPart w:val="{c5284b57-1c64-466f-98ec-18e1b92aa033}"/>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七、一般公共预算财政拨款支出决算明细表</w:t>
              </w:r>
            </w:sdtContent>
          </w:sdt>
          <w:r>
            <w:rPr>
              <w:rFonts w:hint="eastAsia" w:ascii="黑体" w:hAnsi="黑体" w:eastAsia="黑体" w:cs="黑体"/>
              <w:sz w:val="22"/>
              <w:szCs w:val="22"/>
            </w:rPr>
            <w:tab/>
          </w:r>
          <w:bookmarkStart w:id="36" w:name="_Toc2642_WPSOffice_Level2Page"/>
          <w:r>
            <w:rPr>
              <w:rFonts w:hint="eastAsia" w:ascii="黑体" w:hAnsi="黑体" w:eastAsia="黑体" w:cs="黑体"/>
              <w:sz w:val="22"/>
              <w:szCs w:val="22"/>
            </w:rPr>
            <w:t>31</w:t>
          </w:r>
          <w:bookmarkEnd w:id="36"/>
          <w:r>
            <w:rPr>
              <w:rFonts w:hint="eastAsia" w:ascii="黑体" w:hAnsi="黑体" w:eastAsia="黑体" w:cs="黑体"/>
              <w:sz w:val="22"/>
              <w:szCs w:val="22"/>
            </w:rPr>
            <w:fldChar w:fldCharType="end"/>
          </w:r>
        </w:p>
        <w:p w14:paraId="0F7FF59B">
          <w:pPr>
            <w:pStyle w:val="36"/>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_Toc27622_WPSOffice_Level2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58331"/>
              <w:placeholder>
                <w:docPart w:val="{4334b2c8-41de-40fe-bd54-8230cf33052b}"/>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八、一般公共预算财政拨款基本支出决算表</w:t>
              </w:r>
            </w:sdtContent>
          </w:sdt>
          <w:r>
            <w:rPr>
              <w:rFonts w:hint="eastAsia" w:ascii="黑体" w:hAnsi="黑体" w:eastAsia="黑体" w:cs="黑体"/>
              <w:sz w:val="22"/>
              <w:szCs w:val="22"/>
            </w:rPr>
            <w:tab/>
          </w:r>
          <w:bookmarkStart w:id="37" w:name="_Toc27622_WPSOffice_Level2Page"/>
          <w:r>
            <w:rPr>
              <w:rFonts w:hint="eastAsia" w:ascii="黑体" w:hAnsi="黑体" w:eastAsia="黑体" w:cs="黑体"/>
              <w:sz w:val="22"/>
              <w:szCs w:val="22"/>
            </w:rPr>
            <w:t>31</w:t>
          </w:r>
          <w:bookmarkEnd w:id="37"/>
          <w:r>
            <w:rPr>
              <w:rFonts w:hint="eastAsia" w:ascii="黑体" w:hAnsi="黑体" w:eastAsia="黑体" w:cs="黑体"/>
              <w:sz w:val="22"/>
              <w:szCs w:val="22"/>
            </w:rPr>
            <w:fldChar w:fldCharType="end"/>
          </w:r>
        </w:p>
        <w:p w14:paraId="40AE00F0">
          <w:pPr>
            <w:pStyle w:val="36"/>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_Toc21554_WPSOffice_Level2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80489"/>
              <w:placeholder>
                <w:docPart w:val="{7836c186-2cb0-436d-b0bc-c2d4c6f138c9}"/>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九、一般公共预算财政拨款项目支出决算表</w:t>
              </w:r>
            </w:sdtContent>
          </w:sdt>
          <w:r>
            <w:rPr>
              <w:rFonts w:hint="eastAsia" w:ascii="黑体" w:hAnsi="黑体" w:eastAsia="黑体" w:cs="黑体"/>
              <w:sz w:val="22"/>
              <w:szCs w:val="22"/>
            </w:rPr>
            <w:tab/>
          </w:r>
          <w:bookmarkStart w:id="38" w:name="_Toc21554_WPSOffice_Level2Page"/>
          <w:r>
            <w:rPr>
              <w:rFonts w:hint="eastAsia" w:ascii="黑体" w:hAnsi="黑体" w:eastAsia="黑体" w:cs="黑体"/>
              <w:sz w:val="22"/>
              <w:szCs w:val="22"/>
            </w:rPr>
            <w:t>31</w:t>
          </w:r>
          <w:bookmarkEnd w:id="38"/>
          <w:r>
            <w:rPr>
              <w:rFonts w:hint="eastAsia" w:ascii="黑体" w:hAnsi="黑体" w:eastAsia="黑体" w:cs="黑体"/>
              <w:sz w:val="22"/>
              <w:szCs w:val="22"/>
            </w:rPr>
            <w:fldChar w:fldCharType="end"/>
          </w:r>
        </w:p>
        <w:p w14:paraId="1F8B0D31">
          <w:pPr>
            <w:pStyle w:val="36"/>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_Toc14507_WPSOffice_Level2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60416"/>
              <w:placeholder>
                <w:docPart w:val="{1cfe1255-7f77-45ff-ae6c-0187fe8a0566}"/>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十、政府性基金预算财政拨款收入支出决算表</w:t>
              </w:r>
            </w:sdtContent>
          </w:sdt>
          <w:r>
            <w:rPr>
              <w:rFonts w:hint="eastAsia" w:ascii="黑体" w:hAnsi="黑体" w:eastAsia="黑体" w:cs="黑体"/>
              <w:sz w:val="22"/>
              <w:szCs w:val="22"/>
            </w:rPr>
            <w:tab/>
          </w:r>
          <w:bookmarkStart w:id="39" w:name="_Toc14507_WPSOffice_Level2Page"/>
          <w:r>
            <w:rPr>
              <w:rFonts w:hint="eastAsia" w:ascii="黑体" w:hAnsi="黑体" w:eastAsia="黑体" w:cs="黑体"/>
              <w:sz w:val="22"/>
              <w:szCs w:val="22"/>
            </w:rPr>
            <w:t>31</w:t>
          </w:r>
          <w:bookmarkEnd w:id="39"/>
          <w:r>
            <w:rPr>
              <w:rFonts w:hint="eastAsia" w:ascii="黑体" w:hAnsi="黑体" w:eastAsia="黑体" w:cs="黑体"/>
              <w:sz w:val="22"/>
              <w:szCs w:val="22"/>
            </w:rPr>
            <w:fldChar w:fldCharType="end"/>
          </w:r>
        </w:p>
        <w:p w14:paraId="08316F07">
          <w:pPr>
            <w:pStyle w:val="36"/>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_Toc9689_WPSOffice_Level2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52301"/>
              <w:placeholder>
                <w:docPart w:val="{7753809f-757d-4f7d-a82d-b926441bb373}"/>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十一、国有资本经营预算财政拨款收入支出决算表</w:t>
              </w:r>
            </w:sdtContent>
          </w:sdt>
          <w:r>
            <w:rPr>
              <w:rFonts w:hint="eastAsia" w:ascii="黑体" w:hAnsi="黑体" w:eastAsia="黑体" w:cs="黑体"/>
              <w:sz w:val="22"/>
              <w:szCs w:val="22"/>
            </w:rPr>
            <w:tab/>
          </w:r>
          <w:bookmarkStart w:id="40" w:name="_Toc9689_WPSOffice_Level2Page"/>
          <w:r>
            <w:rPr>
              <w:rFonts w:hint="eastAsia" w:ascii="黑体" w:hAnsi="黑体" w:eastAsia="黑体" w:cs="黑体"/>
              <w:sz w:val="22"/>
              <w:szCs w:val="22"/>
            </w:rPr>
            <w:t>31</w:t>
          </w:r>
          <w:bookmarkEnd w:id="40"/>
          <w:r>
            <w:rPr>
              <w:rFonts w:hint="eastAsia" w:ascii="黑体" w:hAnsi="黑体" w:eastAsia="黑体" w:cs="黑体"/>
              <w:sz w:val="22"/>
              <w:szCs w:val="22"/>
            </w:rPr>
            <w:fldChar w:fldCharType="end"/>
          </w:r>
        </w:p>
        <w:p w14:paraId="58F9C049">
          <w:pPr>
            <w:pStyle w:val="36"/>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_Toc30322_WPSOffice_Level2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52668"/>
              <w:placeholder>
                <w:docPart w:val="{4018c177-4dad-45d3-bbc2-965f5b6c7d09}"/>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十二、国有资本经营预算财政拨款支出决算表</w:t>
              </w:r>
            </w:sdtContent>
          </w:sdt>
          <w:r>
            <w:rPr>
              <w:rFonts w:hint="eastAsia" w:ascii="黑体" w:hAnsi="黑体" w:eastAsia="黑体" w:cs="黑体"/>
              <w:sz w:val="22"/>
              <w:szCs w:val="22"/>
            </w:rPr>
            <w:tab/>
          </w:r>
          <w:bookmarkStart w:id="41" w:name="_Toc30322_WPSOffice_Level2Page"/>
          <w:r>
            <w:rPr>
              <w:rFonts w:hint="eastAsia" w:ascii="黑体" w:hAnsi="黑体" w:eastAsia="黑体" w:cs="黑体"/>
              <w:sz w:val="22"/>
              <w:szCs w:val="22"/>
            </w:rPr>
            <w:t>31</w:t>
          </w:r>
          <w:bookmarkEnd w:id="41"/>
          <w:r>
            <w:rPr>
              <w:rFonts w:hint="eastAsia" w:ascii="黑体" w:hAnsi="黑体" w:eastAsia="黑体" w:cs="黑体"/>
              <w:sz w:val="22"/>
              <w:szCs w:val="22"/>
            </w:rPr>
            <w:fldChar w:fldCharType="end"/>
          </w:r>
        </w:p>
        <w:p w14:paraId="63C20DA0">
          <w:pPr>
            <w:pStyle w:val="36"/>
            <w:tabs>
              <w:tab w:val="right" w:leader="dot" w:pos="8306"/>
            </w:tabs>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_Toc17513_WPSOffice_Level2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73148"/>
              <w:placeholder>
                <w:docPart w:val="{1b0b52b2-0132-4a12-9b81-35db9c5ecc67}"/>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十三、财政拨款“三公”经费支出决算表</w:t>
              </w:r>
            </w:sdtContent>
          </w:sdt>
          <w:r>
            <w:rPr>
              <w:rFonts w:hint="eastAsia" w:ascii="黑体" w:hAnsi="黑体" w:eastAsia="黑体" w:cs="黑体"/>
              <w:sz w:val="22"/>
              <w:szCs w:val="22"/>
            </w:rPr>
            <w:tab/>
          </w:r>
          <w:bookmarkStart w:id="42" w:name="_Toc17513_WPSOffice_Level2Page"/>
          <w:r>
            <w:rPr>
              <w:rFonts w:hint="eastAsia" w:ascii="黑体" w:hAnsi="黑体" w:eastAsia="黑体" w:cs="黑体"/>
              <w:sz w:val="22"/>
              <w:szCs w:val="22"/>
            </w:rPr>
            <w:t>31</w:t>
          </w:r>
          <w:bookmarkEnd w:id="42"/>
          <w:r>
            <w:rPr>
              <w:rFonts w:hint="eastAsia" w:ascii="黑体" w:hAnsi="黑体" w:eastAsia="黑体" w:cs="黑体"/>
              <w:sz w:val="22"/>
              <w:szCs w:val="22"/>
            </w:rPr>
            <w:fldChar w:fldCharType="end"/>
          </w:r>
          <w:bookmarkEnd w:id="12"/>
        </w:p>
      </w:sdtContent>
    </w:sdt>
    <w:p w14:paraId="2EE634B7">
      <w:pPr>
        <w:pStyle w:val="2"/>
        <w:rPr>
          <w:rFonts w:ascii="Times New Roman" w:hAnsi="Times New Roman" w:eastAsia="方正小标宋简体"/>
          <w:color w:val="auto"/>
          <w:sz w:val="36"/>
          <w:szCs w:val="36"/>
          <w:highlight w:val="none"/>
        </w:rPr>
      </w:pPr>
    </w:p>
    <w:p w14:paraId="3E6E11B6">
      <w:pPr>
        <w:rPr>
          <w:rFonts w:ascii="Times New Roman" w:hAnsi="Times New Roman" w:eastAsia="方正小标宋简体"/>
          <w:color w:val="auto"/>
          <w:sz w:val="36"/>
          <w:szCs w:val="36"/>
          <w:highlight w:val="none"/>
        </w:rPr>
      </w:pPr>
    </w:p>
    <w:p w14:paraId="031BD74F">
      <w:pPr>
        <w:pStyle w:val="2"/>
        <w:rPr>
          <w:rFonts w:hint="eastAsia"/>
        </w:rPr>
      </w:pPr>
    </w:p>
    <w:p w14:paraId="550E5CC1">
      <w:pPr>
        <w:pStyle w:val="3"/>
        <w:keepNext/>
        <w:keepLines/>
        <w:pageBreakBefore w:val="0"/>
        <w:widowControl w:val="0"/>
        <w:kinsoku/>
        <w:wordWrap/>
        <w:overflowPunct/>
        <w:topLinePunct w:val="0"/>
        <w:autoSpaceDE/>
        <w:autoSpaceDN/>
        <w:bidi w:val="0"/>
        <w:adjustRightInd/>
        <w:snapToGrid/>
        <w:spacing w:line="579" w:lineRule="auto"/>
        <w:jc w:val="center"/>
        <w:textAlignment w:val="auto"/>
        <w:rPr>
          <w:rStyle w:val="28"/>
          <w:rFonts w:hint="eastAsia" w:ascii="黑体" w:hAnsi="黑体" w:eastAsia="黑体" w:cs="黑体"/>
          <w:b/>
          <w:bCs w:val="0"/>
          <w:color w:val="auto"/>
          <w:highlight w:val="none"/>
        </w:rPr>
      </w:pPr>
      <w:bookmarkStart w:id="43" w:name="_Toc14075_WPSOffice_Level1"/>
      <w:r>
        <w:rPr>
          <w:rFonts w:hint="eastAsia" w:ascii="黑体" w:hAnsi="黑体" w:eastAsia="黑体" w:cs="黑体"/>
          <w:b w:val="0"/>
          <w:color w:val="auto"/>
          <w:highlight w:val="none"/>
        </w:rPr>
        <w:t>第一部分</w:t>
      </w:r>
      <w:r>
        <w:rPr>
          <w:rFonts w:hint="eastAsia" w:ascii="黑体" w:hAnsi="黑体" w:eastAsia="黑体" w:cs="黑体"/>
          <w:b w:val="0"/>
          <w:color w:val="auto"/>
          <w:highlight w:val="none"/>
          <w:lang w:val="en-US" w:eastAsia="zh-CN"/>
        </w:rPr>
        <w:t xml:space="preserve"> </w:t>
      </w:r>
      <w:r>
        <w:rPr>
          <w:rFonts w:hint="eastAsia" w:ascii="黑体" w:hAnsi="黑体" w:eastAsia="黑体" w:cs="黑体"/>
          <w:b w:val="0"/>
          <w:color w:val="auto"/>
          <w:highlight w:val="none"/>
        </w:rPr>
        <w:t xml:space="preserve"> </w:t>
      </w:r>
      <w:r>
        <w:rPr>
          <w:rFonts w:hint="eastAsia" w:ascii="黑体" w:hAnsi="黑体" w:eastAsia="黑体" w:cs="黑体"/>
          <w:b w:val="0"/>
          <w:color w:val="auto"/>
          <w:highlight w:val="none"/>
          <w:lang w:eastAsia="zh-CN"/>
        </w:rPr>
        <w:t>单位</w:t>
      </w:r>
      <w:r>
        <w:rPr>
          <w:rStyle w:val="28"/>
          <w:rFonts w:hint="eastAsia" w:ascii="黑体" w:hAnsi="黑体" w:eastAsia="黑体" w:cs="黑体"/>
          <w:b w:val="0"/>
          <w:bCs w:val="0"/>
          <w:color w:val="auto"/>
          <w:highlight w:val="none"/>
        </w:rPr>
        <w:t>概况</w:t>
      </w:r>
      <w:bookmarkEnd w:id="43"/>
    </w:p>
    <w:p w14:paraId="59AEB7D8">
      <w:pPr>
        <w:pStyle w:val="4"/>
        <w:numPr>
          <w:ilvl w:val="0"/>
          <w:numId w:val="1"/>
        </w:numPr>
        <w:rPr>
          <w:rFonts w:hint="eastAsia" w:ascii="Times New Roman" w:hAnsi="Times New Roman" w:eastAsia="黑体"/>
          <w:b w:val="0"/>
          <w:color w:val="auto"/>
          <w:highlight w:val="none"/>
          <w:lang w:eastAsia="zh-CN"/>
        </w:rPr>
      </w:pPr>
      <w:bookmarkStart w:id="44" w:name="_Toc30821_WPSOffice_Level2"/>
      <w:r>
        <w:rPr>
          <w:rFonts w:hint="eastAsia" w:ascii="Times New Roman" w:hAnsi="Times New Roman" w:eastAsia="黑体"/>
          <w:b w:val="0"/>
          <w:color w:val="auto"/>
          <w:highlight w:val="none"/>
          <w:lang w:eastAsia="zh-CN"/>
        </w:rPr>
        <w:t>主要职责</w:t>
      </w:r>
      <w:bookmarkEnd w:id="44"/>
    </w:p>
    <w:p w14:paraId="0D74EED7">
      <w:pPr>
        <w:pStyle w:val="4"/>
        <w:ind w:firstLine="640" w:firstLineChars="200"/>
        <w:rPr>
          <w:rFonts w:hint="eastAsia"/>
          <w:lang w:eastAsia="zh-CN"/>
        </w:rPr>
      </w:pPr>
      <w:r>
        <w:rPr>
          <w:rFonts w:hint="eastAsia" w:ascii="仿宋" w:hAnsi="仿宋" w:eastAsia="仿宋" w:cs="Times New Roman"/>
          <w:b w:val="0"/>
          <w:bCs w:val="0"/>
          <w:kern w:val="2"/>
          <w:sz w:val="32"/>
          <w:szCs w:val="32"/>
          <w:lang w:val="en-US" w:eastAsia="zh-CN" w:bidi="ar-SA"/>
        </w:rPr>
        <w:t>受建设行政主管部门委托，依据国家发布的有关建设工程质量安全的法律、法规、条例、标准及规范，组织安排对我县建设工程质量安全实施政府监督管理。</w:t>
      </w:r>
    </w:p>
    <w:p w14:paraId="2952B57A">
      <w:pPr>
        <w:pStyle w:val="4"/>
        <w:numPr>
          <w:ilvl w:val="0"/>
          <w:numId w:val="1"/>
        </w:numPr>
        <w:ind w:left="0" w:leftChars="0" w:firstLine="0" w:firstLineChars="0"/>
        <w:rPr>
          <w:rStyle w:val="29"/>
          <w:rFonts w:hint="eastAsia" w:ascii="Times New Roman" w:hAnsi="Times New Roman" w:eastAsia="黑体"/>
          <w:b w:val="0"/>
          <w:bCs w:val="0"/>
          <w:color w:val="auto"/>
          <w:highlight w:val="none"/>
        </w:rPr>
      </w:pPr>
      <w:bookmarkStart w:id="45" w:name="_Toc30116_WPSOffice_Level2"/>
      <w:bookmarkStart w:id="46" w:name="_Toc15377200"/>
      <w:bookmarkStart w:id="47" w:name="_Toc15396601"/>
      <w:r>
        <w:rPr>
          <w:rFonts w:hint="eastAsia" w:ascii="Times New Roman" w:hAnsi="Times New Roman" w:eastAsia="黑体"/>
          <w:b w:val="0"/>
          <w:color w:val="auto"/>
          <w:highlight w:val="none"/>
        </w:rPr>
        <w:t>机</w:t>
      </w:r>
      <w:r>
        <w:rPr>
          <w:rStyle w:val="29"/>
          <w:rFonts w:hint="eastAsia" w:ascii="Times New Roman" w:hAnsi="Times New Roman" w:eastAsia="黑体"/>
          <w:b w:val="0"/>
          <w:bCs w:val="0"/>
          <w:color w:val="auto"/>
          <w:highlight w:val="none"/>
        </w:rPr>
        <w:t>构设置</w:t>
      </w:r>
      <w:bookmarkEnd w:id="45"/>
      <w:bookmarkEnd w:id="46"/>
      <w:bookmarkEnd w:id="47"/>
      <w:bookmarkStart w:id="48" w:name="_Toc15377204"/>
      <w:bookmarkStart w:id="49" w:name="_Toc15396602"/>
    </w:p>
    <w:p w14:paraId="7584B4CC">
      <w:pPr>
        <w:pStyle w:val="4"/>
        <w:ind w:firstLine="640" w:firstLineChars="200"/>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本单位属财政拨款的事业单位，在编6人。</w:t>
      </w:r>
    </w:p>
    <w:p w14:paraId="25FB19E6">
      <w:pPr>
        <w:pStyle w:val="3"/>
        <w:jc w:val="center"/>
        <w:rPr>
          <w:rFonts w:hint="eastAsia" w:ascii="Times New Roman" w:hAnsi="Times New Roman" w:eastAsia="方正小标宋简体" w:cs="方正小标宋简体"/>
          <w:b w:val="0"/>
          <w:color w:val="auto"/>
          <w:highlight w:val="none"/>
        </w:rPr>
      </w:pPr>
    </w:p>
    <w:p w14:paraId="202A5447">
      <w:pPr>
        <w:pStyle w:val="3"/>
        <w:jc w:val="center"/>
        <w:rPr>
          <w:rFonts w:hint="eastAsia" w:ascii="Times New Roman" w:hAnsi="Times New Roman" w:eastAsia="方正小标宋简体" w:cs="方正小标宋简体"/>
          <w:b w:val="0"/>
          <w:color w:val="auto"/>
          <w:highlight w:val="none"/>
        </w:rPr>
      </w:pPr>
    </w:p>
    <w:p w14:paraId="1F5E31B4">
      <w:pPr>
        <w:pStyle w:val="3"/>
        <w:jc w:val="center"/>
        <w:rPr>
          <w:rFonts w:hint="eastAsia" w:ascii="Times New Roman" w:hAnsi="Times New Roman" w:eastAsia="方正小标宋简体" w:cs="方正小标宋简体"/>
          <w:b w:val="0"/>
          <w:color w:val="auto"/>
          <w:highlight w:val="none"/>
        </w:rPr>
      </w:pPr>
    </w:p>
    <w:p w14:paraId="270FB730">
      <w:pPr>
        <w:pStyle w:val="3"/>
        <w:jc w:val="center"/>
        <w:rPr>
          <w:rFonts w:hint="eastAsia" w:ascii="Times New Roman" w:hAnsi="Times New Roman" w:eastAsia="方正小标宋简体" w:cs="方正小标宋简体"/>
          <w:b w:val="0"/>
          <w:color w:val="auto"/>
          <w:highlight w:val="none"/>
        </w:rPr>
      </w:pPr>
    </w:p>
    <w:p w14:paraId="00FDB7D6">
      <w:pPr>
        <w:pStyle w:val="3"/>
        <w:jc w:val="center"/>
        <w:rPr>
          <w:rFonts w:hint="eastAsia" w:ascii="Times New Roman" w:hAnsi="Times New Roman" w:eastAsia="方正小标宋简体" w:cs="方正小标宋简体"/>
          <w:b w:val="0"/>
          <w:color w:val="auto"/>
          <w:highlight w:val="none"/>
        </w:rPr>
      </w:pPr>
    </w:p>
    <w:p w14:paraId="426EFE04">
      <w:pPr>
        <w:pStyle w:val="3"/>
        <w:jc w:val="center"/>
        <w:rPr>
          <w:rFonts w:hint="eastAsia" w:ascii="Times New Roman" w:hAnsi="Times New Roman" w:eastAsia="方正小标宋简体" w:cs="方正小标宋简体"/>
          <w:b w:val="0"/>
          <w:color w:val="auto"/>
          <w:highlight w:val="none"/>
        </w:rPr>
      </w:pPr>
    </w:p>
    <w:p w14:paraId="3EA8662B">
      <w:pPr>
        <w:pStyle w:val="3"/>
        <w:jc w:val="center"/>
        <w:rPr>
          <w:rFonts w:hint="eastAsia" w:ascii="Times New Roman" w:hAnsi="Times New Roman" w:eastAsia="方正小标宋简体" w:cs="方正小标宋简体"/>
          <w:b w:val="0"/>
          <w:color w:val="auto"/>
          <w:highlight w:val="none"/>
        </w:rPr>
      </w:pPr>
    </w:p>
    <w:p w14:paraId="22CD1B3A">
      <w:pPr>
        <w:pStyle w:val="3"/>
        <w:jc w:val="center"/>
        <w:rPr>
          <w:rFonts w:hint="eastAsia" w:ascii="Times New Roman" w:hAnsi="Times New Roman" w:eastAsia="方正小标宋简体" w:cs="方正小标宋简体"/>
          <w:b w:val="0"/>
          <w:color w:val="auto"/>
          <w:highlight w:val="none"/>
        </w:rPr>
      </w:pPr>
    </w:p>
    <w:p w14:paraId="7E0B1B00">
      <w:pPr>
        <w:pStyle w:val="3"/>
        <w:keepNext/>
        <w:keepLines/>
        <w:pageBreakBefore w:val="0"/>
        <w:widowControl w:val="0"/>
        <w:kinsoku/>
        <w:wordWrap/>
        <w:overflowPunct/>
        <w:topLinePunct w:val="0"/>
        <w:autoSpaceDE/>
        <w:autoSpaceDN/>
        <w:bidi w:val="0"/>
        <w:adjustRightInd/>
        <w:snapToGrid/>
        <w:spacing w:line="579" w:lineRule="auto"/>
        <w:ind w:right="442"/>
        <w:jc w:val="center"/>
        <w:textAlignment w:val="auto"/>
        <w:rPr>
          <w:rFonts w:hint="eastAsia" w:ascii="黑体" w:hAnsi="黑体" w:eastAsia="黑体" w:cs="Times New Roman"/>
          <w:b w:val="0"/>
        </w:rPr>
      </w:pPr>
      <w:bookmarkStart w:id="50" w:name="_Toc30821_WPSOffice_Level1"/>
      <w:r>
        <w:rPr>
          <w:rFonts w:hint="eastAsia" w:ascii="黑体" w:hAnsi="黑体" w:eastAsia="黑体" w:cs="Times New Roman"/>
          <w:b w:val="0"/>
        </w:rPr>
        <w:t>第二部分</w:t>
      </w:r>
      <w:r>
        <w:rPr>
          <w:rFonts w:hint="eastAsia" w:ascii="黑体" w:hAnsi="黑体" w:eastAsia="黑体" w:cs="Times New Roman"/>
          <w:b w:val="0"/>
          <w:lang w:val="en-US" w:eastAsia="zh-CN"/>
        </w:rPr>
        <w:t xml:space="preserve"> </w:t>
      </w:r>
      <w:r>
        <w:rPr>
          <w:rFonts w:hint="eastAsia" w:ascii="黑体" w:hAnsi="黑体" w:eastAsia="黑体" w:cs="Times New Roman"/>
          <w:b w:val="0"/>
        </w:rPr>
        <w:t xml:space="preserve"> </w:t>
      </w:r>
      <w:r>
        <w:rPr>
          <w:rFonts w:hint="eastAsia" w:ascii="黑体" w:hAnsi="黑体" w:eastAsia="黑体" w:cs="Times New Roman"/>
          <w:b w:val="0"/>
          <w:lang w:val="en-US" w:eastAsia="zh-CN"/>
        </w:rPr>
        <w:t>2024年度</w:t>
      </w:r>
      <w:r>
        <w:rPr>
          <w:rFonts w:hint="eastAsia" w:ascii="黑体" w:hAnsi="黑体" w:eastAsia="黑体" w:cs="Times New Roman"/>
          <w:b w:val="0"/>
        </w:rPr>
        <w:t>部门决算情况说明</w:t>
      </w:r>
      <w:bookmarkEnd w:id="48"/>
      <w:bookmarkEnd w:id="49"/>
      <w:bookmarkEnd w:id="50"/>
    </w:p>
    <w:p w14:paraId="17D1AE65">
      <w:pPr>
        <w:rPr>
          <w:rFonts w:ascii="Times New Roman" w:hAnsi="Times New Roman"/>
          <w:color w:val="auto"/>
          <w:highlight w:val="none"/>
        </w:rPr>
      </w:pPr>
    </w:p>
    <w:p w14:paraId="79B8FE31">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1" w:leftChars="0"/>
        <w:textAlignment w:val="auto"/>
        <w:outlineLvl w:val="1"/>
        <w:rPr>
          <w:rFonts w:hint="eastAsia" w:ascii="黑体" w:hAnsi="黑体" w:eastAsia="黑体" w:cs="Times New Roman"/>
          <w:sz w:val="32"/>
          <w:szCs w:val="32"/>
        </w:rPr>
      </w:pPr>
      <w:bookmarkStart w:id="51" w:name="_Toc15396603"/>
      <w:bookmarkStart w:id="52" w:name="_Toc15377205"/>
      <w:bookmarkStart w:id="53" w:name="_Toc10228_WPSOffice_Level2"/>
      <w:r>
        <w:rPr>
          <w:rFonts w:hint="eastAsia" w:ascii="黑体" w:hAnsi="黑体" w:eastAsia="黑体" w:cs="Times New Roman"/>
          <w:sz w:val="32"/>
          <w:szCs w:val="32"/>
          <w:lang w:eastAsia="zh-CN"/>
        </w:rPr>
        <w:t>一、</w:t>
      </w:r>
      <w:r>
        <w:rPr>
          <w:rFonts w:hint="eastAsia" w:ascii="黑体" w:hAnsi="黑体" w:eastAsia="黑体" w:cs="Times New Roman"/>
          <w:sz w:val="32"/>
          <w:szCs w:val="32"/>
        </w:rPr>
        <w:t>收入支出决算总体情况说明</w:t>
      </w:r>
      <w:bookmarkEnd w:id="51"/>
      <w:bookmarkEnd w:id="52"/>
      <w:bookmarkEnd w:id="53"/>
    </w:p>
    <w:p w14:paraId="4358F451">
      <w:pPr>
        <w:spacing w:line="600" w:lineRule="exact"/>
        <w:ind w:firstLine="640" w:firstLineChars="200"/>
        <w:rPr>
          <w:rFonts w:hint="eastAsia" w:ascii="仿宋" w:hAnsi="仿宋" w:eastAsia="仿宋"/>
          <w:sz w:val="32"/>
          <w:szCs w:val="32"/>
        </w:rPr>
      </w:pPr>
      <w:r>
        <w:rPr>
          <w:rFonts w:hint="eastAsia" w:ascii="仿宋" w:hAnsi="仿宋" w:eastAsia="仿宋" w:cs="仿宋"/>
          <w:color w:val="auto"/>
          <w:sz w:val="32"/>
          <w:szCs w:val="32"/>
          <w:highlight w:val="none"/>
          <w:lang w:eastAsia="zh-CN"/>
        </w:rPr>
        <w:t>2024年度收入</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支出</w:t>
      </w:r>
      <w:r>
        <w:rPr>
          <w:rFonts w:hint="eastAsia" w:ascii="仿宋" w:hAnsi="仿宋" w:eastAsia="仿宋" w:cs="仿宋"/>
          <w:color w:val="auto"/>
          <w:sz w:val="32"/>
          <w:szCs w:val="32"/>
          <w:highlight w:val="none"/>
        </w:rPr>
        <w:t>总计</w:t>
      </w:r>
      <w:r>
        <w:rPr>
          <w:rFonts w:hint="eastAsia" w:ascii="仿宋" w:hAnsi="仿宋" w:eastAsia="仿宋" w:cs="仿宋"/>
          <w:color w:val="auto"/>
          <w:sz w:val="32"/>
          <w:szCs w:val="32"/>
          <w:highlight w:val="none"/>
          <w:lang w:eastAsia="zh-CN"/>
        </w:rPr>
        <w:t>均为</w:t>
      </w:r>
      <w:r>
        <w:rPr>
          <w:rFonts w:hint="eastAsia" w:ascii="仿宋" w:hAnsi="仿宋" w:eastAsia="仿宋" w:cs="仿宋"/>
          <w:sz w:val="32"/>
          <w:szCs w:val="32"/>
        </w:rPr>
        <w:t>112.32</w:t>
      </w:r>
      <w:r>
        <w:rPr>
          <w:rFonts w:hint="eastAsia" w:ascii="仿宋" w:hAnsi="仿宋" w:eastAsia="仿宋" w:cs="仿宋"/>
          <w:color w:val="auto"/>
          <w:sz w:val="32"/>
          <w:szCs w:val="32"/>
          <w:highlight w:val="none"/>
        </w:rPr>
        <w:t>万元。与</w:t>
      </w:r>
      <w:r>
        <w:rPr>
          <w:rFonts w:hint="eastAsia" w:ascii="仿宋" w:hAnsi="仿宋" w:eastAsia="仿宋" w:cs="仿宋"/>
          <w:color w:val="auto"/>
          <w:sz w:val="32"/>
          <w:szCs w:val="32"/>
          <w:highlight w:val="none"/>
          <w:lang w:eastAsia="zh-CN"/>
        </w:rPr>
        <w:t>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eastAsia="zh-CN"/>
        </w:rPr>
        <w:t>度</w:t>
      </w:r>
      <w:r>
        <w:rPr>
          <w:rFonts w:hint="eastAsia" w:ascii="仿宋" w:hAnsi="仿宋" w:eastAsia="仿宋" w:cs="仿宋"/>
          <w:color w:val="auto"/>
          <w:sz w:val="32"/>
          <w:szCs w:val="32"/>
          <w:highlight w:val="none"/>
        </w:rPr>
        <w:t>相比，</w:t>
      </w:r>
      <w:r>
        <w:rPr>
          <w:rFonts w:hint="eastAsia" w:ascii="仿宋" w:hAnsi="仿宋" w:eastAsia="仿宋" w:cs="仿宋"/>
          <w:color w:val="auto"/>
          <w:sz w:val="32"/>
          <w:szCs w:val="32"/>
          <w:highlight w:val="none"/>
          <w:lang w:eastAsia="zh-CN"/>
        </w:rPr>
        <w:t>收入</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支出</w:t>
      </w:r>
      <w:r>
        <w:rPr>
          <w:rFonts w:hint="eastAsia" w:ascii="仿宋" w:hAnsi="仿宋" w:eastAsia="仿宋" w:cs="仿宋"/>
          <w:color w:val="auto"/>
          <w:sz w:val="32"/>
          <w:szCs w:val="32"/>
          <w:highlight w:val="none"/>
        </w:rPr>
        <w:t>总计各增加</w:t>
      </w:r>
      <w:r>
        <w:rPr>
          <w:rFonts w:hint="eastAsia" w:ascii="仿宋" w:hAnsi="仿宋" w:eastAsia="仿宋" w:cs="仿宋"/>
          <w:color w:val="auto"/>
          <w:sz w:val="32"/>
          <w:szCs w:val="32"/>
          <w:highlight w:val="none"/>
          <w:lang w:val="en-US" w:eastAsia="zh-CN"/>
        </w:rPr>
        <w:t>1.59</w:t>
      </w:r>
      <w:r>
        <w:rPr>
          <w:rFonts w:hint="eastAsia" w:ascii="仿宋" w:hAnsi="仿宋" w:eastAsia="仿宋" w:cs="仿宋"/>
          <w:color w:val="auto"/>
          <w:sz w:val="32"/>
          <w:szCs w:val="32"/>
          <w:highlight w:val="none"/>
        </w:rPr>
        <w:t>万元，增长</w:t>
      </w:r>
      <w:r>
        <w:rPr>
          <w:rFonts w:hint="eastAsia" w:ascii="仿宋" w:hAnsi="仿宋" w:eastAsia="仿宋" w:cs="仿宋"/>
          <w:color w:val="auto"/>
          <w:sz w:val="32"/>
          <w:szCs w:val="32"/>
          <w:highlight w:val="none"/>
          <w:lang w:val="en-US" w:eastAsia="zh-CN"/>
        </w:rPr>
        <w:t>1.44</w:t>
      </w:r>
      <w:r>
        <w:rPr>
          <w:rFonts w:hint="eastAsia" w:ascii="仿宋" w:hAnsi="仿宋" w:eastAsia="仿宋" w:cs="仿宋"/>
          <w:color w:val="auto"/>
          <w:sz w:val="32"/>
          <w:szCs w:val="32"/>
          <w:highlight w:val="none"/>
        </w:rPr>
        <w:t>%。主要变动原因是</w:t>
      </w:r>
      <w:r>
        <w:rPr>
          <w:rFonts w:hint="eastAsia" w:ascii="仿宋" w:hAnsi="仿宋" w:eastAsia="仿宋" w:cs="仿宋"/>
          <w:sz w:val="32"/>
          <w:szCs w:val="32"/>
        </w:rPr>
        <w:t>正常年度增资，202</w:t>
      </w:r>
      <w:r>
        <w:rPr>
          <w:rFonts w:hint="eastAsia" w:ascii="仿宋" w:hAnsi="仿宋" w:eastAsia="仿宋" w:cs="仿宋"/>
          <w:sz w:val="32"/>
          <w:szCs w:val="32"/>
          <w:lang w:val="en-US" w:eastAsia="zh-CN"/>
        </w:rPr>
        <w:t>3</w:t>
      </w:r>
      <w:r>
        <w:rPr>
          <w:rFonts w:hint="eastAsia" w:ascii="仿宋" w:hAnsi="仿宋" w:eastAsia="仿宋" w:cs="仿宋"/>
          <w:sz w:val="32"/>
          <w:szCs w:val="32"/>
        </w:rPr>
        <w:t>年末财政困难，预算内经费未全额兑付。</w:t>
      </w:r>
    </w:p>
    <w:p w14:paraId="7A377BAF">
      <w:pPr>
        <w:pStyle w:val="2"/>
        <w:rPr>
          <w:rFonts w:hint="eastAsia" w:ascii="仿宋" w:hAnsi="仿宋" w:eastAsia="仿宋"/>
          <w:sz w:val="32"/>
          <w:szCs w:val="32"/>
        </w:rPr>
      </w:pPr>
      <w:r>
        <w:rPr>
          <w:rFonts w:hint="eastAsia" w:ascii="仿宋" w:hAnsi="仿宋" w:eastAsia="仿宋" w:cs="仿宋"/>
          <w:sz w:val="32"/>
          <w:szCs w:val="32"/>
          <w:lang w:eastAsia="zh-CN"/>
        </w:rPr>
        <w:drawing>
          <wp:anchor distT="0" distB="0" distL="114300" distR="114300" simplePos="0" relativeHeight="251659264" behindDoc="0" locked="0" layoutInCell="1" allowOverlap="1">
            <wp:simplePos x="0" y="0"/>
            <wp:positionH relativeFrom="column">
              <wp:posOffset>394335</wp:posOffset>
            </wp:positionH>
            <wp:positionV relativeFrom="paragraph">
              <wp:posOffset>31750</wp:posOffset>
            </wp:positionV>
            <wp:extent cx="4525645" cy="2404110"/>
            <wp:effectExtent l="4445" t="5080" r="22860" b="1016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54717D09">
      <w:pPr>
        <w:rPr>
          <w:rFonts w:hint="eastAsia" w:ascii="仿宋" w:hAnsi="仿宋" w:eastAsia="仿宋"/>
          <w:sz w:val="32"/>
          <w:szCs w:val="32"/>
        </w:rPr>
      </w:pPr>
    </w:p>
    <w:p w14:paraId="4E6FD9C8">
      <w:pPr>
        <w:pStyle w:val="2"/>
        <w:rPr>
          <w:rFonts w:hint="eastAsia" w:ascii="仿宋" w:hAnsi="仿宋" w:eastAsia="仿宋"/>
          <w:sz w:val="32"/>
          <w:szCs w:val="32"/>
        </w:rPr>
      </w:pPr>
    </w:p>
    <w:p w14:paraId="1946E2DF">
      <w:pPr>
        <w:rPr>
          <w:rFonts w:hint="eastAsia" w:ascii="仿宋" w:hAnsi="仿宋" w:eastAsia="仿宋"/>
          <w:sz w:val="32"/>
          <w:szCs w:val="32"/>
        </w:rPr>
      </w:pPr>
    </w:p>
    <w:p w14:paraId="7E5F997D">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1"/>
        <w:rPr>
          <w:rFonts w:hint="eastAsia" w:ascii="Times New Roman" w:hAnsi="Times New Roman" w:eastAsia="仿宋_GB2312" w:cs="仿宋_GB2312"/>
          <w:color w:val="auto"/>
          <w:sz w:val="32"/>
          <w:szCs w:val="32"/>
          <w:highlight w:val="none"/>
          <w:lang w:eastAsia="zh-CN"/>
        </w:rPr>
      </w:pPr>
    </w:p>
    <w:p w14:paraId="78B844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（图1：</w:t>
      </w:r>
      <w:r>
        <w:rPr>
          <w:rFonts w:hint="eastAsia" w:ascii="仿宋" w:hAnsi="仿宋" w:eastAsia="仿宋" w:cs="仿宋"/>
          <w:color w:val="auto"/>
          <w:sz w:val="32"/>
          <w:szCs w:val="32"/>
          <w:highlight w:val="none"/>
          <w:lang w:eastAsia="zh-CN"/>
        </w:rPr>
        <w:t>收入</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支出</w:t>
      </w:r>
      <w:r>
        <w:rPr>
          <w:rFonts w:hint="eastAsia" w:ascii="仿宋" w:hAnsi="仿宋" w:eastAsia="仿宋" w:cs="仿宋"/>
          <w:color w:val="auto"/>
          <w:sz w:val="32"/>
          <w:szCs w:val="32"/>
          <w:highlight w:val="none"/>
        </w:rPr>
        <w:t>决算总计变动情况图）（柱状图）</w:t>
      </w:r>
    </w:p>
    <w:p w14:paraId="2CF65EC8">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1" w:leftChars="0"/>
        <w:textAlignment w:val="auto"/>
        <w:outlineLvl w:val="1"/>
        <w:rPr>
          <w:rFonts w:hint="eastAsia" w:ascii="黑体" w:hAnsi="黑体" w:eastAsia="黑体" w:cs="Times New Roman"/>
          <w:sz w:val="32"/>
          <w:szCs w:val="32"/>
          <w:lang w:eastAsia="zh-CN"/>
        </w:rPr>
      </w:pPr>
      <w:bookmarkStart w:id="54" w:name="_Toc15396604"/>
      <w:bookmarkStart w:id="55" w:name="_Toc9158_WPSOffice_Level2"/>
      <w:bookmarkStart w:id="56" w:name="_Toc15377206"/>
      <w:r>
        <w:rPr>
          <w:rFonts w:hint="eastAsia" w:ascii="黑体" w:hAnsi="黑体" w:eastAsia="黑体" w:cs="Times New Roman"/>
          <w:sz w:val="32"/>
          <w:szCs w:val="32"/>
          <w:lang w:eastAsia="zh-CN"/>
        </w:rPr>
        <w:t>二、收入决算情况说明</w:t>
      </w:r>
      <w:bookmarkEnd w:id="54"/>
      <w:bookmarkEnd w:id="55"/>
      <w:bookmarkEnd w:id="56"/>
    </w:p>
    <w:p w14:paraId="167DEFBD">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2024年度本年收入合计</w:t>
      </w:r>
      <w:r>
        <w:rPr>
          <w:rFonts w:hint="eastAsia" w:ascii="仿宋" w:hAnsi="仿宋" w:eastAsia="仿宋" w:cs="仿宋"/>
          <w:sz w:val="32"/>
          <w:szCs w:val="32"/>
        </w:rPr>
        <w:t>112.32万元，其中：一般公共预算财政拨款收入112.32</w:t>
      </w:r>
      <w:r>
        <w:rPr>
          <w:rFonts w:hint="eastAsia" w:ascii="仿宋" w:hAnsi="仿宋" w:eastAsia="仿宋" w:cs="仿宋"/>
          <w:color w:val="auto"/>
          <w:sz w:val="32"/>
          <w:szCs w:val="32"/>
          <w:highlight w:val="none"/>
          <w:lang w:eastAsia="zh-CN"/>
        </w:rPr>
        <w:t>万元，占</w:t>
      </w:r>
      <w:r>
        <w:rPr>
          <w:rFonts w:hint="eastAsia" w:ascii="仿宋" w:hAnsi="仿宋" w:eastAsia="仿宋" w:cs="仿宋"/>
          <w:sz w:val="32"/>
          <w:szCs w:val="32"/>
        </w:rPr>
        <w:t>100</w:t>
      </w:r>
      <w:r>
        <w:rPr>
          <w:rFonts w:hint="eastAsia" w:ascii="仿宋" w:hAnsi="仿宋" w:eastAsia="仿宋" w:cs="仿宋"/>
          <w:color w:val="auto"/>
          <w:sz w:val="32"/>
          <w:szCs w:val="32"/>
          <w:highlight w:val="none"/>
          <w:lang w:eastAsia="zh-CN"/>
        </w:rPr>
        <w:t>%；</w:t>
      </w:r>
    </w:p>
    <w:p w14:paraId="0A06B39B">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5AA8B100">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15C9D3C3">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4FFE8414">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r>
        <w:rPr>
          <w:rFonts w:hint="eastAsia" w:ascii="仿宋" w:hAnsi="仿宋" w:eastAsia="仿宋"/>
          <w:sz w:val="32"/>
          <w:szCs w:val="32"/>
        </w:rPr>
        <w:drawing>
          <wp:anchor distT="0" distB="0" distL="0" distR="0" simplePos="0" relativeHeight="251662336" behindDoc="0" locked="0" layoutInCell="1" allowOverlap="1">
            <wp:simplePos x="0" y="0"/>
            <wp:positionH relativeFrom="column">
              <wp:posOffset>349250</wp:posOffset>
            </wp:positionH>
            <wp:positionV relativeFrom="paragraph">
              <wp:posOffset>-17780</wp:posOffset>
            </wp:positionV>
            <wp:extent cx="4649470" cy="2478405"/>
            <wp:effectExtent l="4445" t="4445" r="13335" b="12700"/>
            <wp:wrapNone/>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13BD3473">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2356B354">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7CC52863">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653697FC">
      <w:pPr>
        <w:rPr>
          <w:rFonts w:hint="eastAsia" w:ascii="Times New Roman" w:hAnsi="Times New Roman" w:eastAsia="仿宋_GB2312" w:cs="仿宋_GB2312"/>
          <w:color w:val="auto"/>
          <w:sz w:val="32"/>
          <w:szCs w:val="32"/>
          <w:highlight w:val="none"/>
          <w:lang w:eastAsia="zh-CN"/>
        </w:rPr>
      </w:pPr>
    </w:p>
    <w:p w14:paraId="2D04BB1C">
      <w:pPr>
        <w:pStyle w:val="2"/>
        <w:rPr>
          <w:rFonts w:hint="eastAsia"/>
          <w:lang w:eastAsia="zh-CN"/>
        </w:rPr>
      </w:pPr>
    </w:p>
    <w:p w14:paraId="3DFF32CE">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仿宋" w:hAnsi="仿宋" w:eastAsia="仿宋" w:cs="仿宋"/>
          <w:color w:val="auto"/>
          <w:sz w:val="32"/>
          <w:szCs w:val="32"/>
          <w:highlight w:val="none"/>
          <w:lang w:eastAsia="zh-CN"/>
        </w:rPr>
        <w:t>（图2：收入决算结构图）（饼状图）</w:t>
      </w:r>
    </w:p>
    <w:p w14:paraId="4F4F05B7">
      <w:pPr>
        <w:pStyle w:val="27"/>
        <w:numPr>
          <w:ilvl w:val="0"/>
          <w:numId w:val="0"/>
        </w:numPr>
        <w:spacing w:line="600" w:lineRule="exact"/>
        <w:ind w:left="640" w:leftChars="0"/>
        <w:outlineLvl w:val="1"/>
        <w:rPr>
          <w:rFonts w:hint="eastAsia" w:ascii="黑体" w:hAnsi="黑体" w:eastAsia="黑体" w:cs="Times New Roman"/>
          <w:sz w:val="32"/>
          <w:szCs w:val="32"/>
          <w:lang w:eastAsia="zh-CN"/>
        </w:rPr>
      </w:pPr>
      <w:bookmarkStart w:id="57" w:name="_Toc1339_WPSOffice_Level2"/>
      <w:bookmarkStart w:id="58" w:name="_Toc15377207"/>
      <w:bookmarkStart w:id="59" w:name="_Toc15396605"/>
      <w:r>
        <w:rPr>
          <w:rFonts w:hint="eastAsia" w:ascii="黑体" w:hAnsi="黑体" w:eastAsia="黑体" w:cs="Times New Roman"/>
          <w:sz w:val="32"/>
          <w:szCs w:val="32"/>
          <w:lang w:eastAsia="zh-CN"/>
        </w:rPr>
        <w:t>三、支出决算情况说明</w:t>
      </w:r>
      <w:bookmarkEnd w:id="57"/>
      <w:bookmarkEnd w:id="58"/>
      <w:bookmarkEnd w:id="59"/>
    </w:p>
    <w:p w14:paraId="38653E3B">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2024年度本年支出合计</w:t>
      </w:r>
      <w:r>
        <w:rPr>
          <w:rFonts w:hint="eastAsia" w:ascii="仿宋" w:hAnsi="仿宋" w:eastAsia="仿宋" w:cs="仿宋"/>
          <w:sz w:val="32"/>
          <w:szCs w:val="32"/>
        </w:rPr>
        <w:t>112.32</w:t>
      </w:r>
      <w:r>
        <w:rPr>
          <w:rFonts w:hint="eastAsia" w:ascii="仿宋" w:hAnsi="仿宋" w:eastAsia="仿宋" w:cs="仿宋"/>
          <w:color w:val="auto"/>
          <w:sz w:val="32"/>
          <w:szCs w:val="32"/>
          <w:highlight w:val="none"/>
          <w:lang w:eastAsia="zh-CN"/>
        </w:rPr>
        <w:t>万元，其中：基本支出</w:t>
      </w:r>
      <w:r>
        <w:rPr>
          <w:rFonts w:hint="eastAsia" w:ascii="仿宋" w:hAnsi="仿宋" w:eastAsia="仿宋" w:cs="仿宋"/>
          <w:sz w:val="32"/>
          <w:szCs w:val="32"/>
        </w:rPr>
        <w:t>111.04</w:t>
      </w:r>
      <w:r>
        <w:rPr>
          <w:rFonts w:hint="eastAsia" w:ascii="仿宋" w:hAnsi="仿宋" w:eastAsia="仿宋" w:cs="仿宋"/>
          <w:color w:val="auto"/>
          <w:sz w:val="32"/>
          <w:szCs w:val="32"/>
          <w:highlight w:val="none"/>
          <w:lang w:eastAsia="zh-CN"/>
        </w:rPr>
        <w:t>万元，占</w:t>
      </w:r>
      <w:r>
        <w:rPr>
          <w:rFonts w:hint="eastAsia" w:ascii="仿宋" w:hAnsi="仿宋" w:eastAsia="仿宋" w:cs="仿宋"/>
          <w:sz w:val="32"/>
          <w:szCs w:val="32"/>
        </w:rPr>
        <w:t>98.</w:t>
      </w:r>
      <w:r>
        <w:rPr>
          <w:rFonts w:hint="eastAsia" w:ascii="仿宋" w:hAnsi="仿宋" w:eastAsia="仿宋" w:cs="仿宋"/>
          <w:sz w:val="32"/>
          <w:szCs w:val="32"/>
          <w:lang w:val="en-US" w:eastAsia="zh-CN"/>
        </w:rPr>
        <w:t>9</w:t>
      </w:r>
      <w:r>
        <w:rPr>
          <w:rFonts w:hint="eastAsia" w:ascii="仿宋" w:hAnsi="仿宋" w:eastAsia="仿宋" w:cs="仿宋"/>
          <w:color w:val="auto"/>
          <w:sz w:val="32"/>
          <w:szCs w:val="32"/>
          <w:highlight w:val="none"/>
          <w:lang w:eastAsia="zh-CN"/>
        </w:rPr>
        <w:t>%；项目支出</w:t>
      </w:r>
      <w:r>
        <w:rPr>
          <w:rFonts w:hint="eastAsia" w:ascii="仿宋" w:hAnsi="仿宋" w:eastAsia="仿宋" w:cs="仿宋"/>
          <w:sz w:val="32"/>
          <w:szCs w:val="32"/>
        </w:rPr>
        <w:t>1.28</w:t>
      </w:r>
      <w:r>
        <w:rPr>
          <w:rFonts w:hint="eastAsia" w:ascii="仿宋" w:hAnsi="仿宋" w:eastAsia="仿宋" w:cs="仿宋"/>
          <w:color w:val="auto"/>
          <w:sz w:val="32"/>
          <w:szCs w:val="32"/>
          <w:highlight w:val="none"/>
          <w:lang w:eastAsia="zh-CN"/>
        </w:rPr>
        <w:t>万元，占</w:t>
      </w:r>
      <w:r>
        <w:rPr>
          <w:rFonts w:hint="eastAsia" w:ascii="仿宋" w:hAnsi="仿宋" w:eastAsia="仿宋" w:cs="仿宋"/>
          <w:sz w:val="32"/>
          <w:szCs w:val="32"/>
        </w:rPr>
        <w:t>1.1</w:t>
      </w:r>
      <w:r>
        <w:rPr>
          <w:rFonts w:hint="eastAsia" w:ascii="仿宋" w:hAnsi="仿宋" w:eastAsia="仿宋" w:cs="仿宋"/>
          <w:color w:val="auto"/>
          <w:sz w:val="32"/>
          <w:szCs w:val="32"/>
          <w:highlight w:val="none"/>
          <w:lang w:eastAsia="zh-CN"/>
        </w:rPr>
        <w:t>%；</w:t>
      </w:r>
    </w:p>
    <w:p w14:paraId="03727BDA">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1"/>
        <w:rPr>
          <w:rFonts w:hint="eastAsia" w:ascii="仿宋_GB2312" w:hAnsi="仿宋_GB2312" w:eastAsia="仿宋_GB2312" w:cs="仿宋_GB2312"/>
          <w:color w:val="auto"/>
          <w:sz w:val="32"/>
          <w:szCs w:val="32"/>
          <w:highlight w:val="none"/>
          <w:lang w:eastAsia="zh-CN"/>
        </w:rPr>
      </w:pPr>
      <w:r>
        <w:rPr>
          <w:rFonts w:hint="eastAsia" w:ascii="仿宋" w:hAnsi="仿宋" w:eastAsia="仿宋"/>
          <w:b/>
          <w:sz w:val="32"/>
          <w:szCs w:val="32"/>
        </w:rPr>
        <w:drawing>
          <wp:anchor distT="0" distB="0" distL="0" distR="0" simplePos="0" relativeHeight="251663360" behindDoc="0" locked="0" layoutInCell="1" allowOverlap="1">
            <wp:simplePos x="0" y="0"/>
            <wp:positionH relativeFrom="column">
              <wp:posOffset>388620</wp:posOffset>
            </wp:positionH>
            <wp:positionV relativeFrom="paragraph">
              <wp:posOffset>78740</wp:posOffset>
            </wp:positionV>
            <wp:extent cx="4754245" cy="2616835"/>
            <wp:effectExtent l="4445" t="4445" r="22860" b="7620"/>
            <wp:wrapNone/>
            <wp:docPr id="9"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148E6AC0">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6322481B">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5A178AA7">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478A415F">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2EC2F943">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2125D430">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68557595">
      <w:pPr>
        <w:ind w:firstLine="1920" w:firstLineChars="6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（图3：支出决算结构图）（饼状图）</w:t>
      </w:r>
    </w:p>
    <w:p w14:paraId="7E6FD2CB">
      <w:pPr>
        <w:pStyle w:val="27"/>
        <w:numPr>
          <w:ilvl w:val="0"/>
          <w:numId w:val="0"/>
        </w:numPr>
        <w:spacing w:line="600" w:lineRule="exact"/>
        <w:ind w:left="640" w:leftChars="0"/>
        <w:outlineLvl w:val="1"/>
        <w:rPr>
          <w:rFonts w:hint="eastAsia" w:ascii="黑体" w:hAnsi="黑体" w:eastAsia="黑体" w:cs="Times New Roman"/>
          <w:sz w:val="32"/>
          <w:szCs w:val="32"/>
          <w:lang w:eastAsia="zh-CN"/>
        </w:rPr>
      </w:pPr>
      <w:bookmarkStart w:id="60" w:name="_Toc31371_WPSOffice_Level2"/>
      <w:bookmarkStart w:id="61" w:name="_Toc15377208"/>
      <w:bookmarkStart w:id="62" w:name="_Toc15396606"/>
      <w:r>
        <w:rPr>
          <w:rFonts w:hint="eastAsia" w:ascii="黑体" w:hAnsi="黑体" w:eastAsia="黑体" w:cs="Times New Roman"/>
          <w:sz w:val="32"/>
          <w:szCs w:val="32"/>
          <w:lang w:eastAsia="zh-CN"/>
        </w:rPr>
        <w:t>四、财政拨款收入支出决算总体情况说明</w:t>
      </w:r>
      <w:bookmarkEnd w:id="60"/>
      <w:bookmarkEnd w:id="61"/>
      <w:bookmarkEnd w:id="62"/>
    </w:p>
    <w:p w14:paraId="7246CCAB">
      <w:pPr>
        <w:spacing w:line="600" w:lineRule="exact"/>
        <w:ind w:firstLine="640"/>
        <w:rPr>
          <w:rFonts w:hint="eastAsia" w:ascii="仿宋" w:hAnsi="仿宋" w:eastAsia="仿宋"/>
          <w:sz w:val="32"/>
          <w:szCs w:val="32"/>
          <w:lang w:eastAsia="zh-CN"/>
        </w:rPr>
      </w:pPr>
      <w:r>
        <w:rPr>
          <w:rFonts w:hint="eastAsia" w:ascii="仿宋" w:hAnsi="仿宋" w:eastAsia="仿宋" w:cs="仿宋"/>
          <w:color w:val="auto"/>
          <w:kern w:val="2"/>
          <w:sz w:val="32"/>
          <w:szCs w:val="32"/>
          <w:highlight w:val="none"/>
          <w:lang w:val="en-US" w:eastAsia="zh-CN" w:bidi="ar-SA"/>
        </w:rPr>
        <w:t>2024年度财政拨款收入、支出总计均为</w:t>
      </w:r>
      <w:r>
        <w:rPr>
          <w:rFonts w:hint="eastAsia" w:ascii="仿宋" w:hAnsi="仿宋" w:eastAsia="仿宋" w:cs="仿宋"/>
          <w:sz w:val="32"/>
          <w:szCs w:val="32"/>
        </w:rPr>
        <w:t>112.32</w:t>
      </w:r>
      <w:r>
        <w:rPr>
          <w:rFonts w:hint="eastAsia" w:ascii="仿宋" w:hAnsi="仿宋" w:eastAsia="仿宋" w:cs="仿宋"/>
          <w:color w:val="auto"/>
          <w:kern w:val="2"/>
          <w:sz w:val="32"/>
          <w:szCs w:val="32"/>
          <w:highlight w:val="none"/>
          <w:lang w:val="en-US" w:eastAsia="zh-CN" w:bidi="ar-SA"/>
        </w:rPr>
        <w:t>万元。与2023年度相比，财政拨款收入总计、支出总计各增加1.59万元，增长1.44%。主要变动原因是</w:t>
      </w:r>
      <w:r>
        <w:rPr>
          <w:rFonts w:hint="eastAsia" w:ascii="仿宋" w:hAnsi="仿宋" w:eastAsia="仿宋" w:cs="仿宋"/>
          <w:sz w:val="32"/>
          <w:szCs w:val="32"/>
        </w:rPr>
        <w:t>正常年度增资，202</w:t>
      </w:r>
      <w:r>
        <w:rPr>
          <w:rFonts w:hint="eastAsia" w:ascii="仿宋" w:hAnsi="仿宋" w:eastAsia="仿宋" w:cs="仿宋"/>
          <w:sz w:val="32"/>
          <w:szCs w:val="32"/>
          <w:lang w:val="en-US" w:eastAsia="zh-CN"/>
        </w:rPr>
        <w:t>3</w:t>
      </w:r>
      <w:r>
        <w:rPr>
          <w:rFonts w:hint="eastAsia" w:ascii="仿宋" w:hAnsi="仿宋" w:eastAsia="仿宋" w:cs="仿宋"/>
          <w:sz w:val="32"/>
          <w:szCs w:val="32"/>
        </w:rPr>
        <w:t>年末财政困难，预算内经费未全额兑付</w:t>
      </w:r>
      <w:r>
        <w:rPr>
          <w:rFonts w:hint="eastAsia" w:ascii="仿宋" w:hAnsi="仿宋" w:eastAsia="仿宋" w:cs="仿宋"/>
          <w:sz w:val="32"/>
          <w:szCs w:val="32"/>
          <w:lang w:eastAsia="zh-CN"/>
        </w:rPr>
        <w:t>。</w:t>
      </w:r>
    </w:p>
    <w:p w14:paraId="3CF8F05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rPr>
        <w:drawing>
          <wp:anchor distT="0" distB="0" distL="0" distR="0" simplePos="0" relativeHeight="251664384" behindDoc="0" locked="0" layoutInCell="1" allowOverlap="1">
            <wp:simplePos x="0" y="0"/>
            <wp:positionH relativeFrom="column">
              <wp:posOffset>246380</wp:posOffset>
            </wp:positionH>
            <wp:positionV relativeFrom="paragraph">
              <wp:posOffset>62230</wp:posOffset>
            </wp:positionV>
            <wp:extent cx="4669155" cy="2681605"/>
            <wp:effectExtent l="4445" t="4445" r="12700" b="19050"/>
            <wp:wrapNone/>
            <wp:docPr id="10"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4F7BD051">
      <w:pPr>
        <w:pStyle w:val="2"/>
        <w:rPr>
          <w:rFonts w:hint="eastAsia" w:ascii="Times New Roman" w:hAnsi="Times New Roman" w:eastAsia="仿宋_GB2312" w:cs="仿宋_GB2312"/>
          <w:color w:val="auto"/>
          <w:kern w:val="2"/>
          <w:sz w:val="32"/>
          <w:szCs w:val="32"/>
          <w:highlight w:val="none"/>
          <w:lang w:val="en-US" w:eastAsia="zh-CN" w:bidi="ar-SA"/>
        </w:rPr>
      </w:pPr>
    </w:p>
    <w:p w14:paraId="3D467FB8">
      <w:pPr>
        <w:rPr>
          <w:rFonts w:hint="eastAsia" w:ascii="Times New Roman" w:hAnsi="Times New Roman" w:eastAsia="仿宋_GB2312" w:cs="仿宋_GB2312"/>
          <w:color w:val="auto"/>
          <w:kern w:val="2"/>
          <w:sz w:val="32"/>
          <w:szCs w:val="32"/>
          <w:highlight w:val="none"/>
          <w:lang w:val="en-US" w:eastAsia="zh-CN" w:bidi="ar-SA"/>
        </w:rPr>
      </w:pPr>
    </w:p>
    <w:p w14:paraId="71D84426">
      <w:pPr>
        <w:pStyle w:val="2"/>
        <w:rPr>
          <w:rFonts w:hint="eastAsia" w:ascii="Times New Roman" w:hAnsi="Times New Roman" w:eastAsia="仿宋_GB2312" w:cs="仿宋_GB2312"/>
          <w:color w:val="auto"/>
          <w:kern w:val="2"/>
          <w:sz w:val="32"/>
          <w:szCs w:val="32"/>
          <w:highlight w:val="none"/>
          <w:lang w:val="en-US" w:eastAsia="zh-CN" w:bidi="ar-SA"/>
        </w:rPr>
      </w:pPr>
    </w:p>
    <w:p w14:paraId="3BB0029D">
      <w:pPr>
        <w:rPr>
          <w:rFonts w:hint="eastAsia" w:ascii="Times New Roman" w:hAnsi="Times New Roman" w:eastAsia="仿宋_GB2312" w:cs="仿宋_GB2312"/>
          <w:color w:val="auto"/>
          <w:kern w:val="2"/>
          <w:sz w:val="32"/>
          <w:szCs w:val="32"/>
          <w:highlight w:val="none"/>
          <w:lang w:val="en-US" w:eastAsia="zh-CN" w:bidi="ar-SA"/>
        </w:rPr>
      </w:pPr>
    </w:p>
    <w:p w14:paraId="128FDEEC">
      <w:pPr>
        <w:rPr>
          <w:rFonts w:hint="eastAsia"/>
          <w:lang w:val="en-US" w:eastAsia="zh-CN"/>
        </w:rPr>
      </w:pPr>
    </w:p>
    <w:p w14:paraId="3C931CEF">
      <w:pPr>
        <w:spacing w:line="600" w:lineRule="exact"/>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（图4：财政拨款收、支决算总计变动情况）（柱状图）</w:t>
      </w:r>
    </w:p>
    <w:p w14:paraId="31250BDD">
      <w:pPr>
        <w:pStyle w:val="27"/>
        <w:numPr>
          <w:ilvl w:val="0"/>
          <w:numId w:val="0"/>
        </w:numPr>
        <w:spacing w:line="600" w:lineRule="exact"/>
        <w:ind w:left="640" w:leftChars="0"/>
        <w:outlineLvl w:val="1"/>
        <w:rPr>
          <w:rFonts w:hint="eastAsia" w:ascii="黑体" w:hAnsi="黑体" w:eastAsia="黑体" w:cs="Times New Roman"/>
          <w:sz w:val="32"/>
          <w:szCs w:val="32"/>
          <w:lang w:eastAsia="zh-CN"/>
        </w:rPr>
      </w:pPr>
      <w:bookmarkStart w:id="63" w:name="_Toc15377209"/>
      <w:bookmarkStart w:id="64" w:name="_Toc15396607"/>
      <w:bookmarkStart w:id="65" w:name="_Toc17475_WPSOffice_Level2"/>
      <w:r>
        <w:rPr>
          <w:rFonts w:hint="eastAsia" w:ascii="黑体" w:hAnsi="黑体" w:eastAsia="黑体" w:cs="Times New Roman"/>
          <w:sz w:val="32"/>
          <w:szCs w:val="32"/>
          <w:lang w:eastAsia="zh-CN"/>
        </w:rPr>
        <w:t>五、一般公共预算财政拨款支出决算情况说明</w:t>
      </w:r>
      <w:bookmarkEnd w:id="63"/>
      <w:bookmarkEnd w:id="64"/>
      <w:bookmarkEnd w:id="65"/>
    </w:p>
    <w:p w14:paraId="1957FA01">
      <w:pPr>
        <w:spacing w:line="600" w:lineRule="exact"/>
        <w:ind w:firstLine="643" w:firstLineChars="200"/>
        <w:outlineLvl w:val="2"/>
        <w:rPr>
          <w:rFonts w:hint="eastAsia" w:ascii="仿宋" w:hAnsi="仿宋" w:eastAsia="仿宋" w:cs="仿宋"/>
          <w:b/>
          <w:color w:val="auto"/>
          <w:sz w:val="32"/>
          <w:szCs w:val="32"/>
          <w:highlight w:val="none"/>
        </w:rPr>
      </w:pPr>
      <w:bookmarkStart w:id="66" w:name="_Toc15377210"/>
      <w:r>
        <w:rPr>
          <w:rFonts w:hint="eastAsia" w:ascii="仿宋" w:hAnsi="仿宋" w:eastAsia="仿宋" w:cs="仿宋"/>
          <w:b/>
          <w:color w:val="auto"/>
          <w:sz w:val="32"/>
          <w:szCs w:val="32"/>
          <w:highlight w:val="none"/>
        </w:rPr>
        <w:t>（一）一般公共预算财政拨款支出决算总体情况</w:t>
      </w:r>
      <w:bookmarkEnd w:id="66"/>
    </w:p>
    <w:p w14:paraId="36F476FF">
      <w:pPr>
        <w:spacing w:line="600" w:lineRule="exact"/>
        <w:ind w:firstLine="640"/>
        <w:rPr>
          <w:rFonts w:hint="eastAsia" w:ascii="仿宋" w:hAnsi="仿宋" w:eastAsia="仿宋" w:cs="仿宋"/>
          <w:sz w:val="32"/>
          <w:szCs w:val="32"/>
          <w:lang w:eastAsia="zh-CN"/>
        </w:rPr>
      </w:pPr>
      <w:r>
        <w:rPr>
          <w:rFonts w:hint="eastAsia" w:ascii="仿宋" w:hAnsi="仿宋" w:eastAsia="仿宋" w:cs="仿宋"/>
          <w:color w:val="auto"/>
          <w:kern w:val="2"/>
          <w:sz w:val="32"/>
          <w:szCs w:val="32"/>
          <w:highlight w:val="none"/>
          <w:lang w:val="en-US" w:eastAsia="zh-CN" w:bidi="ar-SA"/>
        </w:rPr>
        <w:t>2024年度一般公共预算财政拨款支出</w:t>
      </w:r>
      <w:r>
        <w:rPr>
          <w:rFonts w:hint="eastAsia" w:ascii="仿宋" w:hAnsi="仿宋" w:eastAsia="仿宋" w:cs="仿宋"/>
          <w:sz w:val="32"/>
          <w:szCs w:val="32"/>
        </w:rPr>
        <w:t>112.32</w:t>
      </w:r>
      <w:r>
        <w:rPr>
          <w:rFonts w:hint="eastAsia" w:ascii="仿宋" w:hAnsi="仿宋" w:eastAsia="仿宋" w:cs="仿宋"/>
          <w:color w:val="auto"/>
          <w:kern w:val="2"/>
          <w:sz w:val="32"/>
          <w:szCs w:val="32"/>
          <w:highlight w:val="none"/>
          <w:lang w:val="en-US" w:eastAsia="zh-CN" w:bidi="ar-SA"/>
        </w:rPr>
        <w:t>万元，占本年支出合计的</w:t>
      </w:r>
      <w:r>
        <w:rPr>
          <w:rFonts w:hint="eastAsia" w:ascii="仿宋" w:hAnsi="仿宋" w:eastAsia="仿宋" w:cs="仿宋"/>
          <w:sz w:val="32"/>
          <w:szCs w:val="32"/>
        </w:rPr>
        <w:t>100</w:t>
      </w:r>
      <w:r>
        <w:rPr>
          <w:rFonts w:hint="eastAsia" w:ascii="仿宋" w:hAnsi="仿宋" w:eastAsia="仿宋" w:cs="仿宋"/>
          <w:color w:val="auto"/>
          <w:kern w:val="2"/>
          <w:sz w:val="32"/>
          <w:szCs w:val="32"/>
          <w:highlight w:val="none"/>
          <w:lang w:val="en-US" w:eastAsia="zh-CN" w:bidi="ar-SA"/>
        </w:rPr>
        <w:t>%。与2023年度相比，一般公共预算财政拨款支出增加1.59万元，增长1.44%。主要变动原因是</w:t>
      </w:r>
      <w:r>
        <w:rPr>
          <w:rFonts w:hint="eastAsia" w:ascii="仿宋" w:hAnsi="仿宋" w:eastAsia="仿宋" w:cs="仿宋"/>
          <w:sz w:val="32"/>
          <w:szCs w:val="32"/>
        </w:rPr>
        <w:t>正常年度增资，202</w:t>
      </w:r>
      <w:r>
        <w:rPr>
          <w:rFonts w:hint="eastAsia" w:ascii="仿宋" w:hAnsi="仿宋" w:eastAsia="仿宋" w:cs="仿宋"/>
          <w:sz w:val="32"/>
          <w:szCs w:val="32"/>
          <w:lang w:val="en-US" w:eastAsia="zh-CN"/>
        </w:rPr>
        <w:t>3</w:t>
      </w:r>
      <w:r>
        <w:rPr>
          <w:rFonts w:hint="eastAsia" w:ascii="仿宋" w:hAnsi="仿宋" w:eastAsia="仿宋" w:cs="仿宋"/>
          <w:sz w:val="32"/>
          <w:szCs w:val="32"/>
        </w:rPr>
        <w:t>年末财政困难，预算内经费未全额兑付</w:t>
      </w:r>
      <w:r>
        <w:rPr>
          <w:rFonts w:hint="eastAsia" w:ascii="仿宋" w:hAnsi="仿宋" w:eastAsia="仿宋" w:cs="仿宋"/>
          <w:sz w:val="32"/>
          <w:szCs w:val="32"/>
          <w:lang w:eastAsia="zh-CN"/>
        </w:rPr>
        <w:t>。</w:t>
      </w:r>
    </w:p>
    <w:p w14:paraId="7BB7B4A6">
      <w:pPr>
        <w:spacing w:line="600" w:lineRule="exact"/>
        <w:rPr>
          <w:rFonts w:hint="eastAsia" w:ascii="Times New Roman" w:hAnsi="Times New Roman" w:eastAsia="仿宋_GB2312" w:cs="仿宋_GB2312"/>
          <w:color w:val="auto"/>
          <w:kern w:val="2"/>
          <w:sz w:val="32"/>
          <w:szCs w:val="32"/>
          <w:highlight w:val="none"/>
          <w:lang w:val="en-US" w:eastAsia="zh-CN" w:bidi="ar-SA"/>
        </w:rPr>
      </w:pPr>
      <w:r>
        <w:rPr>
          <w:rFonts w:hint="eastAsia" w:ascii="仿宋" w:hAnsi="仿宋" w:eastAsia="仿宋"/>
          <w:sz w:val="32"/>
          <w:szCs w:val="32"/>
        </w:rPr>
        <w:drawing>
          <wp:anchor distT="0" distB="0" distL="0" distR="0" simplePos="0" relativeHeight="251665408" behindDoc="0" locked="0" layoutInCell="1" allowOverlap="1">
            <wp:simplePos x="0" y="0"/>
            <wp:positionH relativeFrom="column">
              <wp:posOffset>308610</wp:posOffset>
            </wp:positionH>
            <wp:positionV relativeFrom="paragraph">
              <wp:posOffset>93345</wp:posOffset>
            </wp:positionV>
            <wp:extent cx="4776470" cy="2717800"/>
            <wp:effectExtent l="4445" t="4445" r="19685" b="20955"/>
            <wp:wrapNone/>
            <wp:docPr id="11"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11FC45D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0F8AE7D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752A8111">
      <w:pPr>
        <w:pStyle w:val="2"/>
        <w:rPr>
          <w:rFonts w:hint="eastAsia" w:ascii="Times New Roman" w:hAnsi="Times New Roman" w:eastAsia="仿宋_GB2312" w:cs="仿宋_GB2312"/>
          <w:color w:val="auto"/>
          <w:kern w:val="2"/>
          <w:sz w:val="32"/>
          <w:szCs w:val="32"/>
          <w:highlight w:val="none"/>
          <w:lang w:val="en-US" w:eastAsia="zh-CN" w:bidi="ar-SA"/>
        </w:rPr>
      </w:pPr>
    </w:p>
    <w:p w14:paraId="5A244503">
      <w:pPr>
        <w:spacing w:line="600" w:lineRule="exact"/>
        <w:rPr>
          <w:rFonts w:hint="eastAsia" w:ascii="Times New Roman" w:hAnsi="Times New Roman" w:eastAsia="仿宋_GB2312" w:cs="仿宋_GB2312"/>
          <w:color w:val="auto"/>
          <w:kern w:val="2"/>
          <w:sz w:val="32"/>
          <w:szCs w:val="32"/>
          <w:highlight w:val="none"/>
          <w:lang w:val="en-US" w:eastAsia="zh-CN" w:bidi="ar-SA"/>
        </w:rPr>
      </w:pPr>
    </w:p>
    <w:p w14:paraId="04D25F5B">
      <w:pPr>
        <w:spacing w:line="600" w:lineRule="exact"/>
        <w:rPr>
          <w:rFonts w:hint="eastAsia" w:ascii="Times New Roman" w:hAnsi="Times New Roman" w:eastAsia="仿宋_GB2312" w:cs="仿宋_GB2312"/>
          <w:color w:val="auto"/>
          <w:kern w:val="2"/>
          <w:sz w:val="32"/>
          <w:szCs w:val="32"/>
          <w:highlight w:val="none"/>
          <w:lang w:val="en-US" w:eastAsia="zh-CN" w:bidi="ar-SA"/>
        </w:rPr>
      </w:pPr>
    </w:p>
    <w:p w14:paraId="6E55E056">
      <w:pPr>
        <w:spacing w:line="600" w:lineRule="exact"/>
        <w:rPr>
          <w:rFonts w:hint="eastAsia" w:ascii="Times New Roman" w:hAnsi="Times New Roman" w:eastAsia="仿宋_GB2312" w:cs="仿宋_GB2312"/>
          <w:color w:val="auto"/>
          <w:kern w:val="2"/>
          <w:sz w:val="32"/>
          <w:szCs w:val="32"/>
          <w:highlight w:val="none"/>
          <w:lang w:val="en-US" w:eastAsia="zh-CN" w:bidi="ar-SA"/>
        </w:rPr>
      </w:pPr>
    </w:p>
    <w:p w14:paraId="38AA60F9">
      <w:pPr>
        <w:spacing w:line="600" w:lineRule="exact"/>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（图5：一般公共预算财政拨款支出决算变动情况）（柱状图）</w:t>
      </w:r>
    </w:p>
    <w:p w14:paraId="43A1E1E3">
      <w:pPr>
        <w:spacing w:line="600" w:lineRule="exact"/>
        <w:ind w:firstLine="643" w:firstLineChars="200"/>
        <w:outlineLvl w:val="2"/>
        <w:rPr>
          <w:rFonts w:hint="eastAsia" w:ascii="仿宋" w:hAnsi="仿宋" w:eastAsia="仿宋" w:cs="仿宋"/>
          <w:b/>
          <w:color w:val="auto"/>
          <w:sz w:val="32"/>
          <w:szCs w:val="32"/>
          <w:highlight w:val="none"/>
        </w:rPr>
      </w:pPr>
      <w:bookmarkStart w:id="67" w:name="_Toc15377211"/>
      <w:r>
        <w:rPr>
          <w:rFonts w:hint="eastAsia" w:ascii="仿宋" w:hAnsi="仿宋" w:eastAsia="仿宋" w:cs="仿宋"/>
          <w:b/>
          <w:color w:val="auto"/>
          <w:sz w:val="32"/>
          <w:szCs w:val="32"/>
          <w:highlight w:val="none"/>
        </w:rPr>
        <w:t>（二）一般公共预算财政拨款支出决算结构情况</w:t>
      </w:r>
      <w:bookmarkEnd w:id="67"/>
    </w:p>
    <w:p w14:paraId="049220BD">
      <w:pPr>
        <w:spacing w:line="600" w:lineRule="exact"/>
        <w:ind w:firstLine="640"/>
        <w:rPr>
          <w:rFonts w:hint="eastAsia" w:ascii="仿宋" w:hAnsi="仿宋" w:eastAsia="仿宋" w:cs="仿宋"/>
          <w:sz w:val="32"/>
          <w:szCs w:val="32"/>
        </w:rPr>
      </w:pPr>
      <w:r>
        <w:rPr>
          <w:rFonts w:hint="eastAsia" w:ascii="仿宋" w:hAnsi="仿宋" w:eastAsia="仿宋" w:cs="仿宋"/>
          <w:color w:val="auto"/>
          <w:kern w:val="2"/>
          <w:sz w:val="32"/>
          <w:szCs w:val="32"/>
          <w:highlight w:val="none"/>
          <w:lang w:val="en-US" w:eastAsia="zh-CN" w:bidi="ar-SA"/>
        </w:rPr>
        <w:t>2024年度一般公共预算财政拨款支出</w:t>
      </w:r>
      <w:r>
        <w:rPr>
          <w:rFonts w:hint="eastAsia" w:ascii="仿宋" w:hAnsi="仿宋" w:eastAsia="仿宋" w:cs="仿宋"/>
          <w:sz w:val="32"/>
          <w:szCs w:val="32"/>
        </w:rPr>
        <w:t>112.32</w:t>
      </w:r>
      <w:r>
        <w:rPr>
          <w:rFonts w:hint="eastAsia" w:ascii="仿宋" w:hAnsi="仿宋" w:eastAsia="仿宋" w:cs="仿宋"/>
          <w:color w:val="auto"/>
          <w:kern w:val="2"/>
          <w:sz w:val="32"/>
          <w:szCs w:val="32"/>
          <w:highlight w:val="none"/>
          <w:lang w:val="en-US" w:eastAsia="zh-CN" w:bidi="ar-SA"/>
        </w:rPr>
        <w:t>万元，</w:t>
      </w:r>
      <w:r>
        <w:rPr>
          <w:rFonts w:hint="eastAsia" w:ascii="仿宋" w:hAnsi="仿宋" w:eastAsia="仿宋" w:cs="仿宋"/>
          <w:sz w:val="32"/>
          <w:szCs w:val="32"/>
        </w:rPr>
        <w:t>，主要用于以下方面:</w:t>
      </w:r>
      <w:r>
        <w:rPr>
          <w:rFonts w:hint="eastAsia" w:ascii="仿宋" w:hAnsi="仿宋" w:eastAsia="仿宋" w:cs="仿宋"/>
          <w:b/>
          <w:sz w:val="32"/>
          <w:szCs w:val="32"/>
        </w:rPr>
        <w:t>社会保障和就业</w:t>
      </w:r>
      <w:r>
        <w:rPr>
          <w:rFonts w:hint="eastAsia" w:ascii="仿宋" w:hAnsi="仿宋" w:eastAsia="仿宋" w:cs="仿宋"/>
          <w:b/>
          <w:bCs/>
          <w:sz w:val="32"/>
          <w:szCs w:val="32"/>
        </w:rPr>
        <w:t>支出</w:t>
      </w:r>
      <w:r>
        <w:rPr>
          <w:rFonts w:hint="eastAsia" w:ascii="仿宋" w:hAnsi="仿宋" w:eastAsia="仿宋" w:cs="仿宋"/>
          <w:b/>
          <w:bCs/>
          <w:sz w:val="32"/>
          <w:szCs w:val="32"/>
          <w:lang w:val="en-US" w:eastAsia="zh-CN"/>
        </w:rPr>
        <w:t>19.62</w:t>
      </w:r>
      <w:r>
        <w:rPr>
          <w:rFonts w:hint="eastAsia" w:ascii="仿宋" w:hAnsi="仿宋" w:eastAsia="仿宋" w:cs="仿宋"/>
          <w:sz w:val="32"/>
          <w:szCs w:val="32"/>
        </w:rPr>
        <w:t>万元，占</w:t>
      </w:r>
      <w:r>
        <w:rPr>
          <w:rFonts w:hint="eastAsia" w:ascii="仿宋" w:hAnsi="仿宋" w:eastAsia="仿宋" w:cs="仿宋"/>
          <w:sz w:val="32"/>
          <w:szCs w:val="32"/>
          <w:lang w:val="en-US" w:eastAsia="zh-CN"/>
        </w:rPr>
        <w:t>17.5</w:t>
      </w:r>
      <w:r>
        <w:rPr>
          <w:rFonts w:hint="eastAsia" w:ascii="仿宋" w:hAnsi="仿宋" w:eastAsia="仿宋" w:cs="仿宋"/>
          <w:sz w:val="32"/>
          <w:szCs w:val="32"/>
        </w:rPr>
        <w:t>%；</w:t>
      </w:r>
      <w:r>
        <w:rPr>
          <w:rFonts w:hint="eastAsia" w:ascii="仿宋" w:hAnsi="仿宋" w:eastAsia="仿宋" w:cs="仿宋"/>
          <w:b/>
          <w:bCs/>
          <w:sz w:val="32"/>
          <w:szCs w:val="32"/>
        </w:rPr>
        <w:t>卫生健康支出</w:t>
      </w:r>
      <w:r>
        <w:rPr>
          <w:rFonts w:hint="eastAsia" w:ascii="仿宋" w:hAnsi="仿宋" w:eastAsia="仿宋" w:cs="仿宋"/>
          <w:sz w:val="32"/>
          <w:szCs w:val="32"/>
          <w:lang w:val="en-US" w:eastAsia="zh-CN"/>
        </w:rPr>
        <w:t>3.49</w:t>
      </w:r>
      <w:r>
        <w:rPr>
          <w:rFonts w:hint="eastAsia" w:ascii="仿宋" w:hAnsi="仿宋" w:eastAsia="仿宋" w:cs="仿宋"/>
          <w:sz w:val="32"/>
          <w:szCs w:val="32"/>
        </w:rPr>
        <w:t>万元，占</w:t>
      </w:r>
      <w:r>
        <w:rPr>
          <w:rFonts w:hint="eastAsia" w:ascii="仿宋" w:hAnsi="仿宋" w:eastAsia="仿宋" w:cs="仿宋"/>
          <w:sz w:val="32"/>
          <w:szCs w:val="32"/>
          <w:lang w:val="en-US" w:eastAsia="zh-CN"/>
        </w:rPr>
        <w:t>3.1</w:t>
      </w:r>
      <w:r>
        <w:rPr>
          <w:rFonts w:hint="eastAsia" w:ascii="仿宋" w:hAnsi="仿宋" w:eastAsia="仿宋" w:cs="仿宋"/>
          <w:sz w:val="32"/>
          <w:szCs w:val="32"/>
        </w:rPr>
        <w:t>%；</w:t>
      </w:r>
      <w:r>
        <w:rPr>
          <w:rFonts w:hint="eastAsia" w:ascii="仿宋" w:hAnsi="仿宋" w:eastAsia="仿宋" w:cs="仿宋"/>
          <w:b/>
          <w:bCs/>
          <w:sz w:val="32"/>
          <w:szCs w:val="32"/>
        </w:rPr>
        <w:t>住房保障支出</w:t>
      </w:r>
      <w:r>
        <w:rPr>
          <w:rFonts w:hint="eastAsia" w:ascii="仿宋" w:hAnsi="仿宋" w:eastAsia="仿宋" w:cs="仿宋"/>
          <w:b/>
          <w:bCs/>
          <w:sz w:val="32"/>
          <w:szCs w:val="32"/>
          <w:lang w:val="en-US" w:eastAsia="zh-CN"/>
        </w:rPr>
        <w:t>9.24</w:t>
      </w:r>
      <w:r>
        <w:rPr>
          <w:rFonts w:hint="eastAsia" w:ascii="仿宋" w:hAnsi="仿宋" w:eastAsia="仿宋" w:cs="仿宋"/>
          <w:sz w:val="32"/>
          <w:szCs w:val="32"/>
        </w:rPr>
        <w:t>万元，占</w:t>
      </w:r>
      <w:r>
        <w:rPr>
          <w:rFonts w:hint="eastAsia" w:ascii="仿宋" w:hAnsi="仿宋" w:eastAsia="仿宋" w:cs="仿宋"/>
          <w:sz w:val="32"/>
          <w:szCs w:val="32"/>
          <w:lang w:val="en-US" w:eastAsia="zh-CN"/>
        </w:rPr>
        <w:t>8.2</w:t>
      </w:r>
      <w:r>
        <w:rPr>
          <w:rFonts w:hint="eastAsia" w:ascii="仿宋" w:hAnsi="仿宋" w:eastAsia="仿宋" w:cs="仿宋"/>
          <w:sz w:val="32"/>
          <w:szCs w:val="32"/>
        </w:rPr>
        <w:t>%；</w:t>
      </w:r>
      <w:r>
        <w:rPr>
          <w:rFonts w:hint="eastAsia" w:ascii="仿宋" w:hAnsi="仿宋" w:eastAsia="仿宋" w:cs="仿宋"/>
          <w:b/>
          <w:bCs/>
          <w:sz w:val="32"/>
          <w:szCs w:val="32"/>
          <w:lang w:eastAsia="zh-CN"/>
        </w:rPr>
        <w:t>城乡社区支出</w:t>
      </w:r>
      <w:r>
        <w:rPr>
          <w:rFonts w:hint="eastAsia" w:ascii="仿宋" w:hAnsi="仿宋" w:eastAsia="仿宋" w:cs="仿宋"/>
          <w:b/>
          <w:bCs/>
          <w:sz w:val="32"/>
          <w:szCs w:val="32"/>
          <w:lang w:val="en-US" w:eastAsia="zh-CN"/>
        </w:rPr>
        <w:t>79.97</w:t>
      </w:r>
      <w:r>
        <w:rPr>
          <w:rFonts w:hint="eastAsia" w:ascii="仿宋" w:hAnsi="仿宋" w:eastAsia="仿宋" w:cs="仿宋"/>
          <w:sz w:val="32"/>
          <w:szCs w:val="32"/>
          <w:lang w:val="en-US" w:eastAsia="zh-CN"/>
        </w:rPr>
        <w:t>万元，占79.97%</w:t>
      </w:r>
      <w:r>
        <w:rPr>
          <w:rFonts w:hint="eastAsia" w:ascii="仿宋" w:hAnsi="仿宋" w:eastAsia="仿宋" w:cs="仿宋"/>
          <w:sz w:val="32"/>
          <w:szCs w:val="32"/>
        </w:rPr>
        <w:t>。</w:t>
      </w:r>
    </w:p>
    <w:p w14:paraId="7EE3CDFC">
      <w:pPr>
        <w:pStyle w:val="2"/>
        <w:rPr>
          <w:rFonts w:hint="eastAsia"/>
        </w:rPr>
      </w:pPr>
      <w:r>
        <w:drawing>
          <wp:anchor distT="0" distB="0" distL="0" distR="0" simplePos="0" relativeHeight="251666432" behindDoc="0" locked="0" layoutInCell="1" allowOverlap="1">
            <wp:simplePos x="0" y="0"/>
            <wp:positionH relativeFrom="column">
              <wp:posOffset>134620</wp:posOffset>
            </wp:positionH>
            <wp:positionV relativeFrom="paragraph">
              <wp:posOffset>61595</wp:posOffset>
            </wp:positionV>
            <wp:extent cx="5378450" cy="2990850"/>
            <wp:effectExtent l="4445" t="4445" r="8255" b="14605"/>
            <wp:wrapNone/>
            <wp:docPr id="12"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0C8D8D04">
      <w:pPr>
        <w:spacing w:line="600" w:lineRule="exact"/>
        <w:ind w:firstLine="640"/>
        <w:rPr>
          <w:rFonts w:hint="eastAsia" w:ascii="仿宋" w:hAnsi="仿宋" w:eastAsia="仿宋"/>
          <w:sz w:val="32"/>
          <w:szCs w:val="32"/>
        </w:rPr>
      </w:pPr>
    </w:p>
    <w:p w14:paraId="60F3682B">
      <w:pPr>
        <w:spacing w:line="600" w:lineRule="exact"/>
        <w:ind w:firstLine="640"/>
        <w:rPr>
          <w:rFonts w:hint="eastAsia" w:ascii="仿宋" w:hAnsi="仿宋" w:eastAsia="仿宋"/>
          <w:sz w:val="32"/>
          <w:szCs w:val="32"/>
        </w:rPr>
      </w:pPr>
    </w:p>
    <w:p w14:paraId="0BEB3EF2">
      <w:pPr>
        <w:spacing w:line="600" w:lineRule="exact"/>
        <w:ind w:firstLine="640"/>
        <w:rPr>
          <w:rFonts w:hint="eastAsia" w:ascii="仿宋" w:hAnsi="仿宋" w:eastAsia="仿宋"/>
          <w:sz w:val="32"/>
          <w:szCs w:val="32"/>
        </w:rPr>
      </w:pPr>
    </w:p>
    <w:p w14:paraId="29A38A8F">
      <w:pPr>
        <w:spacing w:line="600" w:lineRule="exact"/>
        <w:ind w:firstLine="640"/>
        <w:rPr>
          <w:rFonts w:hint="eastAsia" w:ascii="仿宋" w:hAnsi="仿宋" w:eastAsia="仿宋"/>
          <w:sz w:val="32"/>
          <w:szCs w:val="32"/>
        </w:rPr>
      </w:pPr>
    </w:p>
    <w:p w14:paraId="3AF2D1F1">
      <w:pPr>
        <w:spacing w:line="600" w:lineRule="exact"/>
        <w:ind w:firstLine="640"/>
        <w:rPr>
          <w:rFonts w:hint="eastAsia" w:ascii="仿宋" w:hAnsi="仿宋" w:eastAsia="仿宋"/>
          <w:sz w:val="32"/>
          <w:szCs w:val="32"/>
        </w:rPr>
      </w:pPr>
    </w:p>
    <w:p w14:paraId="27B326FE">
      <w:pPr>
        <w:spacing w:line="600" w:lineRule="exact"/>
        <w:ind w:firstLine="640"/>
        <w:rPr>
          <w:rFonts w:hint="eastAsia" w:ascii="仿宋" w:hAnsi="仿宋" w:eastAsia="仿宋"/>
          <w:sz w:val="32"/>
          <w:szCs w:val="32"/>
        </w:rPr>
      </w:pPr>
    </w:p>
    <w:p w14:paraId="62C1B365">
      <w:pPr>
        <w:spacing w:line="600" w:lineRule="exact"/>
        <w:rPr>
          <w:rFonts w:hint="eastAsia" w:ascii="仿宋" w:hAnsi="仿宋" w:eastAsia="仿宋"/>
          <w:sz w:val="32"/>
          <w:szCs w:val="32"/>
        </w:rPr>
      </w:pPr>
    </w:p>
    <w:p w14:paraId="6AEE8470">
      <w:p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（图6：一般公共预算财政拨款支出决算结构）（饼状图）</w:t>
      </w:r>
    </w:p>
    <w:p w14:paraId="779DDADA">
      <w:pPr>
        <w:spacing w:line="600" w:lineRule="exact"/>
        <w:ind w:firstLine="643" w:firstLineChars="200"/>
        <w:outlineLvl w:val="2"/>
        <w:rPr>
          <w:rFonts w:hint="eastAsia" w:ascii="仿宋" w:hAnsi="仿宋" w:eastAsia="仿宋" w:cs="仿宋"/>
          <w:b/>
          <w:color w:val="auto"/>
          <w:sz w:val="32"/>
          <w:szCs w:val="32"/>
          <w:highlight w:val="none"/>
        </w:rPr>
      </w:pPr>
      <w:bookmarkStart w:id="68" w:name="_Toc15377212"/>
      <w:r>
        <w:rPr>
          <w:rFonts w:hint="eastAsia" w:ascii="仿宋" w:hAnsi="仿宋" w:eastAsia="仿宋" w:cs="仿宋"/>
          <w:b/>
          <w:color w:val="auto"/>
          <w:sz w:val="32"/>
          <w:szCs w:val="32"/>
          <w:highlight w:val="none"/>
        </w:rPr>
        <w:t>（三）一般公共预算财政拨款支出决算具体情况</w:t>
      </w:r>
      <w:bookmarkEnd w:id="68"/>
    </w:p>
    <w:p w14:paraId="446A3EED">
      <w:pPr>
        <w:spacing w:line="600" w:lineRule="exact"/>
        <w:ind w:firstLine="640"/>
        <w:rPr>
          <w:rFonts w:hint="eastAsia" w:ascii="仿宋" w:hAnsi="仿宋" w:eastAsia="仿宋" w:cs="仿宋"/>
          <w:color w:val="auto"/>
          <w:kern w:val="2"/>
          <w:sz w:val="32"/>
          <w:szCs w:val="32"/>
          <w:highlight w:val="none"/>
          <w:lang w:val="en-US" w:eastAsia="zh-CN" w:bidi="ar-SA"/>
        </w:rPr>
      </w:pPr>
      <w:bookmarkStart w:id="69" w:name="_Toc15377444"/>
      <w:bookmarkStart w:id="70" w:name="_Toc15378460"/>
      <w:bookmarkStart w:id="71" w:name="_Toc15377213"/>
      <w:r>
        <w:rPr>
          <w:rFonts w:hint="eastAsia" w:ascii="仿宋" w:hAnsi="仿宋" w:eastAsia="仿宋" w:cs="仿宋"/>
          <w:color w:val="auto"/>
          <w:kern w:val="2"/>
          <w:sz w:val="32"/>
          <w:szCs w:val="32"/>
          <w:highlight w:val="none"/>
          <w:lang w:val="en-US" w:eastAsia="zh-CN" w:bidi="ar-SA"/>
        </w:rPr>
        <w:t>2024年度一般公共预算财政拨款支出决算数为</w:t>
      </w:r>
      <w:r>
        <w:rPr>
          <w:rFonts w:hint="eastAsia" w:ascii="仿宋" w:hAnsi="仿宋" w:eastAsia="仿宋" w:cs="仿宋"/>
          <w:sz w:val="32"/>
          <w:szCs w:val="32"/>
        </w:rPr>
        <w:t>112.32</w:t>
      </w:r>
      <w:r>
        <w:rPr>
          <w:rFonts w:hint="eastAsia" w:ascii="仿宋" w:hAnsi="仿宋" w:eastAsia="仿宋" w:cs="仿宋"/>
          <w:color w:val="auto"/>
          <w:kern w:val="2"/>
          <w:sz w:val="32"/>
          <w:szCs w:val="32"/>
          <w:highlight w:val="none"/>
          <w:lang w:val="en-US" w:eastAsia="zh-CN" w:bidi="ar-SA"/>
        </w:rPr>
        <w:t>，完成预算100%。其中：</w:t>
      </w:r>
      <w:bookmarkEnd w:id="69"/>
      <w:bookmarkEnd w:id="70"/>
      <w:bookmarkEnd w:id="71"/>
    </w:p>
    <w:p w14:paraId="3C8817AF">
      <w:pPr>
        <w:spacing w:line="600" w:lineRule="exact"/>
        <w:ind w:firstLine="643" w:firstLineChars="200"/>
        <w:rPr>
          <w:rFonts w:ascii="仿宋" w:hAnsi="仿宋" w:eastAsia="仿宋"/>
          <w:b/>
          <w:sz w:val="32"/>
          <w:szCs w:val="32"/>
        </w:rPr>
      </w:pPr>
      <w:r>
        <w:rPr>
          <w:rStyle w:val="18"/>
          <w:rFonts w:hint="eastAsia" w:ascii="仿宋" w:hAnsi="仿宋" w:eastAsia="仿宋"/>
          <w:bCs/>
          <w:sz w:val="32"/>
          <w:szCs w:val="32"/>
          <w:lang w:val="en-US" w:eastAsia="zh-CN"/>
        </w:rPr>
        <w:t>1</w:t>
      </w:r>
      <w:r>
        <w:rPr>
          <w:rStyle w:val="18"/>
          <w:rFonts w:ascii="仿宋" w:hAnsi="仿宋" w:eastAsia="仿宋"/>
          <w:bCs/>
          <w:sz w:val="32"/>
          <w:szCs w:val="32"/>
        </w:rPr>
        <w:t>.</w:t>
      </w:r>
      <w:r>
        <w:rPr>
          <w:rStyle w:val="18"/>
          <w:rFonts w:hint="eastAsia" w:ascii="仿宋" w:hAnsi="仿宋" w:eastAsia="仿宋"/>
          <w:bCs/>
          <w:sz w:val="32"/>
          <w:szCs w:val="32"/>
        </w:rPr>
        <w:t>社会保障和就业（类）行政事业单位养老（款）机关事业单位基本养老保险缴费（项）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10.46</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p>
    <w:p w14:paraId="39D22BFE">
      <w:pPr>
        <w:spacing w:line="600" w:lineRule="exact"/>
        <w:ind w:firstLine="643" w:firstLineChars="200"/>
        <w:rPr>
          <w:rStyle w:val="18"/>
          <w:rFonts w:hint="eastAsia" w:ascii="仿宋" w:hAnsi="仿宋" w:eastAsia="仿宋"/>
          <w:bCs/>
          <w:sz w:val="32"/>
          <w:szCs w:val="32"/>
          <w:lang w:val="en-US" w:eastAsia="zh-CN"/>
        </w:rPr>
      </w:pPr>
      <w:r>
        <w:rPr>
          <w:rStyle w:val="18"/>
          <w:rFonts w:hint="eastAsia" w:ascii="仿宋" w:hAnsi="仿宋" w:eastAsia="仿宋"/>
          <w:bCs/>
          <w:sz w:val="32"/>
          <w:szCs w:val="32"/>
          <w:lang w:val="en-US" w:eastAsia="zh-CN"/>
        </w:rPr>
        <w:t>2.</w:t>
      </w:r>
      <w:r>
        <w:rPr>
          <w:rStyle w:val="18"/>
          <w:rFonts w:hint="eastAsia" w:ascii="仿宋" w:hAnsi="仿宋" w:eastAsia="仿宋"/>
          <w:bCs/>
          <w:sz w:val="32"/>
          <w:szCs w:val="32"/>
        </w:rPr>
        <w:t>社会保障和就业（类）行政事业单位养老（款）机关事业单位职业年金缴费（项）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9.16</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lang w:eastAsia="zh-CN"/>
        </w:rPr>
        <w:t>。</w:t>
      </w:r>
    </w:p>
    <w:p w14:paraId="29C159E9">
      <w:pPr>
        <w:spacing w:line="600" w:lineRule="exact"/>
        <w:ind w:firstLine="643" w:firstLineChars="200"/>
        <w:rPr>
          <w:rFonts w:ascii="仿宋" w:hAnsi="仿宋" w:eastAsia="仿宋"/>
          <w:b/>
          <w:sz w:val="32"/>
          <w:szCs w:val="32"/>
        </w:rPr>
      </w:pPr>
      <w:r>
        <w:rPr>
          <w:rStyle w:val="18"/>
          <w:rFonts w:hint="eastAsia" w:ascii="仿宋" w:hAnsi="仿宋" w:eastAsia="仿宋"/>
          <w:bCs/>
          <w:sz w:val="32"/>
          <w:szCs w:val="32"/>
          <w:lang w:val="en-US" w:eastAsia="zh-CN"/>
        </w:rPr>
        <w:t>3</w:t>
      </w:r>
      <w:r>
        <w:rPr>
          <w:rStyle w:val="18"/>
          <w:rFonts w:ascii="仿宋" w:hAnsi="仿宋" w:eastAsia="仿宋"/>
          <w:bCs/>
          <w:sz w:val="32"/>
          <w:szCs w:val="32"/>
        </w:rPr>
        <w:t>.</w:t>
      </w:r>
      <w:r>
        <w:rPr>
          <w:rFonts w:hint="eastAsia" w:ascii="仿宋" w:hAnsi="仿宋" w:eastAsia="仿宋"/>
          <w:b/>
          <w:bCs/>
          <w:sz w:val="32"/>
          <w:szCs w:val="32"/>
        </w:rPr>
        <w:t>卫生健康</w:t>
      </w:r>
      <w:r>
        <w:rPr>
          <w:rStyle w:val="18"/>
          <w:rFonts w:hint="eastAsia" w:ascii="仿宋" w:hAnsi="仿宋" w:eastAsia="仿宋"/>
          <w:bCs/>
          <w:sz w:val="32"/>
          <w:szCs w:val="32"/>
        </w:rPr>
        <w:t>（类）</w:t>
      </w:r>
      <w:r>
        <w:rPr>
          <w:rStyle w:val="18"/>
          <w:rFonts w:hint="eastAsia" w:ascii="仿宋" w:hAnsi="仿宋" w:eastAsia="仿宋"/>
          <w:bCs/>
          <w:sz w:val="32"/>
          <w:szCs w:val="32"/>
          <w:lang w:eastAsia="zh-CN"/>
        </w:rPr>
        <w:t>行政事业单位医疗</w:t>
      </w:r>
      <w:r>
        <w:rPr>
          <w:rStyle w:val="18"/>
          <w:rFonts w:hint="eastAsia" w:ascii="仿宋" w:hAnsi="仿宋" w:eastAsia="仿宋"/>
          <w:bCs/>
          <w:sz w:val="32"/>
          <w:szCs w:val="32"/>
        </w:rPr>
        <w:t>（款）</w:t>
      </w:r>
      <w:r>
        <w:rPr>
          <w:rStyle w:val="18"/>
          <w:rFonts w:hint="eastAsia" w:ascii="仿宋" w:hAnsi="仿宋" w:eastAsia="仿宋"/>
          <w:bCs/>
          <w:sz w:val="32"/>
          <w:szCs w:val="32"/>
          <w:lang w:eastAsia="zh-CN"/>
        </w:rPr>
        <w:t>事业单位医疗</w:t>
      </w:r>
      <w:r>
        <w:rPr>
          <w:rStyle w:val="18"/>
          <w:rFonts w:hint="eastAsia" w:ascii="仿宋" w:hAnsi="仿宋" w:eastAsia="仿宋"/>
          <w:bCs/>
          <w:sz w:val="32"/>
          <w:szCs w:val="32"/>
        </w:rPr>
        <w:t>（项）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3.07</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p>
    <w:p w14:paraId="66F72DE0">
      <w:pPr>
        <w:spacing w:line="600" w:lineRule="exact"/>
        <w:ind w:firstLine="643" w:firstLineChars="200"/>
        <w:rPr>
          <w:rStyle w:val="18"/>
          <w:rFonts w:hint="eastAsia" w:ascii="仿宋" w:hAnsi="仿宋" w:eastAsia="仿宋"/>
          <w:b w:val="0"/>
          <w:bCs/>
          <w:sz w:val="32"/>
          <w:szCs w:val="32"/>
        </w:rPr>
      </w:pPr>
      <w:r>
        <w:rPr>
          <w:rFonts w:hint="eastAsia" w:ascii="仿宋" w:hAnsi="仿宋" w:eastAsia="仿宋"/>
          <w:b/>
          <w:bCs/>
          <w:sz w:val="32"/>
          <w:szCs w:val="32"/>
          <w:lang w:val="en-US" w:eastAsia="zh-CN"/>
        </w:rPr>
        <w:t>4.</w:t>
      </w:r>
      <w:r>
        <w:rPr>
          <w:rFonts w:hint="eastAsia" w:ascii="仿宋" w:hAnsi="仿宋" w:eastAsia="仿宋"/>
          <w:b/>
          <w:bCs/>
          <w:sz w:val="32"/>
          <w:szCs w:val="32"/>
        </w:rPr>
        <w:t>卫生健康</w:t>
      </w:r>
      <w:r>
        <w:rPr>
          <w:rStyle w:val="18"/>
          <w:rFonts w:hint="eastAsia" w:ascii="仿宋" w:hAnsi="仿宋" w:eastAsia="仿宋"/>
          <w:bCs/>
          <w:sz w:val="32"/>
          <w:szCs w:val="32"/>
        </w:rPr>
        <w:t>（类）</w:t>
      </w:r>
      <w:r>
        <w:rPr>
          <w:rStyle w:val="18"/>
          <w:rFonts w:hint="eastAsia" w:ascii="仿宋" w:hAnsi="仿宋" w:eastAsia="仿宋"/>
          <w:bCs/>
          <w:sz w:val="32"/>
          <w:szCs w:val="32"/>
          <w:lang w:eastAsia="zh-CN"/>
        </w:rPr>
        <w:t>行政事业单位医疗</w:t>
      </w:r>
      <w:r>
        <w:rPr>
          <w:rStyle w:val="18"/>
          <w:rFonts w:hint="eastAsia" w:ascii="仿宋" w:hAnsi="仿宋" w:eastAsia="仿宋"/>
          <w:bCs/>
          <w:sz w:val="32"/>
          <w:szCs w:val="32"/>
        </w:rPr>
        <w:t>（款）</w:t>
      </w:r>
      <w:r>
        <w:rPr>
          <w:rStyle w:val="18"/>
          <w:rFonts w:hint="eastAsia" w:ascii="仿宋" w:hAnsi="仿宋" w:eastAsia="仿宋"/>
          <w:bCs/>
          <w:sz w:val="32"/>
          <w:szCs w:val="32"/>
          <w:lang w:eastAsia="zh-CN"/>
        </w:rPr>
        <w:t>其他行政事业单位医疗</w:t>
      </w:r>
      <w:r>
        <w:rPr>
          <w:rStyle w:val="18"/>
          <w:rFonts w:hint="eastAsia" w:ascii="仿宋" w:hAnsi="仿宋" w:eastAsia="仿宋"/>
          <w:bCs/>
          <w:sz w:val="32"/>
          <w:szCs w:val="32"/>
        </w:rPr>
        <w:t>（项）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0.42</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p>
    <w:p w14:paraId="37B2921B">
      <w:pPr>
        <w:spacing w:line="600" w:lineRule="exact"/>
        <w:ind w:firstLine="643" w:firstLineChars="200"/>
        <w:rPr>
          <w:rFonts w:hint="default" w:ascii="仿宋" w:hAnsi="仿宋" w:eastAsia="仿宋"/>
          <w:b/>
          <w:sz w:val="32"/>
          <w:szCs w:val="32"/>
          <w:lang w:val="en-US" w:eastAsia="zh-CN"/>
        </w:rPr>
      </w:pPr>
      <w:r>
        <w:rPr>
          <w:rFonts w:hint="eastAsia" w:ascii="仿宋" w:hAnsi="仿宋" w:eastAsia="仿宋"/>
          <w:b/>
          <w:sz w:val="32"/>
          <w:szCs w:val="32"/>
          <w:lang w:val="en-US" w:eastAsia="zh-CN"/>
        </w:rPr>
        <w:t>5.</w:t>
      </w:r>
      <w:r>
        <w:rPr>
          <w:rFonts w:hint="eastAsia" w:ascii="仿宋" w:hAnsi="仿宋" w:eastAsia="仿宋"/>
          <w:b/>
          <w:bCs/>
          <w:sz w:val="32"/>
          <w:szCs w:val="32"/>
          <w:lang w:eastAsia="zh-CN"/>
        </w:rPr>
        <w:t>城乡社区</w:t>
      </w:r>
      <w:r>
        <w:rPr>
          <w:rStyle w:val="18"/>
          <w:rFonts w:hint="eastAsia" w:ascii="仿宋" w:hAnsi="仿宋" w:eastAsia="仿宋"/>
          <w:bCs/>
          <w:sz w:val="32"/>
          <w:szCs w:val="32"/>
        </w:rPr>
        <w:t>（类）</w:t>
      </w:r>
      <w:r>
        <w:rPr>
          <w:rStyle w:val="18"/>
          <w:rFonts w:hint="eastAsia" w:ascii="仿宋" w:hAnsi="仿宋" w:eastAsia="仿宋"/>
          <w:bCs/>
          <w:sz w:val="32"/>
          <w:szCs w:val="32"/>
          <w:lang w:eastAsia="zh-CN"/>
        </w:rPr>
        <w:t>建设市场管理与监督</w:t>
      </w:r>
      <w:r>
        <w:rPr>
          <w:rStyle w:val="18"/>
          <w:rFonts w:hint="eastAsia" w:ascii="仿宋" w:hAnsi="仿宋" w:eastAsia="仿宋"/>
          <w:bCs/>
          <w:sz w:val="32"/>
          <w:szCs w:val="32"/>
        </w:rPr>
        <w:t>（款）</w:t>
      </w:r>
      <w:r>
        <w:rPr>
          <w:rStyle w:val="18"/>
          <w:rFonts w:hint="eastAsia" w:ascii="仿宋" w:hAnsi="仿宋" w:eastAsia="仿宋"/>
          <w:bCs/>
          <w:sz w:val="32"/>
          <w:szCs w:val="32"/>
          <w:lang w:eastAsia="zh-CN"/>
        </w:rPr>
        <w:t>建设市场管理与监督</w:t>
      </w:r>
      <w:r>
        <w:rPr>
          <w:rStyle w:val="18"/>
          <w:rFonts w:hint="eastAsia" w:ascii="仿宋" w:hAnsi="仿宋" w:eastAsia="仿宋"/>
          <w:bCs/>
          <w:sz w:val="32"/>
          <w:szCs w:val="32"/>
        </w:rPr>
        <w:t>（项）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79.97</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p>
    <w:p w14:paraId="48946D1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 w:hAnsi="仿宋" w:eastAsia="仿宋"/>
          <w:b/>
          <w:sz w:val="32"/>
          <w:szCs w:val="32"/>
          <w:lang w:val="en-US" w:eastAsia="zh-CN"/>
        </w:rPr>
        <w:t>6.</w:t>
      </w:r>
      <w:r>
        <w:rPr>
          <w:rFonts w:hint="eastAsia" w:ascii="仿宋" w:hAnsi="仿宋" w:eastAsia="仿宋"/>
          <w:b/>
          <w:bCs/>
          <w:sz w:val="32"/>
          <w:szCs w:val="32"/>
          <w:lang w:eastAsia="zh-CN"/>
        </w:rPr>
        <w:t>住房保障</w:t>
      </w:r>
      <w:r>
        <w:rPr>
          <w:rStyle w:val="18"/>
          <w:rFonts w:hint="eastAsia" w:ascii="仿宋" w:hAnsi="仿宋" w:eastAsia="仿宋"/>
          <w:bCs/>
          <w:sz w:val="32"/>
          <w:szCs w:val="32"/>
        </w:rPr>
        <w:t>（类）</w:t>
      </w:r>
      <w:r>
        <w:rPr>
          <w:rStyle w:val="18"/>
          <w:rFonts w:hint="eastAsia" w:ascii="仿宋" w:hAnsi="仿宋" w:eastAsia="仿宋"/>
          <w:bCs/>
          <w:sz w:val="32"/>
          <w:szCs w:val="32"/>
          <w:lang w:eastAsia="zh-CN"/>
        </w:rPr>
        <w:t>住房改革</w:t>
      </w:r>
      <w:r>
        <w:rPr>
          <w:rStyle w:val="18"/>
          <w:rFonts w:hint="eastAsia" w:ascii="仿宋" w:hAnsi="仿宋" w:eastAsia="仿宋"/>
          <w:bCs/>
          <w:sz w:val="32"/>
          <w:szCs w:val="32"/>
        </w:rPr>
        <w:t>（款）</w:t>
      </w:r>
      <w:r>
        <w:rPr>
          <w:rStyle w:val="18"/>
          <w:rFonts w:hint="eastAsia" w:ascii="仿宋" w:hAnsi="仿宋" w:eastAsia="仿宋"/>
          <w:bCs/>
          <w:sz w:val="32"/>
          <w:szCs w:val="32"/>
          <w:lang w:eastAsia="zh-CN"/>
        </w:rPr>
        <w:t>住房公积金</w:t>
      </w:r>
      <w:r>
        <w:rPr>
          <w:rStyle w:val="18"/>
          <w:rFonts w:hint="eastAsia" w:ascii="仿宋" w:hAnsi="仿宋" w:eastAsia="仿宋"/>
          <w:bCs/>
          <w:sz w:val="32"/>
          <w:szCs w:val="32"/>
        </w:rPr>
        <w:t>（项）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9.24</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p>
    <w:p w14:paraId="39DC6BEF">
      <w:pPr>
        <w:pStyle w:val="27"/>
        <w:numPr>
          <w:ilvl w:val="0"/>
          <w:numId w:val="0"/>
        </w:numPr>
        <w:spacing w:line="600" w:lineRule="exact"/>
        <w:ind w:left="640" w:leftChars="0"/>
        <w:outlineLvl w:val="1"/>
        <w:rPr>
          <w:rFonts w:hint="eastAsia" w:ascii="黑体" w:hAnsi="黑体" w:eastAsia="黑体" w:cs="Times New Roman"/>
          <w:sz w:val="32"/>
          <w:szCs w:val="32"/>
          <w:lang w:eastAsia="zh-CN"/>
        </w:rPr>
      </w:pPr>
      <w:bookmarkStart w:id="72" w:name="_Toc15377214"/>
      <w:bookmarkStart w:id="73" w:name="_Toc15396608"/>
      <w:bookmarkStart w:id="74" w:name="_Toc17944_WPSOffice_Level2"/>
      <w:r>
        <w:rPr>
          <w:rFonts w:hint="eastAsia" w:ascii="黑体" w:hAnsi="黑体" w:eastAsia="黑体" w:cs="Times New Roman"/>
          <w:sz w:val="32"/>
          <w:szCs w:val="32"/>
          <w:lang w:eastAsia="zh-CN"/>
        </w:rPr>
        <w:t>六、一般公共预算财政拨款基本支出决算情况说明</w:t>
      </w:r>
      <w:bookmarkEnd w:id="72"/>
      <w:bookmarkEnd w:id="73"/>
      <w:bookmarkEnd w:id="74"/>
      <w:r>
        <w:rPr>
          <w:rFonts w:hint="eastAsia" w:ascii="黑体" w:hAnsi="黑体" w:eastAsia="黑体" w:cs="Times New Roman"/>
          <w:sz w:val="32"/>
          <w:szCs w:val="32"/>
          <w:lang w:eastAsia="zh-CN"/>
        </w:rPr>
        <w:tab/>
      </w:r>
    </w:p>
    <w:p w14:paraId="1EF7EFA7">
      <w:p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2024年度一般公共预算财政拨款基本支出</w:t>
      </w:r>
      <w:r>
        <w:rPr>
          <w:rFonts w:hint="eastAsia" w:ascii="仿宋" w:hAnsi="仿宋" w:eastAsia="仿宋" w:cs="仿宋"/>
          <w:sz w:val="32"/>
          <w:szCs w:val="32"/>
        </w:rPr>
        <w:t>111.04</w:t>
      </w:r>
      <w:r>
        <w:rPr>
          <w:rFonts w:hint="eastAsia" w:ascii="仿宋" w:hAnsi="仿宋" w:eastAsia="仿宋" w:cs="仿宋"/>
          <w:color w:val="auto"/>
          <w:kern w:val="2"/>
          <w:sz w:val="32"/>
          <w:szCs w:val="32"/>
          <w:highlight w:val="none"/>
          <w:lang w:val="en-US" w:eastAsia="zh-CN" w:bidi="ar-SA"/>
        </w:rPr>
        <w:t>万元，其中：</w:t>
      </w:r>
    </w:p>
    <w:p w14:paraId="347BC2E2">
      <w:pPr>
        <w:spacing w:line="600" w:lineRule="exact"/>
        <w:ind w:firstLine="645"/>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人员经费</w:t>
      </w:r>
      <w:r>
        <w:rPr>
          <w:rFonts w:hint="eastAsia" w:ascii="仿宋" w:hAnsi="仿宋" w:eastAsia="仿宋" w:cs="仿宋"/>
          <w:sz w:val="32"/>
          <w:szCs w:val="32"/>
        </w:rPr>
        <w:t>105.6</w:t>
      </w:r>
      <w:r>
        <w:rPr>
          <w:rFonts w:hint="eastAsia" w:ascii="仿宋" w:hAnsi="仿宋" w:eastAsia="仿宋" w:cs="仿宋"/>
          <w:color w:val="auto"/>
          <w:kern w:val="2"/>
          <w:sz w:val="32"/>
          <w:szCs w:val="32"/>
          <w:highlight w:val="none"/>
          <w:lang w:val="en-US" w:eastAsia="zh-CN" w:bidi="ar-SA"/>
        </w:rPr>
        <w:t>万元，主要包括：</w:t>
      </w:r>
      <w:r>
        <w:rPr>
          <w:rFonts w:hint="eastAsia" w:ascii="仿宋" w:hAnsi="仿宋" w:eastAsia="仿宋" w:cs="仿宋"/>
          <w:sz w:val="32"/>
          <w:szCs w:val="32"/>
        </w:rPr>
        <w:t>主要包括：基本工资、津贴补贴、伙食补助费、绩效工资、机关事业单位基本养老保险缴费、职业年金缴费、其他社会保障缴费、生活补助、奖励金、住房公积金等。</w:t>
      </w:r>
      <w:r>
        <w:rPr>
          <w:rFonts w:hint="eastAsia" w:ascii="仿宋" w:hAnsi="仿宋" w:eastAsia="仿宋" w:cs="仿宋"/>
          <w:color w:val="auto"/>
          <w:kern w:val="2"/>
          <w:sz w:val="32"/>
          <w:szCs w:val="32"/>
          <w:highlight w:val="none"/>
          <w:lang w:val="en-US" w:eastAsia="zh-CN" w:bidi="ar-SA"/>
        </w:rPr>
        <w:br w:type="textWrapping"/>
      </w:r>
      <w:r>
        <w:rPr>
          <w:rFonts w:hint="eastAsia" w:ascii="仿宋" w:hAnsi="仿宋" w:eastAsia="仿宋" w:cs="仿宋"/>
          <w:color w:val="auto"/>
          <w:kern w:val="2"/>
          <w:sz w:val="32"/>
          <w:szCs w:val="32"/>
          <w:highlight w:val="none"/>
          <w:lang w:val="en-US" w:eastAsia="zh-CN" w:bidi="ar-SA"/>
        </w:rPr>
        <w:t>　　公用经费</w:t>
      </w:r>
      <w:r>
        <w:rPr>
          <w:rFonts w:hint="eastAsia" w:ascii="仿宋" w:hAnsi="仿宋" w:eastAsia="仿宋" w:cs="仿宋"/>
          <w:sz w:val="32"/>
          <w:szCs w:val="32"/>
        </w:rPr>
        <w:t>5.44</w:t>
      </w:r>
      <w:r>
        <w:rPr>
          <w:rFonts w:hint="eastAsia" w:ascii="仿宋" w:hAnsi="仿宋" w:eastAsia="仿宋" w:cs="仿宋"/>
          <w:color w:val="auto"/>
          <w:kern w:val="2"/>
          <w:sz w:val="32"/>
          <w:szCs w:val="32"/>
          <w:highlight w:val="none"/>
          <w:lang w:val="en-US" w:eastAsia="zh-CN" w:bidi="ar-SA"/>
        </w:rPr>
        <w:t>万元，</w:t>
      </w:r>
      <w:r>
        <w:rPr>
          <w:rFonts w:hint="eastAsia" w:ascii="仿宋" w:hAnsi="仿宋" w:eastAsia="仿宋" w:cs="仿宋"/>
          <w:sz w:val="32"/>
          <w:szCs w:val="32"/>
        </w:rPr>
        <w:t>主要包括：办公费、印刷费、水费、电费、邮电费、差旅费、维修（护）费、工会经费、福利费、其他商品和服务支出</w:t>
      </w:r>
      <w:r>
        <w:rPr>
          <w:rFonts w:hint="eastAsia" w:ascii="仿宋" w:hAnsi="仿宋" w:eastAsia="仿宋" w:cs="仿宋"/>
          <w:sz w:val="32"/>
          <w:szCs w:val="32"/>
          <w:lang w:eastAsia="zh-CN"/>
        </w:rPr>
        <w:t>等</w:t>
      </w:r>
      <w:r>
        <w:rPr>
          <w:rFonts w:hint="eastAsia" w:ascii="仿宋" w:hAnsi="仿宋" w:eastAsia="仿宋" w:cs="仿宋"/>
          <w:sz w:val="32"/>
          <w:szCs w:val="32"/>
        </w:rPr>
        <w:t>。</w:t>
      </w:r>
    </w:p>
    <w:p w14:paraId="713A9A55">
      <w:pPr>
        <w:pStyle w:val="27"/>
        <w:numPr>
          <w:ilvl w:val="0"/>
          <w:numId w:val="0"/>
        </w:numPr>
        <w:spacing w:line="600" w:lineRule="exact"/>
        <w:ind w:left="640" w:leftChars="0"/>
        <w:outlineLvl w:val="1"/>
        <w:rPr>
          <w:rFonts w:hint="eastAsia" w:ascii="黑体" w:hAnsi="黑体" w:eastAsia="黑体" w:cs="Times New Roman"/>
          <w:sz w:val="32"/>
          <w:szCs w:val="32"/>
          <w:lang w:eastAsia="zh-CN"/>
        </w:rPr>
      </w:pPr>
      <w:bookmarkStart w:id="75" w:name="_Toc20433_WPSOffice_Level2"/>
      <w:bookmarkStart w:id="76" w:name="_Toc15396609"/>
      <w:bookmarkStart w:id="77" w:name="_Toc15377215"/>
      <w:r>
        <w:rPr>
          <w:rFonts w:hint="eastAsia" w:ascii="黑体" w:hAnsi="黑体" w:eastAsia="黑体" w:cs="Times New Roman"/>
          <w:sz w:val="32"/>
          <w:szCs w:val="32"/>
          <w:lang w:eastAsia="zh-CN"/>
        </w:rPr>
        <w:t>七、财政拨款“三公”经费支出决算情况说明</w:t>
      </w:r>
      <w:bookmarkEnd w:id="75"/>
      <w:bookmarkEnd w:id="76"/>
      <w:bookmarkEnd w:id="77"/>
    </w:p>
    <w:p w14:paraId="3846C458">
      <w:pPr>
        <w:spacing w:line="600" w:lineRule="exact"/>
        <w:ind w:firstLine="643" w:firstLineChars="200"/>
        <w:outlineLvl w:val="2"/>
        <w:rPr>
          <w:rFonts w:hint="eastAsia" w:ascii="仿宋" w:hAnsi="仿宋" w:eastAsia="仿宋" w:cs="仿宋"/>
          <w:b/>
          <w:color w:val="auto"/>
          <w:sz w:val="32"/>
          <w:szCs w:val="32"/>
          <w:highlight w:val="none"/>
        </w:rPr>
      </w:pPr>
      <w:bookmarkStart w:id="78" w:name="_Toc15377216"/>
      <w:r>
        <w:rPr>
          <w:rFonts w:hint="eastAsia" w:ascii="仿宋" w:hAnsi="仿宋" w:eastAsia="仿宋" w:cs="仿宋"/>
          <w:b/>
          <w:color w:val="auto"/>
          <w:sz w:val="32"/>
          <w:szCs w:val="32"/>
          <w:highlight w:val="none"/>
        </w:rPr>
        <w:t>（一）“三公”经费财政拨款支出决算总体情况说明</w:t>
      </w:r>
      <w:bookmarkEnd w:id="78"/>
    </w:p>
    <w:p w14:paraId="267732D7">
      <w:pPr>
        <w:spacing w:line="600" w:lineRule="exact"/>
        <w:ind w:firstLine="640"/>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2024年度“三公”经费财政拨款支出决算为</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万元，完成预算</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%，较上年度增加/减少0万元，增长/下降0%。</w:t>
      </w:r>
    </w:p>
    <w:p w14:paraId="601FD260">
      <w:pPr>
        <w:spacing w:line="600" w:lineRule="exact"/>
        <w:ind w:firstLine="643" w:firstLineChars="200"/>
        <w:outlineLvl w:val="2"/>
        <w:rPr>
          <w:rFonts w:hint="eastAsia" w:ascii="仿宋" w:hAnsi="仿宋" w:eastAsia="仿宋" w:cs="仿宋"/>
          <w:b/>
          <w:color w:val="auto"/>
          <w:sz w:val="32"/>
          <w:szCs w:val="32"/>
          <w:highlight w:val="none"/>
        </w:rPr>
      </w:pPr>
      <w:bookmarkStart w:id="79" w:name="_Toc15377217"/>
      <w:r>
        <w:rPr>
          <w:rFonts w:hint="eastAsia" w:ascii="仿宋" w:hAnsi="仿宋" w:eastAsia="仿宋" w:cs="仿宋"/>
          <w:b/>
          <w:color w:val="auto"/>
          <w:sz w:val="32"/>
          <w:szCs w:val="32"/>
          <w:highlight w:val="none"/>
        </w:rPr>
        <w:t>（二）“三公”经费财政拨款支出决算具体情况说明</w:t>
      </w:r>
      <w:bookmarkEnd w:id="79"/>
    </w:p>
    <w:p w14:paraId="6196570D">
      <w:p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2024年度“三公”经费财政拨款支出决算中，因公出国（境）费支出决算</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万元，占0%；公务用车购置及运行维护费支出决算</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万元，占0%；公务接待费支出决算</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万元，占0%。具体情况如下：</w:t>
      </w:r>
    </w:p>
    <w:p w14:paraId="051A623C">
      <w:pPr>
        <w:pStyle w:val="2"/>
        <w:rPr>
          <w:rFonts w:hint="eastAsia"/>
          <w:lang w:val="en-US" w:eastAsia="zh-CN"/>
        </w:rPr>
      </w:pPr>
      <w:r>
        <w:rPr>
          <w:rFonts w:hint="eastAsia" w:ascii="仿宋" w:hAnsi="仿宋" w:eastAsia="仿宋" w:cs="Times New Roman"/>
          <w:b w:val="0"/>
          <w:kern w:val="2"/>
          <w:sz w:val="32"/>
          <w:szCs w:val="32"/>
          <w:lang w:val="en-US" w:eastAsia="zh-CN" w:bidi="ar-SA"/>
        </w:rPr>
        <w:drawing>
          <wp:inline distT="0" distB="0" distL="0" distR="0">
            <wp:extent cx="5274310" cy="3076575"/>
            <wp:effectExtent l="5080" t="4445" r="16510" b="5080"/>
            <wp:docPr id="2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6C85A7D">
      <w:p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（图7：“三公”经费财政拨款支出结构）（饼状图）</w:t>
      </w:r>
    </w:p>
    <w:p w14:paraId="65134BFF">
      <w:pPr>
        <w:numPr>
          <w:ilvl w:val="0"/>
          <w:numId w:val="2"/>
        </w:num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因公出国（境）经费支出0万元，完成预算0%。</w:t>
      </w:r>
      <w:r>
        <w:rPr>
          <w:rFonts w:hint="eastAsia" w:ascii="仿宋" w:hAnsi="仿宋" w:eastAsia="仿宋" w:cs="仿宋"/>
          <w:color w:val="auto"/>
          <w:kern w:val="2"/>
          <w:sz w:val="32"/>
          <w:szCs w:val="32"/>
          <w:highlight w:val="none"/>
          <w:lang w:val="en-US" w:eastAsia="zh-CN" w:bidi="ar-SA"/>
        </w:rPr>
        <w:t>全年安排因公出国（境）团组</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次，出国（境）</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人。</w:t>
      </w:r>
      <w:r>
        <w:rPr>
          <w:rStyle w:val="18"/>
          <w:rFonts w:hint="eastAsia" w:ascii="仿宋" w:hAnsi="仿宋" w:eastAsia="仿宋" w:cs="仿宋"/>
          <w:b w:val="0"/>
          <w:bCs/>
          <w:sz w:val="32"/>
          <w:szCs w:val="32"/>
        </w:rPr>
        <w:t>完成预算</w:t>
      </w:r>
      <w:r>
        <w:rPr>
          <w:rStyle w:val="18"/>
          <w:rFonts w:hint="eastAsia" w:ascii="仿宋" w:hAnsi="仿宋" w:eastAsia="仿宋" w:cs="仿宋"/>
          <w:bCs/>
          <w:sz w:val="32"/>
          <w:szCs w:val="32"/>
        </w:rPr>
        <w:t>0</w:t>
      </w:r>
      <w:r>
        <w:rPr>
          <w:rStyle w:val="18"/>
          <w:rFonts w:hint="eastAsia" w:ascii="仿宋" w:hAnsi="仿宋" w:eastAsia="仿宋" w:cs="仿宋"/>
          <w:b w:val="0"/>
          <w:bCs/>
          <w:sz w:val="32"/>
          <w:szCs w:val="32"/>
        </w:rPr>
        <w:t>%。</w:t>
      </w:r>
      <w:r>
        <w:rPr>
          <w:rFonts w:hint="eastAsia" w:ascii="仿宋" w:hAnsi="仿宋" w:eastAsia="仿宋" w:cs="仿宋"/>
          <w:sz w:val="32"/>
          <w:szCs w:val="32"/>
        </w:rPr>
        <w:t>全年安排因公出国（境）团组</w:t>
      </w:r>
      <w:r>
        <w:rPr>
          <w:rFonts w:hint="eastAsia" w:ascii="仿宋" w:hAnsi="仿宋" w:eastAsia="仿宋" w:cs="仿宋"/>
          <w:b/>
          <w:sz w:val="32"/>
          <w:szCs w:val="32"/>
        </w:rPr>
        <w:t>0</w:t>
      </w:r>
      <w:r>
        <w:rPr>
          <w:rFonts w:hint="eastAsia" w:ascii="仿宋" w:hAnsi="仿宋" w:eastAsia="仿宋" w:cs="仿宋"/>
          <w:sz w:val="32"/>
          <w:szCs w:val="32"/>
        </w:rPr>
        <w:t>次，出国（境）</w:t>
      </w:r>
      <w:r>
        <w:rPr>
          <w:rFonts w:hint="eastAsia" w:ascii="仿宋" w:hAnsi="仿宋" w:eastAsia="仿宋" w:cs="仿宋"/>
          <w:b/>
          <w:sz w:val="32"/>
          <w:szCs w:val="32"/>
        </w:rPr>
        <w:t>0</w:t>
      </w:r>
      <w:r>
        <w:rPr>
          <w:rFonts w:hint="eastAsia" w:ascii="仿宋" w:hAnsi="仿宋" w:eastAsia="仿宋" w:cs="仿宋"/>
          <w:sz w:val="32"/>
          <w:szCs w:val="32"/>
        </w:rPr>
        <w:t>人。因公出国（境）支出决算比202</w:t>
      </w:r>
      <w:r>
        <w:rPr>
          <w:rFonts w:hint="eastAsia" w:ascii="仿宋" w:hAnsi="仿宋" w:eastAsia="仿宋" w:cs="仿宋"/>
          <w:sz w:val="32"/>
          <w:szCs w:val="32"/>
          <w:lang w:val="en-US" w:eastAsia="zh-CN"/>
        </w:rPr>
        <w:t>3</w:t>
      </w:r>
      <w:r>
        <w:rPr>
          <w:rFonts w:hint="eastAsia" w:ascii="仿宋" w:hAnsi="仿宋" w:eastAsia="仿宋" w:cs="仿宋"/>
          <w:sz w:val="32"/>
          <w:szCs w:val="32"/>
        </w:rPr>
        <w:t>年增加/减少</w:t>
      </w:r>
      <w:r>
        <w:rPr>
          <w:rFonts w:hint="eastAsia" w:ascii="仿宋" w:hAnsi="仿宋" w:eastAsia="仿宋" w:cs="仿宋"/>
          <w:sz w:val="32"/>
          <w:szCs w:val="32"/>
          <w:lang w:val="en-US" w:eastAsia="zh-CN"/>
        </w:rPr>
        <w:t>0</w:t>
      </w:r>
      <w:r>
        <w:rPr>
          <w:rFonts w:hint="eastAsia" w:ascii="仿宋" w:hAnsi="仿宋" w:eastAsia="仿宋" w:cs="仿宋"/>
          <w:sz w:val="32"/>
          <w:szCs w:val="32"/>
        </w:rPr>
        <w:t>万元，增长/下降</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14:paraId="49801B8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2.公务用车购置及运行维护费支出0万元，完成预算0%。</w:t>
      </w:r>
      <w:r>
        <w:rPr>
          <w:rFonts w:hint="eastAsia" w:ascii="仿宋" w:hAnsi="仿宋" w:eastAsia="仿宋" w:cs="仿宋"/>
          <w:color w:val="auto"/>
          <w:kern w:val="2"/>
          <w:sz w:val="32"/>
          <w:szCs w:val="32"/>
          <w:highlight w:val="none"/>
          <w:lang w:val="en-US" w:eastAsia="zh-CN" w:bidi="ar-SA"/>
        </w:rPr>
        <w:t>公务用车购置及运行维护费支出决算比2023年度增加/减少0万元，增长/下降0%。</w:t>
      </w:r>
    </w:p>
    <w:p w14:paraId="1D0BA361">
      <w:p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其中：公务用车购置支出</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万元。全年按规定更新购置公务用车0辆，其中：轿车0辆、金额0万元，越野车0辆、金额0万元，载客汽车0辆、金额0万元。截至2024年12月31日，单位共有公务用车0辆，其中：轿车0辆、越野车0辆、载客汽车0辆。</w:t>
      </w:r>
    </w:p>
    <w:p w14:paraId="5B253EA5">
      <w:p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公务用车运行维护费支出</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w:t>
      </w:r>
    </w:p>
    <w:p w14:paraId="58D052EF">
      <w:p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3.公务接待费支出0万元，完成预算0%。</w:t>
      </w:r>
      <w:r>
        <w:rPr>
          <w:rFonts w:hint="eastAsia" w:ascii="仿宋" w:hAnsi="仿宋" w:eastAsia="仿宋" w:cs="仿宋"/>
          <w:color w:val="auto"/>
          <w:kern w:val="2"/>
          <w:sz w:val="32"/>
          <w:szCs w:val="32"/>
          <w:highlight w:val="none"/>
          <w:lang w:val="en-US" w:eastAsia="zh-CN" w:bidi="ar-SA"/>
        </w:rPr>
        <w:t>公务接待费支出决算比2023年度增加/减少0万元，增长/下降0%。其中：</w:t>
      </w:r>
    </w:p>
    <w:p w14:paraId="4359C2AB">
      <w:p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国内公务接待支出</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w:t>
      </w:r>
    </w:p>
    <w:p w14:paraId="6C8DC2F1">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外事接待支出</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w:t>
      </w:r>
      <w:bookmarkStart w:id="80" w:name="_Toc15396610"/>
      <w:bookmarkStart w:id="81" w:name="_Toc15377218"/>
    </w:p>
    <w:p w14:paraId="68A3E65C">
      <w:pPr>
        <w:spacing w:line="600" w:lineRule="exact"/>
        <w:ind w:firstLine="640"/>
        <w:outlineLvl w:val="1"/>
        <w:rPr>
          <w:rStyle w:val="29"/>
          <w:rFonts w:hint="eastAsia" w:ascii="仿宋" w:hAnsi="仿宋" w:eastAsia="仿宋" w:cs="仿宋"/>
          <w:color w:val="auto"/>
          <w:highlight w:val="none"/>
        </w:rPr>
      </w:pPr>
      <w:bookmarkStart w:id="82" w:name="_Toc16492_WPSOffice_Level2"/>
      <w:r>
        <w:rPr>
          <w:rFonts w:hint="eastAsia" w:ascii="仿宋" w:hAnsi="仿宋" w:eastAsia="仿宋" w:cs="仿宋"/>
          <w:color w:val="auto"/>
          <w:sz w:val="32"/>
          <w:szCs w:val="32"/>
          <w:highlight w:val="none"/>
        </w:rPr>
        <w:t>八、</w:t>
      </w:r>
      <w:r>
        <w:rPr>
          <w:rStyle w:val="29"/>
          <w:rFonts w:hint="eastAsia" w:ascii="仿宋" w:hAnsi="仿宋" w:eastAsia="仿宋" w:cs="仿宋"/>
          <w:b w:val="0"/>
          <w:color w:val="auto"/>
          <w:highlight w:val="none"/>
        </w:rPr>
        <w:t>政府性基金预算支出决算情况说明</w:t>
      </w:r>
      <w:bookmarkEnd w:id="80"/>
      <w:bookmarkEnd w:id="81"/>
      <w:bookmarkEnd w:id="82"/>
    </w:p>
    <w:p w14:paraId="2A4D5E02">
      <w:p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2024年度政府性基金预算财政拨款支出</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w:t>
      </w:r>
    </w:p>
    <w:p w14:paraId="07D57888">
      <w:pPr>
        <w:numPr>
          <w:ilvl w:val="0"/>
          <w:numId w:val="0"/>
        </w:numPr>
        <w:spacing w:line="600" w:lineRule="exact"/>
        <w:ind w:left="630" w:leftChars="0"/>
        <w:outlineLvl w:val="1"/>
        <w:rPr>
          <w:rStyle w:val="29"/>
          <w:rFonts w:hint="eastAsia" w:ascii="仿宋" w:hAnsi="仿宋" w:eastAsia="仿宋" w:cs="仿宋"/>
          <w:b w:val="0"/>
          <w:color w:val="auto"/>
          <w:highlight w:val="none"/>
        </w:rPr>
      </w:pPr>
      <w:bookmarkStart w:id="83" w:name="_Toc15377219"/>
      <w:bookmarkStart w:id="84" w:name="_Toc15396611"/>
      <w:bookmarkStart w:id="85" w:name="_Toc21236_WPSOffice_Level2"/>
      <w:r>
        <w:rPr>
          <w:rStyle w:val="29"/>
          <w:rFonts w:hint="eastAsia" w:ascii="仿宋" w:hAnsi="仿宋" w:eastAsia="仿宋" w:cs="仿宋"/>
          <w:b w:val="0"/>
          <w:color w:val="auto"/>
          <w:highlight w:val="none"/>
          <w:lang w:eastAsia="zh-CN"/>
        </w:rPr>
        <w:t>九、</w:t>
      </w:r>
      <w:r>
        <w:rPr>
          <w:rStyle w:val="29"/>
          <w:rFonts w:hint="eastAsia" w:ascii="仿宋" w:hAnsi="仿宋" w:eastAsia="仿宋" w:cs="仿宋"/>
          <w:b w:val="0"/>
          <w:color w:val="auto"/>
          <w:highlight w:val="none"/>
        </w:rPr>
        <w:t>国有资本经营预算支出决算情况说明</w:t>
      </w:r>
      <w:bookmarkEnd w:id="83"/>
      <w:bookmarkEnd w:id="84"/>
      <w:bookmarkEnd w:id="85"/>
    </w:p>
    <w:p w14:paraId="065AFC1D">
      <w:p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2024年度国有资本经营预算财政拨款支出</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w:t>
      </w:r>
    </w:p>
    <w:p w14:paraId="6ED3F878">
      <w:pPr>
        <w:numPr>
          <w:ilvl w:val="0"/>
          <w:numId w:val="0"/>
        </w:numPr>
        <w:spacing w:line="600" w:lineRule="exact"/>
        <w:ind w:left="630" w:leftChars="0"/>
        <w:outlineLvl w:val="1"/>
        <w:rPr>
          <w:rStyle w:val="29"/>
          <w:rFonts w:hint="eastAsia" w:ascii="仿宋" w:hAnsi="仿宋" w:eastAsia="仿宋" w:cs="仿宋"/>
          <w:b w:val="0"/>
          <w:color w:val="auto"/>
          <w:highlight w:val="none"/>
        </w:rPr>
      </w:pPr>
      <w:bookmarkStart w:id="86" w:name="_Toc15396612"/>
      <w:bookmarkStart w:id="87" w:name="_Toc15377221"/>
      <w:bookmarkStart w:id="88" w:name="_Toc1345_WPSOffice_Level2"/>
      <w:r>
        <w:rPr>
          <w:rStyle w:val="29"/>
          <w:rFonts w:hint="eastAsia" w:ascii="仿宋" w:hAnsi="仿宋" w:eastAsia="仿宋" w:cs="仿宋"/>
          <w:b w:val="0"/>
          <w:color w:val="auto"/>
          <w:highlight w:val="none"/>
          <w:lang w:eastAsia="zh-CN"/>
        </w:rPr>
        <w:t>十、</w:t>
      </w:r>
      <w:r>
        <w:rPr>
          <w:rStyle w:val="29"/>
          <w:rFonts w:hint="eastAsia" w:ascii="仿宋" w:hAnsi="仿宋" w:eastAsia="仿宋" w:cs="仿宋"/>
          <w:b w:val="0"/>
          <w:color w:val="auto"/>
          <w:highlight w:val="none"/>
        </w:rPr>
        <w:t>其他重要事项的情况说明</w:t>
      </w:r>
      <w:bookmarkEnd w:id="86"/>
      <w:bookmarkEnd w:id="87"/>
      <w:bookmarkEnd w:id="88"/>
    </w:p>
    <w:p w14:paraId="3F7B9780">
      <w:pPr>
        <w:spacing w:line="600" w:lineRule="exact"/>
        <w:ind w:firstLine="643" w:firstLineChars="200"/>
        <w:outlineLvl w:val="2"/>
        <w:rPr>
          <w:rFonts w:hint="eastAsia" w:ascii="仿宋" w:hAnsi="仿宋" w:eastAsia="仿宋" w:cs="仿宋"/>
          <w:b/>
          <w:color w:val="auto"/>
          <w:sz w:val="32"/>
          <w:szCs w:val="32"/>
          <w:highlight w:val="none"/>
        </w:rPr>
      </w:pPr>
      <w:bookmarkStart w:id="89" w:name="_Toc15377222"/>
      <w:r>
        <w:rPr>
          <w:rFonts w:hint="eastAsia" w:ascii="仿宋" w:hAnsi="仿宋" w:eastAsia="仿宋" w:cs="仿宋"/>
          <w:b/>
          <w:color w:val="auto"/>
          <w:sz w:val="32"/>
          <w:szCs w:val="32"/>
          <w:highlight w:val="none"/>
        </w:rPr>
        <w:t>（一）机关运行经费支出情况</w:t>
      </w:r>
      <w:bookmarkEnd w:id="89"/>
    </w:p>
    <w:p w14:paraId="487A2285">
      <w:p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2024年度，</w:t>
      </w:r>
      <w:r>
        <w:rPr>
          <w:rFonts w:hint="eastAsia" w:ascii="仿宋" w:hAnsi="仿宋" w:eastAsia="仿宋" w:cs="仿宋"/>
          <w:sz w:val="32"/>
          <w:szCs w:val="32"/>
        </w:rPr>
        <w:t>井研县建设工程质量安全监督站</w:t>
      </w:r>
      <w:r>
        <w:rPr>
          <w:rFonts w:hint="eastAsia" w:ascii="仿宋" w:hAnsi="仿宋" w:eastAsia="仿宋" w:cs="仿宋"/>
          <w:color w:val="auto"/>
          <w:kern w:val="2"/>
          <w:sz w:val="32"/>
          <w:szCs w:val="32"/>
          <w:highlight w:val="none"/>
          <w:lang w:val="en-US" w:eastAsia="zh-CN" w:bidi="ar-SA"/>
        </w:rPr>
        <w:t>机关运行经费支出</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万元，比2023年度增加/减少0万元，增长/下降0%。</w:t>
      </w:r>
    </w:p>
    <w:p w14:paraId="2DC95E05">
      <w:pPr>
        <w:spacing w:line="600" w:lineRule="exact"/>
        <w:ind w:firstLine="643" w:firstLineChars="200"/>
        <w:outlineLvl w:val="2"/>
        <w:rPr>
          <w:rFonts w:hint="eastAsia" w:ascii="仿宋" w:hAnsi="仿宋" w:eastAsia="仿宋" w:cs="仿宋"/>
          <w:b/>
          <w:color w:val="auto"/>
          <w:sz w:val="32"/>
          <w:szCs w:val="32"/>
          <w:highlight w:val="none"/>
        </w:rPr>
      </w:pPr>
      <w:bookmarkStart w:id="90" w:name="_Toc15377223"/>
      <w:r>
        <w:rPr>
          <w:rFonts w:hint="eastAsia" w:ascii="仿宋" w:hAnsi="仿宋" w:eastAsia="仿宋" w:cs="仿宋"/>
          <w:b/>
          <w:color w:val="auto"/>
          <w:sz w:val="32"/>
          <w:szCs w:val="32"/>
          <w:highlight w:val="none"/>
        </w:rPr>
        <w:t>（二）政府采购支出情况</w:t>
      </w:r>
      <w:bookmarkEnd w:id="90"/>
    </w:p>
    <w:p w14:paraId="0F22A33A">
      <w:p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2024年度，</w:t>
      </w:r>
      <w:r>
        <w:rPr>
          <w:rFonts w:hint="eastAsia" w:ascii="仿宋" w:hAnsi="仿宋" w:eastAsia="仿宋" w:cs="仿宋"/>
          <w:sz w:val="32"/>
          <w:szCs w:val="32"/>
        </w:rPr>
        <w:t>井研县建设工程质量安全监督站</w:t>
      </w:r>
      <w:r>
        <w:rPr>
          <w:rFonts w:hint="eastAsia" w:ascii="仿宋" w:hAnsi="仿宋" w:eastAsia="仿宋" w:cs="仿宋"/>
          <w:color w:val="auto"/>
          <w:kern w:val="2"/>
          <w:sz w:val="32"/>
          <w:szCs w:val="32"/>
          <w:highlight w:val="none"/>
          <w:lang w:val="en-US" w:eastAsia="zh-CN" w:bidi="ar-SA"/>
        </w:rPr>
        <w:t>政府采购支出总额</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万元，其中：政府采购货物支出</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万元、政府采购工程支出</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万元、政府采购服务支出</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万元。授予中小企业合同金额</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万元，占政府采购支出总额的</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%，其中：授予小微企业合同金额</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万元，占政府采购支出总额的</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w:t>
      </w:r>
    </w:p>
    <w:p w14:paraId="3FB14290">
      <w:pPr>
        <w:spacing w:line="600" w:lineRule="exact"/>
        <w:ind w:firstLine="643" w:firstLineChars="200"/>
        <w:outlineLvl w:val="2"/>
        <w:rPr>
          <w:rFonts w:hint="eastAsia" w:ascii="仿宋" w:hAnsi="仿宋" w:eastAsia="仿宋" w:cs="仿宋"/>
          <w:b/>
          <w:color w:val="auto"/>
          <w:sz w:val="32"/>
          <w:szCs w:val="32"/>
          <w:highlight w:val="none"/>
        </w:rPr>
      </w:pPr>
      <w:bookmarkStart w:id="91" w:name="_Toc15377224"/>
      <w:r>
        <w:rPr>
          <w:rFonts w:hint="eastAsia" w:ascii="仿宋" w:hAnsi="仿宋" w:eastAsia="仿宋" w:cs="仿宋"/>
          <w:b/>
          <w:color w:val="auto"/>
          <w:sz w:val="32"/>
          <w:szCs w:val="32"/>
          <w:highlight w:val="none"/>
        </w:rPr>
        <w:t>（三）国有资产占有使用情况</w:t>
      </w:r>
      <w:bookmarkEnd w:id="91"/>
    </w:p>
    <w:p w14:paraId="02FED51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截至2024年12月31日，</w:t>
      </w:r>
      <w:r>
        <w:rPr>
          <w:rFonts w:hint="eastAsia" w:ascii="仿宋" w:hAnsi="仿宋" w:eastAsia="仿宋" w:cs="仿宋"/>
          <w:sz w:val="32"/>
          <w:szCs w:val="32"/>
        </w:rPr>
        <w:t>井研县建设工程质量安全监督站</w:t>
      </w:r>
      <w:r>
        <w:rPr>
          <w:rFonts w:hint="eastAsia" w:ascii="仿宋" w:hAnsi="仿宋" w:eastAsia="仿宋" w:cs="仿宋"/>
          <w:color w:val="auto"/>
          <w:kern w:val="2"/>
          <w:sz w:val="32"/>
          <w:szCs w:val="32"/>
          <w:highlight w:val="none"/>
          <w:lang w:val="en-US" w:eastAsia="zh-CN" w:bidi="ar-SA"/>
        </w:rPr>
        <w:t>共有车辆</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辆，其中：主要负责人用车</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辆、机要通信用车</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辆、应急保障用车</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辆、其他用车</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辆。单价100万元（含）以上设备（不含车辆）</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台（套）。</w:t>
      </w:r>
    </w:p>
    <w:p w14:paraId="02D26FED">
      <w:pPr>
        <w:spacing w:line="600" w:lineRule="exact"/>
        <w:ind w:firstLine="643" w:firstLineChars="200"/>
        <w:outlineLvl w:val="2"/>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（四）预算绩效管理情况</w:t>
      </w:r>
    </w:p>
    <w:p w14:paraId="4E2E745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根据预算绩效管理要求，本单位在2024年度预算编制阶段，组织对工资性支出-事业等1个项目开展了预算事前绩效评估，对14个项目编制了绩效目标，预算执行过程中，选取14个项目开展绩效监控。</w:t>
      </w:r>
    </w:p>
    <w:p w14:paraId="7A61B24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5CEF1547">
      <w:pPr>
        <w:pStyle w:val="2"/>
        <w:rPr>
          <w:rFonts w:hint="eastAsia" w:ascii="Times New Roman" w:hAnsi="Times New Roman" w:eastAsia="仿宋_GB2312" w:cs="仿宋_GB2312"/>
          <w:color w:val="auto"/>
          <w:kern w:val="2"/>
          <w:sz w:val="32"/>
          <w:szCs w:val="32"/>
          <w:highlight w:val="none"/>
          <w:lang w:val="en-US" w:eastAsia="zh-CN" w:bidi="ar-SA"/>
        </w:rPr>
      </w:pPr>
    </w:p>
    <w:p w14:paraId="2FA0BAD5">
      <w:pPr>
        <w:rPr>
          <w:rFonts w:hint="eastAsia" w:ascii="Times New Roman" w:hAnsi="Times New Roman" w:eastAsia="仿宋_GB2312" w:cs="仿宋_GB2312"/>
          <w:color w:val="auto"/>
          <w:kern w:val="2"/>
          <w:sz w:val="32"/>
          <w:szCs w:val="32"/>
          <w:highlight w:val="none"/>
          <w:lang w:val="en-US" w:eastAsia="zh-CN" w:bidi="ar-SA"/>
        </w:rPr>
      </w:pPr>
    </w:p>
    <w:p w14:paraId="01EFF62C">
      <w:pPr>
        <w:pStyle w:val="2"/>
        <w:rPr>
          <w:rFonts w:hint="eastAsia" w:ascii="Times New Roman" w:hAnsi="Times New Roman" w:eastAsia="仿宋_GB2312" w:cs="仿宋_GB2312"/>
          <w:color w:val="auto"/>
          <w:kern w:val="2"/>
          <w:sz w:val="32"/>
          <w:szCs w:val="32"/>
          <w:highlight w:val="none"/>
          <w:lang w:val="en-US" w:eastAsia="zh-CN" w:bidi="ar-SA"/>
        </w:rPr>
      </w:pPr>
    </w:p>
    <w:p w14:paraId="12F7E833">
      <w:pPr>
        <w:rPr>
          <w:rFonts w:hint="eastAsia" w:ascii="Times New Roman" w:hAnsi="Times New Roman" w:eastAsia="仿宋_GB2312" w:cs="仿宋_GB2312"/>
          <w:color w:val="auto"/>
          <w:kern w:val="2"/>
          <w:sz w:val="32"/>
          <w:szCs w:val="32"/>
          <w:highlight w:val="none"/>
          <w:lang w:val="en-US" w:eastAsia="zh-CN" w:bidi="ar-SA"/>
        </w:rPr>
      </w:pPr>
    </w:p>
    <w:p w14:paraId="6FB14FA4">
      <w:pPr>
        <w:pStyle w:val="2"/>
        <w:rPr>
          <w:rFonts w:hint="eastAsia" w:ascii="Times New Roman" w:hAnsi="Times New Roman" w:eastAsia="仿宋_GB2312" w:cs="仿宋_GB2312"/>
          <w:color w:val="auto"/>
          <w:kern w:val="2"/>
          <w:sz w:val="32"/>
          <w:szCs w:val="32"/>
          <w:highlight w:val="none"/>
          <w:lang w:val="en-US" w:eastAsia="zh-CN" w:bidi="ar-SA"/>
        </w:rPr>
      </w:pPr>
    </w:p>
    <w:p w14:paraId="200F8878">
      <w:pPr>
        <w:rPr>
          <w:rFonts w:hint="eastAsia"/>
          <w:lang w:val="en-US" w:eastAsia="zh-CN"/>
        </w:rPr>
      </w:pPr>
    </w:p>
    <w:p w14:paraId="5F1741D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087A2E56">
      <w:pPr>
        <w:pStyle w:val="3"/>
        <w:keepNext/>
        <w:keepLines/>
        <w:pageBreakBefore w:val="0"/>
        <w:widowControl w:val="0"/>
        <w:kinsoku/>
        <w:wordWrap/>
        <w:overflowPunct/>
        <w:topLinePunct w:val="0"/>
        <w:autoSpaceDE/>
        <w:autoSpaceDN/>
        <w:bidi w:val="0"/>
        <w:adjustRightInd/>
        <w:snapToGrid/>
        <w:spacing w:line="579" w:lineRule="auto"/>
        <w:ind w:right="442"/>
        <w:jc w:val="center"/>
        <w:textAlignment w:val="auto"/>
        <w:rPr>
          <w:rFonts w:ascii="Times New Roman" w:hAnsi="Times New Roman"/>
          <w:b/>
          <w:color w:val="auto"/>
          <w:sz w:val="44"/>
          <w:szCs w:val="44"/>
          <w:highlight w:val="none"/>
        </w:rPr>
      </w:pPr>
      <w:bookmarkStart w:id="92" w:name="_Toc15396613"/>
      <w:bookmarkStart w:id="93" w:name="_Toc30116_WPSOffice_Level1"/>
      <w:bookmarkStart w:id="94" w:name="_Toc15377225"/>
      <w:r>
        <w:rPr>
          <w:rFonts w:hint="eastAsia" w:ascii="黑体" w:hAnsi="黑体" w:eastAsia="黑体" w:cs="Times New Roman"/>
          <w:b w:val="0"/>
        </w:rPr>
        <w:t>第</w:t>
      </w:r>
      <w:r>
        <w:rPr>
          <w:rFonts w:hint="eastAsia" w:ascii="黑体" w:hAnsi="黑体" w:eastAsia="黑体" w:cs="Times New Roman"/>
          <w:b w:val="0"/>
          <w:lang w:eastAsia="zh-CN"/>
        </w:rPr>
        <w:t>三</w:t>
      </w:r>
      <w:r>
        <w:rPr>
          <w:rFonts w:hint="eastAsia" w:ascii="黑体" w:hAnsi="黑体" w:eastAsia="黑体" w:cs="Times New Roman"/>
          <w:b w:val="0"/>
        </w:rPr>
        <w:t>部分</w:t>
      </w:r>
      <w:r>
        <w:rPr>
          <w:rFonts w:hint="eastAsia" w:ascii="黑体" w:hAnsi="黑体" w:eastAsia="黑体" w:cs="Times New Roman"/>
          <w:b w:val="0"/>
          <w:lang w:val="en-US" w:eastAsia="zh-CN"/>
        </w:rPr>
        <w:t xml:space="preserve">  </w:t>
      </w:r>
      <w:r>
        <w:rPr>
          <w:rFonts w:hint="eastAsia" w:ascii="黑体" w:hAnsi="黑体" w:eastAsia="黑体" w:cs="Times New Roman"/>
          <w:b w:val="0"/>
        </w:rPr>
        <w:t>名词解释</w:t>
      </w:r>
      <w:bookmarkEnd w:id="92"/>
      <w:bookmarkEnd w:id="93"/>
      <w:bookmarkEnd w:id="94"/>
    </w:p>
    <w:p w14:paraId="394E8B9D">
      <w:pPr>
        <w:pStyle w:val="26"/>
        <w:spacing w:line="560" w:lineRule="exact"/>
        <w:ind w:firstLine="640" w:firstLineChars="200"/>
        <w:rPr>
          <w:rFonts w:ascii="仿宋_GB2312" w:eastAsia="仿宋_GB2312"/>
          <w:color w:val="auto"/>
          <w:sz w:val="32"/>
          <w:szCs w:val="32"/>
        </w:rPr>
      </w:pPr>
      <w:bookmarkStart w:id="95" w:name="_Toc15377226"/>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49647E43">
      <w:pPr>
        <w:pStyle w:val="26"/>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14:paraId="3EE30CFE">
      <w:pPr>
        <w:pStyle w:val="26"/>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14:paraId="694332F5">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r>
        <w:rPr>
          <w:rFonts w:ascii="仿宋_GB2312" w:eastAsia="仿宋_GB2312"/>
          <w:color w:val="auto"/>
          <w:sz w:val="32"/>
          <w:szCs w:val="32"/>
        </w:rPr>
        <w:t xml:space="preserve"> </w:t>
      </w:r>
    </w:p>
    <w:p w14:paraId="3FA1BEF0">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14:paraId="64B20A59">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214D192A">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00858806">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4AD529D8">
      <w:pPr>
        <w:ind w:firstLine="640" w:firstLineChars="200"/>
        <w:rPr>
          <w:rFonts w:ascii="仿宋_GB2312" w:eastAsia="仿宋_GB2312"/>
          <w:sz w:val="32"/>
          <w:szCs w:val="32"/>
        </w:rPr>
      </w:pPr>
      <w:r>
        <w:rPr>
          <w:rFonts w:hint="eastAsia" w:ascii="仿宋_GB2312" w:eastAsia="仿宋_GB2312"/>
          <w:sz w:val="32"/>
          <w:szCs w:val="32"/>
          <w:lang w:val="en-US" w:eastAsia="zh-CN"/>
        </w:rPr>
        <w:t>9</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14:paraId="4CA69AF7">
      <w:pPr>
        <w:ind w:firstLine="640" w:firstLineChars="200"/>
        <w:rPr>
          <w:rFonts w:ascii="仿宋_GB2312" w:eastAsia="仿宋_GB2312"/>
          <w:sz w:val="32"/>
          <w:szCs w:val="32"/>
        </w:rPr>
      </w:pPr>
      <w:r>
        <w:rPr>
          <w:rFonts w:hint="eastAsia" w:ascii="仿宋_GB2312" w:eastAsia="仿宋_GB2312"/>
          <w:sz w:val="32"/>
          <w:szCs w:val="32"/>
          <w:lang w:val="en-US" w:eastAsia="zh-CN"/>
        </w:rPr>
        <w:t>10</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49D17D80">
      <w:pPr>
        <w:ind w:firstLine="640" w:firstLineChars="200"/>
        <w:rPr>
          <w:rFonts w:ascii="仿宋_GB2312" w:eastAsia="仿宋_GB2312"/>
          <w:sz w:val="32"/>
          <w:szCs w:val="32"/>
        </w:rPr>
      </w:pPr>
      <w:r>
        <w:rPr>
          <w:rFonts w:hint="eastAsia" w:ascii="仿宋_GB2312" w:eastAsia="仿宋_GB2312"/>
          <w:sz w:val="32"/>
          <w:szCs w:val="32"/>
          <w:lang w:val="en-US" w:eastAsia="zh-CN"/>
        </w:rPr>
        <w:t>11</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14:paraId="28CE6F30">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12</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137CDBB8">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13</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C507783">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Style w:val="28"/>
          <w:rFonts w:hint="eastAsia" w:ascii="Times New Roman" w:hAnsi="Times New Roman" w:eastAsia="黑体"/>
          <w:b w:val="0"/>
          <w:color w:val="auto"/>
          <w:highlight w:val="none"/>
          <w:lang w:eastAsia="zh-CN"/>
        </w:rPr>
      </w:pPr>
      <w:r>
        <w:rPr>
          <w:rFonts w:hint="eastAsia" w:ascii="Times New Roman" w:hAnsi="Times New Roman" w:eastAsia="仿宋_GB2312" w:cs="仿宋_GB2312"/>
          <w:color w:val="auto"/>
          <w:kern w:val="2"/>
          <w:sz w:val="32"/>
          <w:szCs w:val="32"/>
          <w:highlight w:val="none"/>
          <w:lang w:val="en-US" w:eastAsia="zh-CN" w:bidi="ar-SA"/>
        </w:rPr>
        <w:br w:type="page"/>
      </w:r>
      <w:bookmarkStart w:id="96" w:name="_Toc15396614"/>
      <w:bookmarkStart w:id="97" w:name="_Toc10228_WPSOffice_Level1"/>
      <w:r>
        <w:rPr>
          <w:rFonts w:hint="eastAsia" w:ascii="黑体" w:hAnsi="黑体" w:eastAsia="黑体" w:cs="Times New Roman"/>
          <w:b w:val="0"/>
          <w:bCs/>
          <w:kern w:val="44"/>
          <w:sz w:val="44"/>
          <w:szCs w:val="44"/>
          <w:lang w:val="en-US" w:eastAsia="zh-CN" w:bidi="ar-SA"/>
        </w:rPr>
        <w:t>第四部分  附件</w:t>
      </w:r>
      <w:bookmarkEnd w:id="96"/>
      <w:bookmarkEnd w:id="97"/>
    </w:p>
    <w:tbl>
      <w:tblPr>
        <w:tblStyle w:val="16"/>
        <w:tblW w:w="8113" w:type="dxa"/>
        <w:tblInd w:w="0" w:type="dxa"/>
        <w:shd w:val="clear" w:color="auto" w:fill="auto"/>
        <w:tblLayout w:type="fixed"/>
        <w:tblCellMar>
          <w:top w:w="0" w:type="dxa"/>
          <w:left w:w="0" w:type="dxa"/>
          <w:bottom w:w="0" w:type="dxa"/>
          <w:right w:w="0" w:type="dxa"/>
        </w:tblCellMar>
      </w:tblPr>
      <w:tblGrid>
        <w:gridCol w:w="898"/>
        <w:gridCol w:w="900"/>
        <w:gridCol w:w="735"/>
        <w:gridCol w:w="877"/>
        <w:gridCol w:w="488"/>
        <w:gridCol w:w="604"/>
        <w:gridCol w:w="476"/>
        <w:gridCol w:w="505"/>
        <w:gridCol w:w="240"/>
        <w:gridCol w:w="800"/>
        <w:gridCol w:w="1590"/>
      </w:tblGrid>
      <w:tr w14:paraId="1041026F">
        <w:tblPrEx>
          <w:shd w:val="clear" w:color="auto" w:fill="auto"/>
          <w:tblCellMar>
            <w:top w:w="0" w:type="dxa"/>
            <w:left w:w="0" w:type="dxa"/>
            <w:bottom w:w="0" w:type="dxa"/>
            <w:right w:w="0" w:type="dxa"/>
          </w:tblCellMar>
        </w:tblPrEx>
        <w:trPr>
          <w:trHeight w:val="904" w:hRule="atLeast"/>
        </w:trPr>
        <w:tc>
          <w:tcPr>
            <w:tcW w:w="8113"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5DB47">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37FC28F8">
        <w:tblPrEx>
          <w:tblCellMar>
            <w:top w:w="0" w:type="dxa"/>
            <w:left w:w="0" w:type="dxa"/>
            <w:bottom w:w="0" w:type="dxa"/>
            <w:right w:w="0" w:type="dxa"/>
          </w:tblCellMar>
        </w:tblPrEx>
        <w:trPr>
          <w:trHeight w:val="286" w:hRule="atLeast"/>
        </w:trPr>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CEE3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31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43A1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51112421R000000044386-工资性支出-事业</w:t>
            </w:r>
          </w:p>
        </w:tc>
      </w:tr>
      <w:tr w14:paraId="3B0BDF1B">
        <w:tblPrEx>
          <w:tblCellMar>
            <w:top w:w="0" w:type="dxa"/>
            <w:left w:w="0" w:type="dxa"/>
            <w:bottom w:w="0" w:type="dxa"/>
            <w:right w:w="0" w:type="dxa"/>
          </w:tblCellMar>
        </w:tblPrEx>
        <w:trPr>
          <w:trHeight w:val="512" w:hRule="atLeast"/>
        </w:trPr>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3F99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1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C467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505" w:type="dxa"/>
            <w:tcBorders>
              <w:top w:val="nil"/>
              <w:left w:val="nil"/>
              <w:bottom w:val="nil"/>
              <w:right w:val="nil"/>
            </w:tcBorders>
            <w:shd w:val="clear" w:color="auto" w:fill="auto"/>
            <w:tcMar>
              <w:top w:w="15" w:type="dxa"/>
              <w:left w:w="15" w:type="dxa"/>
              <w:right w:w="15" w:type="dxa"/>
            </w:tcMar>
            <w:vAlign w:val="center"/>
          </w:tcPr>
          <w:p w14:paraId="703C1881">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6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628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井研县建设工程质量安全监督站</w:t>
            </w:r>
          </w:p>
        </w:tc>
      </w:tr>
      <w:tr w14:paraId="1C8FD477">
        <w:tblPrEx>
          <w:tblCellMar>
            <w:top w:w="0" w:type="dxa"/>
            <w:left w:w="0" w:type="dxa"/>
            <w:bottom w:w="0" w:type="dxa"/>
            <w:right w:w="0" w:type="dxa"/>
          </w:tblCellMar>
        </w:tblPrEx>
        <w:trPr>
          <w:trHeight w:val="286" w:hRule="atLeast"/>
        </w:trPr>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8F67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E6FC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1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D5C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1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A777A">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556289CF">
        <w:tblPrEx>
          <w:tblCellMar>
            <w:top w:w="0" w:type="dxa"/>
            <w:left w:w="0" w:type="dxa"/>
            <w:bottom w:w="0" w:type="dxa"/>
            <w:right w:w="0" w:type="dxa"/>
          </w:tblCellMar>
        </w:tblPrEx>
        <w:trPr>
          <w:trHeight w:val="708"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01920">
            <w:pPr>
              <w:rPr>
                <w:rFonts w:hint="eastAsia" w:ascii="宋体" w:hAnsi="宋体" w:eastAsia="宋体" w:cs="宋体"/>
                <w:i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A5854">
            <w:pPr>
              <w:rPr>
                <w:rFonts w:hint="eastAsia" w:ascii="宋体" w:hAnsi="宋体" w:eastAsia="宋体" w:cs="宋体"/>
                <w:i w:val="0"/>
                <w:color w:val="000000"/>
                <w:sz w:val="18"/>
                <w:szCs w:val="18"/>
                <w:u w:val="none"/>
              </w:rPr>
            </w:pPr>
          </w:p>
        </w:tc>
        <w:tc>
          <w:tcPr>
            <w:tcW w:w="31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D5D1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1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1A445">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0C72976E">
        <w:tblPrEx>
          <w:tblCellMar>
            <w:top w:w="0" w:type="dxa"/>
            <w:left w:w="0" w:type="dxa"/>
            <w:bottom w:w="0" w:type="dxa"/>
            <w:right w:w="0" w:type="dxa"/>
          </w:tblCellMar>
        </w:tblPrEx>
        <w:trPr>
          <w:trHeight w:val="693"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C876D">
            <w:pP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80F1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31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56FC5">
            <w:pPr>
              <w:rPr>
                <w:rFonts w:hint="eastAsia" w:ascii="宋体" w:hAnsi="宋体" w:eastAsia="宋体" w:cs="宋体"/>
                <w:i w:val="0"/>
                <w:color w:val="000000"/>
                <w:sz w:val="18"/>
                <w:szCs w:val="18"/>
                <w:u w:val="none"/>
              </w:rPr>
            </w:pPr>
          </w:p>
        </w:tc>
      </w:tr>
      <w:tr w14:paraId="5B1C6F55">
        <w:tblPrEx>
          <w:tblCellMar>
            <w:top w:w="0" w:type="dxa"/>
            <w:left w:w="0" w:type="dxa"/>
            <w:bottom w:w="0" w:type="dxa"/>
            <w:right w:w="0" w:type="dxa"/>
          </w:tblCellMar>
        </w:tblPrEx>
        <w:trPr>
          <w:trHeight w:val="361" w:hRule="atLeast"/>
        </w:trPr>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7E6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951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EB7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F26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CF5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0EF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F6C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08D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B42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09615547">
        <w:tblPrEx>
          <w:tblCellMar>
            <w:top w:w="0" w:type="dxa"/>
            <w:left w:w="0" w:type="dxa"/>
            <w:bottom w:w="0" w:type="dxa"/>
            <w:right w:w="0" w:type="dxa"/>
          </w:tblCellMar>
        </w:tblPrEx>
        <w:trPr>
          <w:trHeight w:val="346"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62F9B">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C84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FCB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54.16</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CE2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49.32</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BF7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49.32</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36B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9EE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F4E63">
            <w:pPr>
              <w:jc w:val="center"/>
              <w:rPr>
                <w:rFonts w:hint="eastAsia" w:ascii="宋体" w:hAnsi="宋体" w:eastAsia="宋体" w:cs="宋体"/>
                <w:i w:val="0"/>
                <w:color w:val="000000"/>
                <w:sz w:val="18"/>
                <w:szCs w:val="18"/>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CE5A8">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9A0355C">
        <w:tblPrEx>
          <w:tblCellMar>
            <w:top w:w="0" w:type="dxa"/>
            <w:left w:w="0" w:type="dxa"/>
            <w:bottom w:w="0" w:type="dxa"/>
            <w:right w:w="0" w:type="dxa"/>
          </w:tblCellMar>
        </w:tblPrEx>
        <w:trPr>
          <w:trHeight w:val="391"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F7938">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C24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03B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54.16</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73A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49.32</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307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49.32</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66A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F4E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71B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F6E8F">
            <w:pPr>
              <w:rPr>
                <w:rFonts w:hint="eastAsia" w:ascii="黑体" w:hAnsi="黑体" w:eastAsia="黑体" w:cs="黑体"/>
                <w:i/>
                <w:color w:val="000000"/>
                <w:sz w:val="18"/>
                <w:szCs w:val="18"/>
                <w:u w:val="none"/>
              </w:rPr>
            </w:pPr>
          </w:p>
        </w:tc>
      </w:tr>
      <w:tr w14:paraId="1CB28C15">
        <w:tblPrEx>
          <w:tblCellMar>
            <w:top w:w="0" w:type="dxa"/>
            <w:left w:w="0" w:type="dxa"/>
            <w:bottom w:w="0" w:type="dxa"/>
            <w:right w:w="0" w:type="dxa"/>
          </w:tblCellMar>
        </w:tblPrEx>
        <w:trPr>
          <w:trHeight w:val="407"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C3E44">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0EC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5E2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240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E13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9D7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87B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3BE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77845">
            <w:pPr>
              <w:rPr>
                <w:rFonts w:hint="eastAsia" w:ascii="黑体" w:hAnsi="黑体" w:eastAsia="黑体" w:cs="黑体"/>
                <w:i/>
                <w:color w:val="000000"/>
                <w:sz w:val="18"/>
                <w:szCs w:val="18"/>
                <w:u w:val="none"/>
              </w:rPr>
            </w:pPr>
          </w:p>
        </w:tc>
      </w:tr>
      <w:tr w14:paraId="27A3D43F">
        <w:tblPrEx>
          <w:tblCellMar>
            <w:top w:w="0" w:type="dxa"/>
            <w:left w:w="0" w:type="dxa"/>
            <w:bottom w:w="0" w:type="dxa"/>
            <w:right w:w="0" w:type="dxa"/>
          </w:tblCellMar>
        </w:tblPrEx>
        <w:trPr>
          <w:trHeight w:val="361"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EDFF5">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91C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DFA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D5F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AB0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E9E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B12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0DF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A4021">
            <w:pPr>
              <w:rPr>
                <w:rFonts w:hint="eastAsia" w:ascii="黑体" w:hAnsi="黑体" w:eastAsia="黑体" w:cs="黑体"/>
                <w:i/>
                <w:color w:val="000000"/>
                <w:sz w:val="18"/>
                <w:szCs w:val="18"/>
                <w:u w:val="none"/>
              </w:rPr>
            </w:pPr>
          </w:p>
        </w:tc>
      </w:tr>
      <w:tr w14:paraId="1412C53A">
        <w:tblPrEx>
          <w:tblCellMar>
            <w:top w:w="0" w:type="dxa"/>
            <w:left w:w="0" w:type="dxa"/>
            <w:bottom w:w="0" w:type="dxa"/>
            <w:right w:w="0" w:type="dxa"/>
          </w:tblCellMar>
        </w:tblPrEx>
        <w:trPr>
          <w:trHeight w:val="339"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5C5B4">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A8E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FB065">
            <w:pPr>
              <w:jc w:val="center"/>
              <w:rPr>
                <w:rFonts w:hint="eastAsia" w:ascii="微软雅黑" w:hAnsi="微软雅黑" w:eastAsia="微软雅黑" w:cs="微软雅黑"/>
                <w:i/>
                <w:color w:val="000000"/>
                <w:sz w:val="16"/>
                <w:szCs w:val="16"/>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11055">
            <w:pPr>
              <w:jc w:val="center"/>
              <w:rPr>
                <w:rFonts w:hint="eastAsia" w:ascii="微软雅黑" w:hAnsi="微软雅黑" w:eastAsia="微软雅黑" w:cs="微软雅黑"/>
                <w:i/>
                <w:color w:val="000000"/>
                <w:sz w:val="16"/>
                <w:szCs w:val="16"/>
                <w:u w:val="none"/>
              </w:rPr>
            </w:pP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57809">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16276">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EF5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908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31FA6">
            <w:pPr>
              <w:rPr>
                <w:rFonts w:hint="eastAsia" w:ascii="黑体" w:hAnsi="黑体" w:eastAsia="黑体" w:cs="黑体"/>
                <w:i/>
                <w:color w:val="000000"/>
                <w:sz w:val="18"/>
                <w:szCs w:val="18"/>
                <w:u w:val="none"/>
              </w:rPr>
            </w:pPr>
          </w:p>
        </w:tc>
      </w:tr>
      <w:tr w14:paraId="02944D90">
        <w:tblPrEx>
          <w:tblCellMar>
            <w:top w:w="0" w:type="dxa"/>
            <w:left w:w="0" w:type="dxa"/>
            <w:bottom w:w="0" w:type="dxa"/>
            <w:right w:w="0" w:type="dxa"/>
          </w:tblCellMar>
        </w:tblPrEx>
        <w:trPr>
          <w:trHeight w:val="452" w:hRule="atLeast"/>
        </w:trPr>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C2E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D05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916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72C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0F1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99E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0E1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238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034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AC9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F5F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48C141DF">
        <w:tblPrEx>
          <w:tblCellMar>
            <w:top w:w="0" w:type="dxa"/>
            <w:left w:w="0" w:type="dxa"/>
            <w:bottom w:w="0" w:type="dxa"/>
            <w:right w:w="0" w:type="dxa"/>
          </w:tblCellMar>
        </w:tblPrEx>
        <w:trPr>
          <w:trHeight w:val="339"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B34D2">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841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355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E51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E65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90B9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940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D1847">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2CA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63B77">
            <w:pPr>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D4D1A">
            <w:pPr>
              <w:jc w:val="center"/>
              <w:rPr>
                <w:rFonts w:hint="eastAsia" w:ascii="微软雅黑" w:hAnsi="微软雅黑" w:eastAsia="微软雅黑" w:cs="微软雅黑"/>
                <w:i/>
                <w:color w:val="000000"/>
                <w:sz w:val="16"/>
                <w:szCs w:val="16"/>
                <w:u w:val="none"/>
              </w:rPr>
            </w:pPr>
          </w:p>
        </w:tc>
      </w:tr>
      <w:tr w14:paraId="724570E4">
        <w:tblPrEx>
          <w:tblCellMar>
            <w:top w:w="0" w:type="dxa"/>
            <w:left w:w="0" w:type="dxa"/>
            <w:bottom w:w="0" w:type="dxa"/>
            <w:right w:w="0" w:type="dxa"/>
          </w:tblCellMar>
        </w:tblPrEx>
        <w:trPr>
          <w:trHeight w:val="339"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A0F0E">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46D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CB6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E74B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054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010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D07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9E81B">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F82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91EAA">
            <w:pPr>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C5733">
            <w:pPr>
              <w:jc w:val="center"/>
              <w:rPr>
                <w:rFonts w:hint="eastAsia" w:ascii="微软雅黑" w:hAnsi="微软雅黑" w:eastAsia="微软雅黑" w:cs="微软雅黑"/>
                <w:i/>
                <w:color w:val="000000"/>
                <w:sz w:val="16"/>
                <w:szCs w:val="16"/>
                <w:u w:val="none"/>
              </w:rPr>
            </w:pPr>
          </w:p>
        </w:tc>
      </w:tr>
      <w:tr w14:paraId="7862A3E2">
        <w:tblPrEx>
          <w:tblCellMar>
            <w:top w:w="0" w:type="dxa"/>
            <w:left w:w="0" w:type="dxa"/>
            <w:bottom w:w="0" w:type="dxa"/>
            <w:right w:w="0" w:type="dxa"/>
          </w:tblCellMar>
        </w:tblPrEx>
        <w:trPr>
          <w:trHeight w:val="286" w:hRule="atLeast"/>
        </w:trPr>
        <w:tc>
          <w:tcPr>
            <w:tcW w:w="54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295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BAB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4B9A9">
            <w:pP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29072">
            <w:pPr>
              <w:rPr>
                <w:rFonts w:hint="eastAsia" w:ascii="宋体" w:hAnsi="宋体" w:eastAsia="宋体" w:cs="宋体"/>
                <w:i w:val="0"/>
                <w:color w:val="000000"/>
                <w:sz w:val="18"/>
                <w:szCs w:val="18"/>
                <w:u w:val="none"/>
              </w:rPr>
            </w:pPr>
          </w:p>
        </w:tc>
      </w:tr>
      <w:tr w14:paraId="7FBD9304">
        <w:tblPrEx>
          <w:tblCellMar>
            <w:top w:w="0" w:type="dxa"/>
            <w:left w:w="0" w:type="dxa"/>
            <w:bottom w:w="0" w:type="dxa"/>
            <w:right w:w="0" w:type="dxa"/>
          </w:tblCellMar>
        </w:tblPrEx>
        <w:trPr>
          <w:trHeight w:val="603"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FF8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21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8669C">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431FA53D">
        <w:tblPrEx>
          <w:tblCellMar>
            <w:top w:w="0" w:type="dxa"/>
            <w:left w:w="0" w:type="dxa"/>
            <w:bottom w:w="0" w:type="dxa"/>
            <w:right w:w="0" w:type="dxa"/>
          </w:tblCellMar>
        </w:tblPrEx>
        <w:trPr>
          <w:trHeight w:val="57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CD9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21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C8399">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533DE5DA">
        <w:tblPrEx>
          <w:tblCellMar>
            <w:top w:w="0" w:type="dxa"/>
            <w:left w:w="0" w:type="dxa"/>
            <w:bottom w:w="0" w:type="dxa"/>
            <w:right w:w="0" w:type="dxa"/>
          </w:tblCellMar>
        </w:tblPrEx>
        <w:trPr>
          <w:trHeight w:val="633"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182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21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B1602">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546E33FA">
        <w:tblPrEx>
          <w:tblCellMar>
            <w:top w:w="0" w:type="dxa"/>
            <w:left w:w="0" w:type="dxa"/>
            <w:bottom w:w="0" w:type="dxa"/>
            <w:right w:w="0" w:type="dxa"/>
          </w:tblCellMar>
        </w:tblPrEx>
        <w:trPr>
          <w:trHeight w:val="286" w:hRule="atLeast"/>
        </w:trPr>
        <w:tc>
          <w:tcPr>
            <w:tcW w:w="389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2D5DE">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21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589A5">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3A910D40">
        <w:tblPrEx>
          <w:tblCellMar>
            <w:top w:w="0" w:type="dxa"/>
            <w:left w:w="0" w:type="dxa"/>
            <w:bottom w:w="0" w:type="dxa"/>
            <w:right w:w="0" w:type="dxa"/>
          </w:tblCellMar>
        </w:tblPrEx>
        <w:trPr>
          <w:trHeight w:val="286" w:hRule="atLeast"/>
        </w:trPr>
        <w:tc>
          <w:tcPr>
            <w:tcW w:w="898" w:type="dxa"/>
            <w:tcBorders>
              <w:top w:val="nil"/>
              <w:left w:val="nil"/>
              <w:bottom w:val="nil"/>
              <w:right w:val="nil"/>
            </w:tcBorders>
            <w:shd w:val="clear" w:color="auto" w:fill="auto"/>
            <w:tcMar>
              <w:top w:w="15" w:type="dxa"/>
              <w:left w:w="15" w:type="dxa"/>
              <w:right w:w="15" w:type="dxa"/>
            </w:tcMar>
            <w:vAlign w:val="center"/>
          </w:tcPr>
          <w:p w14:paraId="42942BB9">
            <w:pPr>
              <w:rPr>
                <w:rFonts w:hint="eastAsia" w:ascii="宋体" w:hAnsi="宋体" w:eastAsia="宋体" w:cs="宋体"/>
                <w:i w:val="0"/>
                <w:color w:val="000000"/>
                <w:sz w:val="18"/>
                <w:szCs w:val="18"/>
                <w:u w:val="none"/>
              </w:rPr>
            </w:pPr>
          </w:p>
        </w:tc>
        <w:tc>
          <w:tcPr>
            <w:tcW w:w="900" w:type="dxa"/>
            <w:tcBorders>
              <w:top w:val="nil"/>
              <w:left w:val="nil"/>
              <w:bottom w:val="nil"/>
              <w:right w:val="nil"/>
            </w:tcBorders>
            <w:shd w:val="clear" w:color="auto" w:fill="auto"/>
            <w:tcMar>
              <w:top w:w="15" w:type="dxa"/>
              <w:left w:w="15" w:type="dxa"/>
              <w:right w:w="15" w:type="dxa"/>
            </w:tcMar>
            <w:vAlign w:val="center"/>
          </w:tcPr>
          <w:p w14:paraId="229A2327">
            <w:pPr>
              <w:rPr>
                <w:rFonts w:hint="eastAsia" w:ascii="宋体" w:hAnsi="宋体" w:eastAsia="宋体" w:cs="宋体"/>
                <w:i w:val="0"/>
                <w:color w:val="000000"/>
                <w:sz w:val="18"/>
                <w:szCs w:val="18"/>
                <w:u w:val="none"/>
              </w:rPr>
            </w:pPr>
          </w:p>
        </w:tc>
        <w:tc>
          <w:tcPr>
            <w:tcW w:w="735" w:type="dxa"/>
            <w:tcBorders>
              <w:top w:val="nil"/>
              <w:left w:val="nil"/>
              <w:bottom w:val="nil"/>
              <w:right w:val="nil"/>
            </w:tcBorders>
            <w:shd w:val="clear" w:color="auto" w:fill="auto"/>
            <w:tcMar>
              <w:top w:w="15" w:type="dxa"/>
              <w:left w:w="15" w:type="dxa"/>
              <w:right w:w="15" w:type="dxa"/>
            </w:tcMar>
            <w:vAlign w:val="center"/>
          </w:tcPr>
          <w:p w14:paraId="79A42F9C">
            <w:pPr>
              <w:rPr>
                <w:rFonts w:hint="eastAsia" w:ascii="宋体" w:hAnsi="宋体" w:eastAsia="宋体" w:cs="宋体"/>
                <w:i w:val="0"/>
                <w:color w:val="000000"/>
                <w:sz w:val="18"/>
                <w:szCs w:val="18"/>
                <w:u w:val="none"/>
              </w:rPr>
            </w:pPr>
          </w:p>
        </w:tc>
        <w:tc>
          <w:tcPr>
            <w:tcW w:w="877" w:type="dxa"/>
            <w:tcBorders>
              <w:top w:val="nil"/>
              <w:left w:val="nil"/>
              <w:bottom w:val="nil"/>
              <w:right w:val="nil"/>
            </w:tcBorders>
            <w:shd w:val="clear" w:color="auto" w:fill="auto"/>
            <w:tcMar>
              <w:top w:w="15" w:type="dxa"/>
              <w:left w:w="15" w:type="dxa"/>
              <w:right w:w="15" w:type="dxa"/>
            </w:tcMar>
            <w:vAlign w:val="center"/>
          </w:tcPr>
          <w:p w14:paraId="6491F2D9">
            <w:pPr>
              <w:rPr>
                <w:rFonts w:hint="eastAsia" w:ascii="宋体" w:hAnsi="宋体" w:eastAsia="宋体" w:cs="宋体"/>
                <w:i w:val="0"/>
                <w:color w:val="000000"/>
                <w:sz w:val="18"/>
                <w:szCs w:val="18"/>
                <w:u w:val="none"/>
              </w:rPr>
            </w:pPr>
          </w:p>
        </w:tc>
        <w:tc>
          <w:tcPr>
            <w:tcW w:w="488" w:type="dxa"/>
            <w:tcBorders>
              <w:top w:val="nil"/>
              <w:left w:val="nil"/>
              <w:bottom w:val="nil"/>
              <w:right w:val="nil"/>
            </w:tcBorders>
            <w:shd w:val="clear" w:color="auto" w:fill="auto"/>
            <w:tcMar>
              <w:top w:w="15" w:type="dxa"/>
              <w:left w:w="15" w:type="dxa"/>
              <w:right w:w="15" w:type="dxa"/>
            </w:tcMar>
            <w:vAlign w:val="center"/>
          </w:tcPr>
          <w:p w14:paraId="5A93F3AF">
            <w:pPr>
              <w:rPr>
                <w:rFonts w:hint="eastAsia" w:ascii="宋体" w:hAnsi="宋体" w:eastAsia="宋体" w:cs="宋体"/>
                <w:i w:val="0"/>
                <w:color w:val="000000"/>
                <w:sz w:val="18"/>
                <w:szCs w:val="18"/>
                <w:u w:val="none"/>
              </w:rPr>
            </w:pPr>
          </w:p>
        </w:tc>
        <w:tc>
          <w:tcPr>
            <w:tcW w:w="604" w:type="dxa"/>
            <w:tcBorders>
              <w:top w:val="nil"/>
              <w:left w:val="nil"/>
              <w:bottom w:val="nil"/>
              <w:right w:val="nil"/>
            </w:tcBorders>
            <w:shd w:val="clear" w:color="auto" w:fill="auto"/>
            <w:tcMar>
              <w:top w:w="15" w:type="dxa"/>
              <w:left w:w="15" w:type="dxa"/>
              <w:right w:w="15" w:type="dxa"/>
            </w:tcMar>
            <w:vAlign w:val="center"/>
          </w:tcPr>
          <w:p w14:paraId="4648C1FE">
            <w:pPr>
              <w:rPr>
                <w:rFonts w:hint="eastAsia" w:ascii="宋体" w:hAnsi="宋体" w:eastAsia="宋体" w:cs="宋体"/>
                <w:i w:val="0"/>
                <w:color w:val="000000"/>
                <w:sz w:val="18"/>
                <w:szCs w:val="18"/>
                <w:u w:val="none"/>
              </w:rPr>
            </w:pPr>
          </w:p>
        </w:tc>
        <w:tc>
          <w:tcPr>
            <w:tcW w:w="476" w:type="dxa"/>
            <w:tcBorders>
              <w:top w:val="nil"/>
              <w:left w:val="nil"/>
              <w:bottom w:val="nil"/>
              <w:right w:val="nil"/>
            </w:tcBorders>
            <w:shd w:val="clear" w:color="auto" w:fill="auto"/>
            <w:tcMar>
              <w:top w:w="15" w:type="dxa"/>
              <w:left w:w="15" w:type="dxa"/>
              <w:right w:w="15" w:type="dxa"/>
            </w:tcMar>
            <w:vAlign w:val="center"/>
          </w:tcPr>
          <w:p w14:paraId="1AC18AA9">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14:paraId="08B455B1">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42FFD96F">
            <w:pPr>
              <w:rPr>
                <w:rFonts w:hint="eastAsia" w:ascii="宋体" w:hAnsi="宋体" w:eastAsia="宋体" w:cs="宋体"/>
                <w:i w:val="0"/>
                <w:color w:val="000000"/>
                <w:sz w:val="18"/>
                <w:szCs w:val="18"/>
                <w:u w:val="none"/>
              </w:rPr>
            </w:pPr>
          </w:p>
        </w:tc>
        <w:tc>
          <w:tcPr>
            <w:tcW w:w="800" w:type="dxa"/>
            <w:tcBorders>
              <w:top w:val="nil"/>
              <w:left w:val="nil"/>
              <w:bottom w:val="nil"/>
              <w:right w:val="nil"/>
            </w:tcBorders>
            <w:shd w:val="clear" w:color="auto" w:fill="auto"/>
            <w:tcMar>
              <w:top w:w="15" w:type="dxa"/>
              <w:left w:w="15" w:type="dxa"/>
              <w:right w:w="15" w:type="dxa"/>
            </w:tcMar>
            <w:vAlign w:val="center"/>
          </w:tcPr>
          <w:p w14:paraId="4505244F">
            <w:pPr>
              <w:rPr>
                <w:rFonts w:hint="eastAsia" w:ascii="宋体" w:hAnsi="宋体" w:eastAsia="宋体" w:cs="宋体"/>
                <w:i w:val="0"/>
                <w:color w:val="000000"/>
                <w:sz w:val="18"/>
                <w:szCs w:val="18"/>
                <w:u w:val="none"/>
              </w:rPr>
            </w:pPr>
          </w:p>
        </w:tc>
        <w:tc>
          <w:tcPr>
            <w:tcW w:w="1590" w:type="dxa"/>
            <w:tcBorders>
              <w:top w:val="nil"/>
              <w:left w:val="nil"/>
              <w:bottom w:val="nil"/>
              <w:right w:val="nil"/>
            </w:tcBorders>
            <w:shd w:val="clear" w:color="auto" w:fill="auto"/>
            <w:tcMar>
              <w:top w:w="15" w:type="dxa"/>
              <w:left w:w="15" w:type="dxa"/>
              <w:right w:w="15" w:type="dxa"/>
            </w:tcMar>
            <w:vAlign w:val="center"/>
          </w:tcPr>
          <w:p w14:paraId="14CDB424">
            <w:pPr>
              <w:rPr>
                <w:rFonts w:hint="eastAsia" w:ascii="宋体" w:hAnsi="宋体" w:eastAsia="宋体" w:cs="宋体"/>
                <w:i w:val="0"/>
                <w:color w:val="000000"/>
                <w:sz w:val="18"/>
                <w:szCs w:val="18"/>
                <w:u w:val="none"/>
              </w:rPr>
            </w:pPr>
          </w:p>
        </w:tc>
      </w:tr>
      <w:tr w14:paraId="3D47467F">
        <w:tblPrEx>
          <w:tblCellMar>
            <w:top w:w="0" w:type="dxa"/>
            <w:left w:w="0" w:type="dxa"/>
            <w:bottom w:w="0" w:type="dxa"/>
            <w:right w:w="0" w:type="dxa"/>
          </w:tblCellMar>
        </w:tblPrEx>
        <w:trPr>
          <w:trHeight w:val="904" w:hRule="atLeast"/>
        </w:trPr>
        <w:tc>
          <w:tcPr>
            <w:tcW w:w="8113"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70727">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2C5B1557">
        <w:tblPrEx>
          <w:tblCellMar>
            <w:top w:w="0" w:type="dxa"/>
            <w:left w:w="0" w:type="dxa"/>
            <w:bottom w:w="0" w:type="dxa"/>
            <w:right w:w="0" w:type="dxa"/>
          </w:tblCellMar>
        </w:tblPrEx>
        <w:trPr>
          <w:trHeight w:val="286" w:hRule="atLeast"/>
        </w:trPr>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FFBF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31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2B85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51112422R000000261652-职工基本医疗保险缴费-事业</w:t>
            </w:r>
          </w:p>
        </w:tc>
      </w:tr>
      <w:tr w14:paraId="0CB6017C">
        <w:tblPrEx>
          <w:tblCellMar>
            <w:top w:w="0" w:type="dxa"/>
            <w:left w:w="0" w:type="dxa"/>
            <w:bottom w:w="0" w:type="dxa"/>
            <w:right w:w="0" w:type="dxa"/>
          </w:tblCellMar>
        </w:tblPrEx>
        <w:trPr>
          <w:trHeight w:val="512" w:hRule="atLeast"/>
        </w:trPr>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D418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1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E5E9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505" w:type="dxa"/>
            <w:tcBorders>
              <w:top w:val="nil"/>
              <w:left w:val="nil"/>
              <w:bottom w:val="nil"/>
              <w:right w:val="nil"/>
            </w:tcBorders>
            <w:shd w:val="clear" w:color="auto" w:fill="auto"/>
            <w:tcMar>
              <w:top w:w="15" w:type="dxa"/>
              <w:left w:w="15" w:type="dxa"/>
              <w:right w:w="15" w:type="dxa"/>
            </w:tcMar>
            <w:vAlign w:val="center"/>
          </w:tcPr>
          <w:p w14:paraId="66732B72">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6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416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井研县建设工程质量安全监督站</w:t>
            </w:r>
          </w:p>
        </w:tc>
      </w:tr>
      <w:tr w14:paraId="360295C8">
        <w:tblPrEx>
          <w:tblCellMar>
            <w:top w:w="0" w:type="dxa"/>
            <w:left w:w="0" w:type="dxa"/>
            <w:bottom w:w="0" w:type="dxa"/>
            <w:right w:w="0" w:type="dxa"/>
          </w:tblCellMar>
        </w:tblPrEx>
        <w:trPr>
          <w:trHeight w:val="286" w:hRule="atLeast"/>
        </w:trPr>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E4C3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F920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1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D1B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1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D535A">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03612753">
        <w:tblPrEx>
          <w:tblCellMar>
            <w:top w:w="0" w:type="dxa"/>
            <w:left w:w="0" w:type="dxa"/>
            <w:bottom w:w="0" w:type="dxa"/>
            <w:right w:w="0" w:type="dxa"/>
          </w:tblCellMar>
        </w:tblPrEx>
        <w:trPr>
          <w:trHeight w:val="708"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846E1">
            <w:pPr>
              <w:rPr>
                <w:rFonts w:hint="eastAsia" w:ascii="宋体" w:hAnsi="宋体" w:eastAsia="宋体" w:cs="宋体"/>
                <w:i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D5FF7">
            <w:pPr>
              <w:rPr>
                <w:rFonts w:hint="eastAsia" w:ascii="宋体" w:hAnsi="宋体" w:eastAsia="宋体" w:cs="宋体"/>
                <w:i w:val="0"/>
                <w:color w:val="000000"/>
                <w:sz w:val="18"/>
                <w:szCs w:val="18"/>
                <w:u w:val="none"/>
              </w:rPr>
            </w:pPr>
          </w:p>
        </w:tc>
        <w:tc>
          <w:tcPr>
            <w:tcW w:w="31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45F3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1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5AA1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68E804FC">
        <w:tblPrEx>
          <w:tblCellMar>
            <w:top w:w="0" w:type="dxa"/>
            <w:left w:w="0" w:type="dxa"/>
            <w:bottom w:w="0" w:type="dxa"/>
            <w:right w:w="0" w:type="dxa"/>
          </w:tblCellMar>
        </w:tblPrEx>
        <w:trPr>
          <w:trHeight w:val="693"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6E0C5">
            <w:pP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6133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31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890EC">
            <w:pPr>
              <w:rPr>
                <w:rFonts w:hint="eastAsia" w:ascii="宋体" w:hAnsi="宋体" w:eastAsia="宋体" w:cs="宋体"/>
                <w:i w:val="0"/>
                <w:color w:val="000000"/>
                <w:sz w:val="18"/>
                <w:szCs w:val="18"/>
                <w:u w:val="none"/>
              </w:rPr>
            </w:pPr>
          </w:p>
        </w:tc>
      </w:tr>
      <w:tr w14:paraId="762A0518">
        <w:tblPrEx>
          <w:tblCellMar>
            <w:top w:w="0" w:type="dxa"/>
            <w:left w:w="0" w:type="dxa"/>
            <w:bottom w:w="0" w:type="dxa"/>
            <w:right w:w="0" w:type="dxa"/>
          </w:tblCellMar>
        </w:tblPrEx>
        <w:trPr>
          <w:trHeight w:val="361" w:hRule="atLeast"/>
        </w:trPr>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7FE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3E9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078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93F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FD4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FC8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3AB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2FE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399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1CCD7353">
        <w:tblPrEx>
          <w:tblCellMar>
            <w:top w:w="0" w:type="dxa"/>
            <w:left w:w="0" w:type="dxa"/>
            <w:bottom w:w="0" w:type="dxa"/>
            <w:right w:w="0" w:type="dxa"/>
          </w:tblCellMar>
        </w:tblPrEx>
        <w:trPr>
          <w:trHeight w:val="346"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C4723">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01B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83D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3.42</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30E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3.07</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66C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3.07</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578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2EF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9E590">
            <w:pPr>
              <w:jc w:val="center"/>
              <w:rPr>
                <w:rFonts w:hint="eastAsia" w:ascii="宋体" w:hAnsi="宋体" w:eastAsia="宋体" w:cs="宋体"/>
                <w:i w:val="0"/>
                <w:color w:val="000000"/>
                <w:sz w:val="18"/>
                <w:szCs w:val="18"/>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58B7B">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1B19C4A">
        <w:tblPrEx>
          <w:tblCellMar>
            <w:top w:w="0" w:type="dxa"/>
            <w:left w:w="0" w:type="dxa"/>
            <w:bottom w:w="0" w:type="dxa"/>
            <w:right w:w="0" w:type="dxa"/>
          </w:tblCellMar>
        </w:tblPrEx>
        <w:trPr>
          <w:trHeight w:val="391"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696C7">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107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224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3.42</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6FE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3.07</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A51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3.07</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BB6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57E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E8B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C5498">
            <w:pPr>
              <w:rPr>
                <w:rFonts w:hint="eastAsia" w:ascii="黑体" w:hAnsi="黑体" w:eastAsia="黑体" w:cs="黑体"/>
                <w:i/>
                <w:color w:val="000000"/>
                <w:sz w:val="18"/>
                <w:szCs w:val="18"/>
                <w:u w:val="none"/>
              </w:rPr>
            </w:pPr>
          </w:p>
        </w:tc>
      </w:tr>
      <w:tr w14:paraId="3FF8554A">
        <w:tblPrEx>
          <w:tblCellMar>
            <w:top w:w="0" w:type="dxa"/>
            <w:left w:w="0" w:type="dxa"/>
            <w:bottom w:w="0" w:type="dxa"/>
            <w:right w:w="0" w:type="dxa"/>
          </w:tblCellMar>
        </w:tblPrEx>
        <w:trPr>
          <w:trHeight w:val="407"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301E8">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31A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346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106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1DB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BCEC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E49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CEA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B7571">
            <w:pPr>
              <w:rPr>
                <w:rFonts w:hint="eastAsia" w:ascii="黑体" w:hAnsi="黑体" w:eastAsia="黑体" w:cs="黑体"/>
                <w:i/>
                <w:color w:val="000000"/>
                <w:sz w:val="18"/>
                <w:szCs w:val="18"/>
                <w:u w:val="none"/>
              </w:rPr>
            </w:pPr>
          </w:p>
        </w:tc>
      </w:tr>
      <w:tr w14:paraId="79FA5C75">
        <w:tblPrEx>
          <w:tblCellMar>
            <w:top w:w="0" w:type="dxa"/>
            <w:left w:w="0" w:type="dxa"/>
            <w:bottom w:w="0" w:type="dxa"/>
            <w:right w:w="0" w:type="dxa"/>
          </w:tblCellMar>
        </w:tblPrEx>
        <w:trPr>
          <w:trHeight w:val="361"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11E3E">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58F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05C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F57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4D3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EB45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9D4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FB5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20DED">
            <w:pPr>
              <w:rPr>
                <w:rFonts w:hint="eastAsia" w:ascii="黑体" w:hAnsi="黑体" w:eastAsia="黑体" w:cs="黑体"/>
                <w:i/>
                <w:color w:val="000000"/>
                <w:sz w:val="18"/>
                <w:szCs w:val="18"/>
                <w:u w:val="none"/>
              </w:rPr>
            </w:pPr>
          </w:p>
        </w:tc>
      </w:tr>
      <w:tr w14:paraId="6AF1EEC4">
        <w:tblPrEx>
          <w:tblCellMar>
            <w:top w:w="0" w:type="dxa"/>
            <w:left w:w="0" w:type="dxa"/>
            <w:bottom w:w="0" w:type="dxa"/>
            <w:right w:w="0" w:type="dxa"/>
          </w:tblCellMar>
        </w:tblPrEx>
        <w:trPr>
          <w:trHeight w:val="339"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E46B2">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28B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DECDE">
            <w:pPr>
              <w:jc w:val="center"/>
              <w:rPr>
                <w:rFonts w:hint="eastAsia" w:ascii="微软雅黑" w:hAnsi="微软雅黑" w:eastAsia="微软雅黑" w:cs="微软雅黑"/>
                <w:i/>
                <w:color w:val="000000"/>
                <w:sz w:val="16"/>
                <w:szCs w:val="16"/>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489DB">
            <w:pPr>
              <w:jc w:val="center"/>
              <w:rPr>
                <w:rFonts w:hint="eastAsia" w:ascii="微软雅黑" w:hAnsi="微软雅黑" w:eastAsia="微软雅黑" w:cs="微软雅黑"/>
                <w:i/>
                <w:color w:val="000000"/>
                <w:sz w:val="16"/>
                <w:szCs w:val="16"/>
                <w:u w:val="none"/>
              </w:rPr>
            </w:pP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CC8D7">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6DDEE">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344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633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93137">
            <w:pPr>
              <w:rPr>
                <w:rFonts w:hint="eastAsia" w:ascii="黑体" w:hAnsi="黑体" w:eastAsia="黑体" w:cs="黑体"/>
                <w:i/>
                <w:color w:val="000000"/>
                <w:sz w:val="18"/>
                <w:szCs w:val="18"/>
                <w:u w:val="none"/>
              </w:rPr>
            </w:pPr>
          </w:p>
        </w:tc>
      </w:tr>
      <w:tr w14:paraId="1699311D">
        <w:tblPrEx>
          <w:tblCellMar>
            <w:top w:w="0" w:type="dxa"/>
            <w:left w:w="0" w:type="dxa"/>
            <w:bottom w:w="0" w:type="dxa"/>
            <w:right w:w="0" w:type="dxa"/>
          </w:tblCellMar>
        </w:tblPrEx>
        <w:trPr>
          <w:trHeight w:val="452" w:hRule="atLeast"/>
        </w:trPr>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1D5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63B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AEC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7AD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B02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CB5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EC3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092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247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36A4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142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638FF1E5">
        <w:tblPrEx>
          <w:tblCellMar>
            <w:top w:w="0" w:type="dxa"/>
            <w:left w:w="0" w:type="dxa"/>
            <w:bottom w:w="0" w:type="dxa"/>
            <w:right w:w="0" w:type="dxa"/>
          </w:tblCellMar>
        </w:tblPrEx>
        <w:trPr>
          <w:trHeight w:val="339"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6E0C8">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F90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534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1CE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5DC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8BE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45B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5E5DB">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BA7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9872E">
            <w:pPr>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2BEE3">
            <w:pPr>
              <w:jc w:val="center"/>
              <w:rPr>
                <w:rFonts w:hint="eastAsia" w:ascii="微软雅黑" w:hAnsi="微软雅黑" w:eastAsia="微软雅黑" w:cs="微软雅黑"/>
                <w:i/>
                <w:color w:val="000000"/>
                <w:sz w:val="16"/>
                <w:szCs w:val="16"/>
                <w:u w:val="none"/>
              </w:rPr>
            </w:pPr>
          </w:p>
        </w:tc>
      </w:tr>
      <w:tr w14:paraId="71AA1282">
        <w:tblPrEx>
          <w:tblCellMar>
            <w:top w:w="0" w:type="dxa"/>
            <w:left w:w="0" w:type="dxa"/>
            <w:bottom w:w="0" w:type="dxa"/>
            <w:right w:w="0" w:type="dxa"/>
          </w:tblCellMar>
        </w:tblPrEx>
        <w:trPr>
          <w:trHeight w:val="339"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E3B35">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3B1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CA0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670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79F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E11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4DB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70E98">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A3C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5350C">
            <w:pPr>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A2C66">
            <w:pPr>
              <w:jc w:val="center"/>
              <w:rPr>
                <w:rFonts w:hint="eastAsia" w:ascii="微软雅黑" w:hAnsi="微软雅黑" w:eastAsia="微软雅黑" w:cs="微软雅黑"/>
                <w:i/>
                <w:color w:val="000000"/>
                <w:sz w:val="16"/>
                <w:szCs w:val="16"/>
                <w:u w:val="none"/>
              </w:rPr>
            </w:pPr>
          </w:p>
        </w:tc>
      </w:tr>
      <w:tr w14:paraId="6FBC2EA2">
        <w:tblPrEx>
          <w:tblCellMar>
            <w:top w:w="0" w:type="dxa"/>
            <w:left w:w="0" w:type="dxa"/>
            <w:bottom w:w="0" w:type="dxa"/>
            <w:right w:w="0" w:type="dxa"/>
          </w:tblCellMar>
        </w:tblPrEx>
        <w:trPr>
          <w:trHeight w:val="286" w:hRule="atLeast"/>
        </w:trPr>
        <w:tc>
          <w:tcPr>
            <w:tcW w:w="54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09D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1DF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6FE00">
            <w:pP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E84C2">
            <w:pPr>
              <w:rPr>
                <w:rFonts w:hint="eastAsia" w:ascii="宋体" w:hAnsi="宋体" w:eastAsia="宋体" w:cs="宋体"/>
                <w:i w:val="0"/>
                <w:color w:val="000000"/>
                <w:sz w:val="18"/>
                <w:szCs w:val="18"/>
                <w:u w:val="none"/>
              </w:rPr>
            </w:pPr>
          </w:p>
        </w:tc>
      </w:tr>
      <w:tr w14:paraId="70A36CEB">
        <w:tblPrEx>
          <w:tblCellMar>
            <w:top w:w="0" w:type="dxa"/>
            <w:left w:w="0" w:type="dxa"/>
            <w:bottom w:w="0" w:type="dxa"/>
            <w:right w:w="0" w:type="dxa"/>
          </w:tblCellMar>
        </w:tblPrEx>
        <w:trPr>
          <w:trHeight w:val="603"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D17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21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9105D">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02EE003A">
        <w:tblPrEx>
          <w:tblCellMar>
            <w:top w:w="0" w:type="dxa"/>
            <w:left w:w="0" w:type="dxa"/>
            <w:bottom w:w="0" w:type="dxa"/>
            <w:right w:w="0" w:type="dxa"/>
          </w:tblCellMar>
        </w:tblPrEx>
        <w:trPr>
          <w:trHeight w:val="57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3F3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21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F4CB1">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74E847C9">
        <w:tblPrEx>
          <w:tblCellMar>
            <w:top w:w="0" w:type="dxa"/>
            <w:left w:w="0" w:type="dxa"/>
            <w:bottom w:w="0" w:type="dxa"/>
            <w:right w:w="0" w:type="dxa"/>
          </w:tblCellMar>
        </w:tblPrEx>
        <w:trPr>
          <w:trHeight w:val="633"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FEA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21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E386E">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61907129">
        <w:tblPrEx>
          <w:tblCellMar>
            <w:top w:w="0" w:type="dxa"/>
            <w:left w:w="0" w:type="dxa"/>
            <w:bottom w:w="0" w:type="dxa"/>
            <w:right w:w="0" w:type="dxa"/>
          </w:tblCellMar>
        </w:tblPrEx>
        <w:trPr>
          <w:trHeight w:val="286" w:hRule="atLeast"/>
        </w:trPr>
        <w:tc>
          <w:tcPr>
            <w:tcW w:w="389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5219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21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CEEE1">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5B4D0D70">
        <w:tblPrEx>
          <w:tblCellMar>
            <w:top w:w="0" w:type="dxa"/>
            <w:left w:w="0" w:type="dxa"/>
            <w:bottom w:w="0" w:type="dxa"/>
            <w:right w:w="0" w:type="dxa"/>
          </w:tblCellMar>
        </w:tblPrEx>
        <w:trPr>
          <w:trHeight w:val="286" w:hRule="atLeast"/>
        </w:trPr>
        <w:tc>
          <w:tcPr>
            <w:tcW w:w="898" w:type="dxa"/>
            <w:tcBorders>
              <w:top w:val="nil"/>
              <w:left w:val="nil"/>
              <w:bottom w:val="nil"/>
              <w:right w:val="nil"/>
            </w:tcBorders>
            <w:shd w:val="clear" w:color="auto" w:fill="auto"/>
            <w:tcMar>
              <w:top w:w="15" w:type="dxa"/>
              <w:left w:w="15" w:type="dxa"/>
              <w:right w:w="15" w:type="dxa"/>
            </w:tcMar>
            <w:vAlign w:val="center"/>
          </w:tcPr>
          <w:p w14:paraId="7CCC4797">
            <w:pPr>
              <w:rPr>
                <w:rFonts w:hint="eastAsia" w:ascii="宋体" w:hAnsi="宋体" w:eastAsia="宋体" w:cs="宋体"/>
                <w:i w:val="0"/>
                <w:color w:val="000000"/>
                <w:sz w:val="18"/>
                <w:szCs w:val="18"/>
                <w:u w:val="none"/>
              </w:rPr>
            </w:pPr>
          </w:p>
        </w:tc>
        <w:tc>
          <w:tcPr>
            <w:tcW w:w="900" w:type="dxa"/>
            <w:tcBorders>
              <w:top w:val="nil"/>
              <w:left w:val="nil"/>
              <w:bottom w:val="nil"/>
              <w:right w:val="nil"/>
            </w:tcBorders>
            <w:shd w:val="clear" w:color="auto" w:fill="auto"/>
            <w:tcMar>
              <w:top w:w="15" w:type="dxa"/>
              <w:left w:w="15" w:type="dxa"/>
              <w:right w:w="15" w:type="dxa"/>
            </w:tcMar>
            <w:vAlign w:val="center"/>
          </w:tcPr>
          <w:p w14:paraId="380BA69E">
            <w:pPr>
              <w:rPr>
                <w:rFonts w:hint="eastAsia" w:ascii="宋体" w:hAnsi="宋体" w:eastAsia="宋体" w:cs="宋体"/>
                <w:i w:val="0"/>
                <w:color w:val="000000"/>
                <w:sz w:val="18"/>
                <w:szCs w:val="18"/>
                <w:u w:val="none"/>
              </w:rPr>
            </w:pPr>
          </w:p>
        </w:tc>
        <w:tc>
          <w:tcPr>
            <w:tcW w:w="735" w:type="dxa"/>
            <w:tcBorders>
              <w:top w:val="nil"/>
              <w:left w:val="nil"/>
              <w:bottom w:val="nil"/>
              <w:right w:val="nil"/>
            </w:tcBorders>
            <w:shd w:val="clear" w:color="auto" w:fill="auto"/>
            <w:tcMar>
              <w:top w:w="15" w:type="dxa"/>
              <w:left w:w="15" w:type="dxa"/>
              <w:right w:w="15" w:type="dxa"/>
            </w:tcMar>
            <w:vAlign w:val="center"/>
          </w:tcPr>
          <w:p w14:paraId="3A07357C">
            <w:pPr>
              <w:rPr>
                <w:rFonts w:hint="eastAsia" w:ascii="宋体" w:hAnsi="宋体" w:eastAsia="宋体" w:cs="宋体"/>
                <w:i w:val="0"/>
                <w:color w:val="000000"/>
                <w:sz w:val="18"/>
                <w:szCs w:val="18"/>
                <w:u w:val="none"/>
              </w:rPr>
            </w:pPr>
          </w:p>
        </w:tc>
        <w:tc>
          <w:tcPr>
            <w:tcW w:w="877" w:type="dxa"/>
            <w:tcBorders>
              <w:top w:val="nil"/>
              <w:left w:val="nil"/>
              <w:bottom w:val="nil"/>
              <w:right w:val="nil"/>
            </w:tcBorders>
            <w:shd w:val="clear" w:color="auto" w:fill="auto"/>
            <w:tcMar>
              <w:top w:w="15" w:type="dxa"/>
              <w:left w:w="15" w:type="dxa"/>
              <w:right w:w="15" w:type="dxa"/>
            </w:tcMar>
            <w:vAlign w:val="center"/>
          </w:tcPr>
          <w:p w14:paraId="4EF68F07">
            <w:pPr>
              <w:rPr>
                <w:rFonts w:hint="eastAsia" w:ascii="宋体" w:hAnsi="宋体" w:eastAsia="宋体" w:cs="宋体"/>
                <w:i w:val="0"/>
                <w:color w:val="000000"/>
                <w:sz w:val="18"/>
                <w:szCs w:val="18"/>
                <w:u w:val="none"/>
              </w:rPr>
            </w:pPr>
          </w:p>
        </w:tc>
        <w:tc>
          <w:tcPr>
            <w:tcW w:w="488" w:type="dxa"/>
            <w:tcBorders>
              <w:top w:val="nil"/>
              <w:left w:val="nil"/>
              <w:bottom w:val="nil"/>
              <w:right w:val="nil"/>
            </w:tcBorders>
            <w:shd w:val="clear" w:color="auto" w:fill="auto"/>
            <w:tcMar>
              <w:top w:w="15" w:type="dxa"/>
              <w:left w:w="15" w:type="dxa"/>
              <w:right w:w="15" w:type="dxa"/>
            </w:tcMar>
            <w:vAlign w:val="center"/>
          </w:tcPr>
          <w:p w14:paraId="6DD6EBE8">
            <w:pPr>
              <w:rPr>
                <w:rFonts w:hint="eastAsia" w:ascii="宋体" w:hAnsi="宋体" w:eastAsia="宋体" w:cs="宋体"/>
                <w:i w:val="0"/>
                <w:color w:val="000000"/>
                <w:sz w:val="18"/>
                <w:szCs w:val="18"/>
                <w:u w:val="none"/>
              </w:rPr>
            </w:pPr>
          </w:p>
        </w:tc>
        <w:tc>
          <w:tcPr>
            <w:tcW w:w="604" w:type="dxa"/>
            <w:tcBorders>
              <w:top w:val="nil"/>
              <w:left w:val="nil"/>
              <w:bottom w:val="nil"/>
              <w:right w:val="nil"/>
            </w:tcBorders>
            <w:shd w:val="clear" w:color="auto" w:fill="auto"/>
            <w:tcMar>
              <w:top w:w="15" w:type="dxa"/>
              <w:left w:w="15" w:type="dxa"/>
              <w:right w:w="15" w:type="dxa"/>
            </w:tcMar>
            <w:vAlign w:val="center"/>
          </w:tcPr>
          <w:p w14:paraId="31962C31">
            <w:pPr>
              <w:rPr>
                <w:rFonts w:hint="eastAsia" w:ascii="宋体" w:hAnsi="宋体" w:eastAsia="宋体" w:cs="宋体"/>
                <w:i w:val="0"/>
                <w:color w:val="000000"/>
                <w:sz w:val="18"/>
                <w:szCs w:val="18"/>
                <w:u w:val="none"/>
              </w:rPr>
            </w:pPr>
          </w:p>
        </w:tc>
        <w:tc>
          <w:tcPr>
            <w:tcW w:w="476" w:type="dxa"/>
            <w:tcBorders>
              <w:top w:val="nil"/>
              <w:left w:val="nil"/>
              <w:bottom w:val="nil"/>
              <w:right w:val="nil"/>
            </w:tcBorders>
            <w:shd w:val="clear" w:color="auto" w:fill="auto"/>
            <w:tcMar>
              <w:top w:w="15" w:type="dxa"/>
              <w:left w:w="15" w:type="dxa"/>
              <w:right w:w="15" w:type="dxa"/>
            </w:tcMar>
            <w:vAlign w:val="center"/>
          </w:tcPr>
          <w:p w14:paraId="68BA1250">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14:paraId="219C1FAD">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10723440">
            <w:pPr>
              <w:rPr>
                <w:rFonts w:hint="eastAsia" w:ascii="宋体" w:hAnsi="宋体" w:eastAsia="宋体" w:cs="宋体"/>
                <w:i w:val="0"/>
                <w:color w:val="000000"/>
                <w:sz w:val="18"/>
                <w:szCs w:val="18"/>
                <w:u w:val="none"/>
              </w:rPr>
            </w:pPr>
          </w:p>
        </w:tc>
        <w:tc>
          <w:tcPr>
            <w:tcW w:w="800" w:type="dxa"/>
            <w:tcBorders>
              <w:top w:val="nil"/>
              <w:left w:val="nil"/>
              <w:bottom w:val="nil"/>
              <w:right w:val="nil"/>
            </w:tcBorders>
            <w:shd w:val="clear" w:color="auto" w:fill="auto"/>
            <w:tcMar>
              <w:top w:w="15" w:type="dxa"/>
              <w:left w:w="15" w:type="dxa"/>
              <w:right w:w="15" w:type="dxa"/>
            </w:tcMar>
            <w:vAlign w:val="center"/>
          </w:tcPr>
          <w:p w14:paraId="26195814">
            <w:pPr>
              <w:rPr>
                <w:rFonts w:hint="eastAsia" w:ascii="宋体" w:hAnsi="宋体" w:eastAsia="宋体" w:cs="宋体"/>
                <w:i w:val="0"/>
                <w:color w:val="000000"/>
                <w:sz w:val="18"/>
                <w:szCs w:val="18"/>
                <w:u w:val="none"/>
              </w:rPr>
            </w:pPr>
          </w:p>
        </w:tc>
        <w:tc>
          <w:tcPr>
            <w:tcW w:w="1590" w:type="dxa"/>
            <w:tcBorders>
              <w:top w:val="nil"/>
              <w:left w:val="nil"/>
              <w:bottom w:val="nil"/>
              <w:right w:val="nil"/>
            </w:tcBorders>
            <w:shd w:val="clear" w:color="auto" w:fill="auto"/>
            <w:tcMar>
              <w:top w:w="15" w:type="dxa"/>
              <w:left w:w="15" w:type="dxa"/>
              <w:right w:w="15" w:type="dxa"/>
            </w:tcMar>
            <w:vAlign w:val="center"/>
          </w:tcPr>
          <w:p w14:paraId="21EA22D9">
            <w:pPr>
              <w:rPr>
                <w:rFonts w:hint="eastAsia" w:ascii="宋体" w:hAnsi="宋体" w:eastAsia="宋体" w:cs="宋体"/>
                <w:i w:val="0"/>
                <w:color w:val="000000"/>
                <w:sz w:val="18"/>
                <w:szCs w:val="18"/>
                <w:u w:val="none"/>
              </w:rPr>
            </w:pPr>
          </w:p>
        </w:tc>
      </w:tr>
      <w:tr w14:paraId="0CF9231B">
        <w:tblPrEx>
          <w:tblCellMar>
            <w:top w:w="0" w:type="dxa"/>
            <w:left w:w="0" w:type="dxa"/>
            <w:bottom w:w="0" w:type="dxa"/>
            <w:right w:w="0" w:type="dxa"/>
          </w:tblCellMar>
        </w:tblPrEx>
        <w:trPr>
          <w:trHeight w:val="904" w:hRule="atLeast"/>
        </w:trPr>
        <w:tc>
          <w:tcPr>
            <w:tcW w:w="8113"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6B3F7">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18AEA399">
        <w:tblPrEx>
          <w:tblCellMar>
            <w:top w:w="0" w:type="dxa"/>
            <w:left w:w="0" w:type="dxa"/>
            <w:bottom w:w="0" w:type="dxa"/>
            <w:right w:w="0" w:type="dxa"/>
          </w:tblCellMar>
        </w:tblPrEx>
        <w:trPr>
          <w:trHeight w:val="286" w:hRule="atLeast"/>
        </w:trPr>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207B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31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9993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51112422R000000261864-其他社会保障缴费-事业</w:t>
            </w:r>
          </w:p>
        </w:tc>
      </w:tr>
      <w:tr w14:paraId="7D01E66A">
        <w:tblPrEx>
          <w:tblCellMar>
            <w:top w:w="0" w:type="dxa"/>
            <w:left w:w="0" w:type="dxa"/>
            <w:bottom w:w="0" w:type="dxa"/>
            <w:right w:w="0" w:type="dxa"/>
          </w:tblCellMar>
        </w:tblPrEx>
        <w:trPr>
          <w:trHeight w:val="512" w:hRule="atLeast"/>
        </w:trPr>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EDFA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1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2ED0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505" w:type="dxa"/>
            <w:tcBorders>
              <w:top w:val="nil"/>
              <w:left w:val="nil"/>
              <w:bottom w:val="nil"/>
              <w:right w:val="nil"/>
            </w:tcBorders>
            <w:shd w:val="clear" w:color="auto" w:fill="auto"/>
            <w:tcMar>
              <w:top w:w="15" w:type="dxa"/>
              <w:left w:w="15" w:type="dxa"/>
              <w:right w:w="15" w:type="dxa"/>
            </w:tcMar>
            <w:vAlign w:val="center"/>
          </w:tcPr>
          <w:p w14:paraId="3459E9CE">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6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F79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井研县建设工程质量安全监督站</w:t>
            </w:r>
          </w:p>
        </w:tc>
      </w:tr>
      <w:tr w14:paraId="57A38844">
        <w:tblPrEx>
          <w:tblCellMar>
            <w:top w:w="0" w:type="dxa"/>
            <w:left w:w="0" w:type="dxa"/>
            <w:bottom w:w="0" w:type="dxa"/>
            <w:right w:w="0" w:type="dxa"/>
          </w:tblCellMar>
        </w:tblPrEx>
        <w:trPr>
          <w:trHeight w:val="286" w:hRule="atLeast"/>
        </w:trPr>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937A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CA1A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1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AAF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1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7BC78">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3DF8C799">
        <w:tblPrEx>
          <w:tblCellMar>
            <w:top w:w="0" w:type="dxa"/>
            <w:left w:w="0" w:type="dxa"/>
            <w:bottom w:w="0" w:type="dxa"/>
            <w:right w:w="0" w:type="dxa"/>
          </w:tblCellMar>
        </w:tblPrEx>
        <w:trPr>
          <w:trHeight w:val="708"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3EA14">
            <w:pPr>
              <w:rPr>
                <w:rFonts w:hint="eastAsia" w:ascii="宋体" w:hAnsi="宋体" w:eastAsia="宋体" w:cs="宋体"/>
                <w:i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1793A">
            <w:pPr>
              <w:rPr>
                <w:rFonts w:hint="eastAsia" w:ascii="宋体" w:hAnsi="宋体" w:eastAsia="宋体" w:cs="宋体"/>
                <w:i w:val="0"/>
                <w:color w:val="000000"/>
                <w:sz w:val="18"/>
                <w:szCs w:val="18"/>
                <w:u w:val="none"/>
              </w:rPr>
            </w:pPr>
          </w:p>
        </w:tc>
        <w:tc>
          <w:tcPr>
            <w:tcW w:w="31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D9E9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1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BB7A3">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063B87ED">
        <w:tblPrEx>
          <w:tblCellMar>
            <w:top w:w="0" w:type="dxa"/>
            <w:left w:w="0" w:type="dxa"/>
            <w:bottom w:w="0" w:type="dxa"/>
            <w:right w:w="0" w:type="dxa"/>
          </w:tblCellMar>
        </w:tblPrEx>
        <w:trPr>
          <w:trHeight w:val="693"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CBB91">
            <w:pP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B81E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31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0778A">
            <w:pPr>
              <w:rPr>
                <w:rFonts w:hint="eastAsia" w:ascii="宋体" w:hAnsi="宋体" w:eastAsia="宋体" w:cs="宋体"/>
                <w:i w:val="0"/>
                <w:color w:val="000000"/>
                <w:sz w:val="18"/>
                <w:szCs w:val="18"/>
                <w:u w:val="none"/>
              </w:rPr>
            </w:pPr>
          </w:p>
        </w:tc>
      </w:tr>
      <w:tr w14:paraId="1E11BDC8">
        <w:tblPrEx>
          <w:tblCellMar>
            <w:top w:w="0" w:type="dxa"/>
            <w:left w:w="0" w:type="dxa"/>
            <w:bottom w:w="0" w:type="dxa"/>
            <w:right w:w="0" w:type="dxa"/>
          </w:tblCellMar>
        </w:tblPrEx>
        <w:trPr>
          <w:trHeight w:val="361" w:hRule="atLeast"/>
        </w:trPr>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F29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DFE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071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440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49F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C75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3DA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528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C2F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1D20B536">
        <w:tblPrEx>
          <w:tblCellMar>
            <w:top w:w="0" w:type="dxa"/>
            <w:left w:w="0" w:type="dxa"/>
            <w:bottom w:w="0" w:type="dxa"/>
            <w:right w:w="0" w:type="dxa"/>
          </w:tblCellMar>
        </w:tblPrEx>
        <w:trPr>
          <w:trHeight w:val="346"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1AF32">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C79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15A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1.42</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40B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1.28</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D39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1.28</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EC5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B83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0EDD0">
            <w:pPr>
              <w:jc w:val="center"/>
              <w:rPr>
                <w:rFonts w:hint="eastAsia" w:ascii="宋体" w:hAnsi="宋体" w:eastAsia="宋体" w:cs="宋体"/>
                <w:i w:val="0"/>
                <w:color w:val="000000"/>
                <w:sz w:val="18"/>
                <w:szCs w:val="18"/>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D8985">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CE30930">
        <w:tblPrEx>
          <w:tblCellMar>
            <w:top w:w="0" w:type="dxa"/>
            <w:left w:w="0" w:type="dxa"/>
            <w:bottom w:w="0" w:type="dxa"/>
            <w:right w:w="0" w:type="dxa"/>
          </w:tblCellMar>
        </w:tblPrEx>
        <w:trPr>
          <w:trHeight w:val="391"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AD889">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4D7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B59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1.42</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ED1A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1.28</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2CA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1.28</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A1D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01C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40B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DD7D1">
            <w:pPr>
              <w:rPr>
                <w:rFonts w:hint="eastAsia" w:ascii="黑体" w:hAnsi="黑体" w:eastAsia="黑体" w:cs="黑体"/>
                <w:i/>
                <w:color w:val="000000"/>
                <w:sz w:val="18"/>
                <w:szCs w:val="18"/>
                <w:u w:val="none"/>
              </w:rPr>
            </w:pPr>
          </w:p>
        </w:tc>
      </w:tr>
      <w:tr w14:paraId="669AB2F1">
        <w:tblPrEx>
          <w:tblCellMar>
            <w:top w:w="0" w:type="dxa"/>
            <w:left w:w="0" w:type="dxa"/>
            <w:bottom w:w="0" w:type="dxa"/>
            <w:right w:w="0" w:type="dxa"/>
          </w:tblCellMar>
        </w:tblPrEx>
        <w:trPr>
          <w:trHeight w:val="407"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4968F">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8F3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C49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F5B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A9D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67D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D1F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E17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65145">
            <w:pPr>
              <w:rPr>
                <w:rFonts w:hint="eastAsia" w:ascii="黑体" w:hAnsi="黑体" w:eastAsia="黑体" w:cs="黑体"/>
                <w:i/>
                <w:color w:val="000000"/>
                <w:sz w:val="18"/>
                <w:szCs w:val="18"/>
                <w:u w:val="none"/>
              </w:rPr>
            </w:pPr>
          </w:p>
        </w:tc>
      </w:tr>
      <w:tr w14:paraId="75CDF069">
        <w:tblPrEx>
          <w:tblCellMar>
            <w:top w:w="0" w:type="dxa"/>
            <w:left w:w="0" w:type="dxa"/>
            <w:bottom w:w="0" w:type="dxa"/>
            <w:right w:w="0" w:type="dxa"/>
          </w:tblCellMar>
        </w:tblPrEx>
        <w:trPr>
          <w:trHeight w:val="361"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EF0AE">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3ED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1D0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39D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EA4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AD6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FA3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DB9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089BB">
            <w:pPr>
              <w:rPr>
                <w:rFonts w:hint="eastAsia" w:ascii="黑体" w:hAnsi="黑体" w:eastAsia="黑体" w:cs="黑体"/>
                <w:i/>
                <w:color w:val="000000"/>
                <w:sz w:val="18"/>
                <w:szCs w:val="18"/>
                <w:u w:val="none"/>
              </w:rPr>
            </w:pPr>
          </w:p>
        </w:tc>
      </w:tr>
      <w:tr w14:paraId="413D1632">
        <w:tblPrEx>
          <w:tblCellMar>
            <w:top w:w="0" w:type="dxa"/>
            <w:left w:w="0" w:type="dxa"/>
            <w:bottom w:w="0" w:type="dxa"/>
            <w:right w:w="0" w:type="dxa"/>
          </w:tblCellMar>
        </w:tblPrEx>
        <w:trPr>
          <w:trHeight w:val="339"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888E2">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2CE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05709">
            <w:pPr>
              <w:jc w:val="center"/>
              <w:rPr>
                <w:rFonts w:hint="eastAsia" w:ascii="微软雅黑" w:hAnsi="微软雅黑" w:eastAsia="微软雅黑" w:cs="微软雅黑"/>
                <w:i/>
                <w:color w:val="000000"/>
                <w:sz w:val="16"/>
                <w:szCs w:val="16"/>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69011">
            <w:pPr>
              <w:jc w:val="center"/>
              <w:rPr>
                <w:rFonts w:hint="eastAsia" w:ascii="微软雅黑" w:hAnsi="微软雅黑" w:eastAsia="微软雅黑" w:cs="微软雅黑"/>
                <w:i/>
                <w:color w:val="000000"/>
                <w:sz w:val="16"/>
                <w:szCs w:val="16"/>
                <w:u w:val="none"/>
              </w:rPr>
            </w:pP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60E9E">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B464D">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174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E38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608E4">
            <w:pPr>
              <w:rPr>
                <w:rFonts w:hint="eastAsia" w:ascii="黑体" w:hAnsi="黑体" w:eastAsia="黑体" w:cs="黑体"/>
                <w:i/>
                <w:color w:val="000000"/>
                <w:sz w:val="18"/>
                <w:szCs w:val="18"/>
                <w:u w:val="none"/>
              </w:rPr>
            </w:pPr>
          </w:p>
        </w:tc>
      </w:tr>
      <w:tr w14:paraId="3D1F8C66">
        <w:tblPrEx>
          <w:tblCellMar>
            <w:top w:w="0" w:type="dxa"/>
            <w:left w:w="0" w:type="dxa"/>
            <w:bottom w:w="0" w:type="dxa"/>
            <w:right w:w="0" w:type="dxa"/>
          </w:tblCellMar>
        </w:tblPrEx>
        <w:trPr>
          <w:trHeight w:val="452" w:hRule="atLeast"/>
        </w:trPr>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FE0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CDD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6A5A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9A3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3C5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EB1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458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5E2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E43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B84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A56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7713EB8C">
        <w:tblPrEx>
          <w:tblCellMar>
            <w:top w:w="0" w:type="dxa"/>
            <w:left w:w="0" w:type="dxa"/>
            <w:bottom w:w="0" w:type="dxa"/>
            <w:right w:w="0" w:type="dxa"/>
          </w:tblCellMar>
        </w:tblPrEx>
        <w:trPr>
          <w:trHeight w:val="339"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384DD">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7F3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2C7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3CCC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1A9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21F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97A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2BCAA">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71F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6A1C6">
            <w:pPr>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3F31D">
            <w:pPr>
              <w:jc w:val="center"/>
              <w:rPr>
                <w:rFonts w:hint="eastAsia" w:ascii="微软雅黑" w:hAnsi="微软雅黑" w:eastAsia="微软雅黑" w:cs="微软雅黑"/>
                <w:i/>
                <w:color w:val="000000"/>
                <w:sz w:val="16"/>
                <w:szCs w:val="16"/>
                <w:u w:val="none"/>
              </w:rPr>
            </w:pPr>
          </w:p>
        </w:tc>
      </w:tr>
      <w:tr w14:paraId="534DD873">
        <w:tblPrEx>
          <w:tblCellMar>
            <w:top w:w="0" w:type="dxa"/>
            <w:left w:w="0" w:type="dxa"/>
            <w:bottom w:w="0" w:type="dxa"/>
            <w:right w:w="0" w:type="dxa"/>
          </w:tblCellMar>
        </w:tblPrEx>
        <w:trPr>
          <w:trHeight w:val="339"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8EDF0">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26D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ACF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95C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170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C1C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F30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DFAD3">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620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BE694">
            <w:pPr>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85AAB">
            <w:pPr>
              <w:jc w:val="center"/>
              <w:rPr>
                <w:rFonts w:hint="eastAsia" w:ascii="微软雅黑" w:hAnsi="微软雅黑" w:eastAsia="微软雅黑" w:cs="微软雅黑"/>
                <w:i/>
                <w:color w:val="000000"/>
                <w:sz w:val="16"/>
                <w:szCs w:val="16"/>
                <w:u w:val="none"/>
              </w:rPr>
            </w:pPr>
          </w:p>
        </w:tc>
      </w:tr>
      <w:tr w14:paraId="58958E0A">
        <w:tblPrEx>
          <w:tblCellMar>
            <w:top w:w="0" w:type="dxa"/>
            <w:left w:w="0" w:type="dxa"/>
            <w:bottom w:w="0" w:type="dxa"/>
            <w:right w:w="0" w:type="dxa"/>
          </w:tblCellMar>
        </w:tblPrEx>
        <w:trPr>
          <w:trHeight w:val="286" w:hRule="atLeast"/>
        </w:trPr>
        <w:tc>
          <w:tcPr>
            <w:tcW w:w="54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A97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EAE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AC384">
            <w:pP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3D49E">
            <w:pPr>
              <w:rPr>
                <w:rFonts w:hint="eastAsia" w:ascii="宋体" w:hAnsi="宋体" w:eastAsia="宋体" w:cs="宋体"/>
                <w:i w:val="0"/>
                <w:color w:val="000000"/>
                <w:sz w:val="18"/>
                <w:szCs w:val="18"/>
                <w:u w:val="none"/>
              </w:rPr>
            </w:pPr>
          </w:p>
        </w:tc>
      </w:tr>
      <w:tr w14:paraId="2519AE37">
        <w:tblPrEx>
          <w:tblCellMar>
            <w:top w:w="0" w:type="dxa"/>
            <w:left w:w="0" w:type="dxa"/>
            <w:bottom w:w="0" w:type="dxa"/>
            <w:right w:w="0" w:type="dxa"/>
          </w:tblCellMar>
        </w:tblPrEx>
        <w:trPr>
          <w:trHeight w:val="603"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782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21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FF7EB">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23B54478">
        <w:tblPrEx>
          <w:tblCellMar>
            <w:top w:w="0" w:type="dxa"/>
            <w:left w:w="0" w:type="dxa"/>
            <w:bottom w:w="0" w:type="dxa"/>
            <w:right w:w="0" w:type="dxa"/>
          </w:tblCellMar>
        </w:tblPrEx>
        <w:trPr>
          <w:trHeight w:val="57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E9F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21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F89EE">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06E45D3A">
        <w:tblPrEx>
          <w:tblCellMar>
            <w:top w:w="0" w:type="dxa"/>
            <w:left w:w="0" w:type="dxa"/>
            <w:bottom w:w="0" w:type="dxa"/>
            <w:right w:w="0" w:type="dxa"/>
          </w:tblCellMar>
        </w:tblPrEx>
        <w:trPr>
          <w:trHeight w:val="633"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308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21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89299">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29583102">
        <w:tblPrEx>
          <w:tblCellMar>
            <w:top w:w="0" w:type="dxa"/>
            <w:left w:w="0" w:type="dxa"/>
            <w:bottom w:w="0" w:type="dxa"/>
            <w:right w:w="0" w:type="dxa"/>
          </w:tblCellMar>
        </w:tblPrEx>
        <w:trPr>
          <w:trHeight w:val="286" w:hRule="atLeast"/>
        </w:trPr>
        <w:tc>
          <w:tcPr>
            <w:tcW w:w="389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5AE57">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21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008F8">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7BC4AC21">
        <w:tblPrEx>
          <w:tblCellMar>
            <w:top w:w="0" w:type="dxa"/>
            <w:left w:w="0" w:type="dxa"/>
            <w:bottom w:w="0" w:type="dxa"/>
            <w:right w:w="0" w:type="dxa"/>
          </w:tblCellMar>
        </w:tblPrEx>
        <w:trPr>
          <w:trHeight w:val="286" w:hRule="atLeast"/>
        </w:trPr>
        <w:tc>
          <w:tcPr>
            <w:tcW w:w="898" w:type="dxa"/>
            <w:tcBorders>
              <w:top w:val="nil"/>
              <w:left w:val="nil"/>
              <w:bottom w:val="nil"/>
              <w:right w:val="nil"/>
            </w:tcBorders>
            <w:shd w:val="clear" w:color="auto" w:fill="auto"/>
            <w:tcMar>
              <w:top w:w="15" w:type="dxa"/>
              <w:left w:w="15" w:type="dxa"/>
              <w:right w:w="15" w:type="dxa"/>
            </w:tcMar>
            <w:vAlign w:val="center"/>
          </w:tcPr>
          <w:p w14:paraId="5FC93C16">
            <w:pPr>
              <w:rPr>
                <w:rFonts w:hint="eastAsia" w:ascii="宋体" w:hAnsi="宋体" w:eastAsia="宋体" w:cs="宋体"/>
                <w:i w:val="0"/>
                <w:color w:val="000000"/>
                <w:sz w:val="18"/>
                <w:szCs w:val="18"/>
                <w:u w:val="none"/>
              </w:rPr>
            </w:pPr>
          </w:p>
        </w:tc>
        <w:tc>
          <w:tcPr>
            <w:tcW w:w="900" w:type="dxa"/>
            <w:tcBorders>
              <w:top w:val="nil"/>
              <w:left w:val="nil"/>
              <w:bottom w:val="nil"/>
              <w:right w:val="nil"/>
            </w:tcBorders>
            <w:shd w:val="clear" w:color="auto" w:fill="auto"/>
            <w:tcMar>
              <w:top w:w="15" w:type="dxa"/>
              <w:left w:w="15" w:type="dxa"/>
              <w:right w:w="15" w:type="dxa"/>
            </w:tcMar>
            <w:vAlign w:val="center"/>
          </w:tcPr>
          <w:p w14:paraId="54E3BF4F">
            <w:pPr>
              <w:rPr>
                <w:rFonts w:hint="eastAsia" w:ascii="宋体" w:hAnsi="宋体" w:eastAsia="宋体" w:cs="宋体"/>
                <w:i w:val="0"/>
                <w:color w:val="000000"/>
                <w:sz w:val="18"/>
                <w:szCs w:val="18"/>
                <w:u w:val="none"/>
              </w:rPr>
            </w:pPr>
          </w:p>
        </w:tc>
        <w:tc>
          <w:tcPr>
            <w:tcW w:w="735" w:type="dxa"/>
            <w:tcBorders>
              <w:top w:val="nil"/>
              <w:left w:val="nil"/>
              <w:bottom w:val="nil"/>
              <w:right w:val="nil"/>
            </w:tcBorders>
            <w:shd w:val="clear" w:color="auto" w:fill="auto"/>
            <w:tcMar>
              <w:top w:w="15" w:type="dxa"/>
              <w:left w:w="15" w:type="dxa"/>
              <w:right w:w="15" w:type="dxa"/>
            </w:tcMar>
            <w:vAlign w:val="center"/>
          </w:tcPr>
          <w:p w14:paraId="0EC5671F">
            <w:pPr>
              <w:rPr>
                <w:rFonts w:hint="eastAsia" w:ascii="宋体" w:hAnsi="宋体" w:eastAsia="宋体" w:cs="宋体"/>
                <w:i w:val="0"/>
                <w:color w:val="000000"/>
                <w:sz w:val="18"/>
                <w:szCs w:val="18"/>
                <w:u w:val="none"/>
              </w:rPr>
            </w:pPr>
          </w:p>
        </w:tc>
        <w:tc>
          <w:tcPr>
            <w:tcW w:w="877" w:type="dxa"/>
            <w:tcBorders>
              <w:top w:val="nil"/>
              <w:left w:val="nil"/>
              <w:bottom w:val="nil"/>
              <w:right w:val="nil"/>
            </w:tcBorders>
            <w:shd w:val="clear" w:color="auto" w:fill="auto"/>
            <w:tcMar>
              <w:top w:w="15" w:type="dxa"/>
              <w:left w:w="15" w:type="dxa"/>
              <w:right w:w="15" w:type="dxa"/>
            </w:tcMar>
            <w:vAlign w:val="center"/>
          </w:tcPr>
          <w:p w14:paraId="42388F85">
            <w:pPr>
              <w:rPr>
                <w:rFonts w:hint="eastAsia" w:ascii="宋体" w:hAnsi="宋体" w:eastAsia="宋体" w:cs="宋体"/>
                <w:i w:val="0"/>
                <w:color w:val="000000"/>
                <w:sz w:val="18"/>
                <w:szCs w:val="18"/>
                <w:u w:val="none"/>
              </w:rPr>
            </w:pPr>
          </w:p>
        </w:tc>
        <w:tc>
          <w:tcPr>
            <w:tcW w:w="488" w:type="dxa"/>
            <w:tcBorders>
              <w:top w:val="nil"/>
              <w:left w:val="nil"/>
              <w:bottom w:val="nil"/>
              <w:right w:val="nil"/>
            </w:tcBorders>
            <w:shd w:val="clear" w:color="auto" w:fill="auto"/>
            <w:tcMar>
              <w:top w:w="15" w:type="dxa"/>
              <w:left w:w="15" w:type="dxa"/>
              <w:right w:w="15" w:type="dxa"/>
            </w:tcMar>
            <w:vAlign w:val="center"/>
          </w:tcPr>
          <w:p w14:paraId="318152B0">
            <w:pPr>
              <w:rPr>
                <w:rFonts w:hint="eastAsia" w:ascii="宋体" w:hAnsi="宋体" w:eastAsia="宋体" w:cs="宋体"/>
                <w:i w:val="0"/>
                <w:color w:val="000000"/>
                <w:sz w:val="18"/>
                <w:szCs w:val="18"/>
                <w:u w:val="none"/>
              </w:rPr>
            </w:pPr>
          </w:p>
        </w:tc>
        <w:tc>
          <w:tcPr>
            <w:tcW w:w="604" w:type="dxa"/>
            <w:tcBorders>
              <w:top w:val="nil"/>
              <w:left w:val="nil"/>
              <w:bottom w:val="nil"/>
              <w:right w:val="nil"/>
            </w:tcBorders>
            <w:shd w:val="clear" w:color="auto" w:fill="auto"/>
            <w:tcMar>
              <w:top w:w="15" w:type="dxa"/>
              <w:left w:w="15" w:type="dxa"/>
              <w:right w:w="15" w:type="dxa"/>
            </w:tcMar>
            <w:vAlign w:val="center"/>
          </w:tcPr>
          <w:p w14:paraId="5E4E95DA">
            <w:pPr>
              <w:rPr>
                <w:rFonts w:hint="eastAsia" w:ascii="宋体" w:hAnsi="宋体" w:eastAsia="宋体" w:cs="宋体"/>
                <w:i w:val="0"/>
                <w:color w:val="000000"/>
                <w:sz w:val="18"/>
                <w:szCs w:val="18"/>
                <w:u w:val="none"/>
              </w:rPr>
            </w:pPr>
          </w:p>
        </w:tc>
        <w:tc>
          <w:tcPr>
            <w:tcW w:w="476" w:type="dxa"/>
            <w:tcBorders>
              <w:top w:val="nil"/>
              <w:left w:val="nil"/>
              <w:bottom w:val="nil"/>
              <w:right w:val="nil"/>
            </w:tcBorders>
            <w:shd w:val="clear" w:color="auto" w:fill="auto"/>
            <w:tcMar>
              <w:top w:w="15" w:type="dxa"/>
              <w:left w:w="15" w:type="dxa"/>
              <w:right w:w="15" w:type="dxa"/>
            </w:tcMar>
            <w:vAlign w:val="center"/>
          </w:tcPr>
          <w:p w14:paraId="61EE785B">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14:paraId="28A6E2D0">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17A419F0">
            <w:pPr>
              <w:rPr>
                <w:rFonts w:hint="eastAsia" w:ascii="宋体" w:hAnsi="宋体" w:eastAsia="宋体" w:cs="宋体"/>
                <w:i w:val="0"/>
                <w:color w:val="000000"/>
                <w:sz w:val="18"/>
                <w:szCs w:val="18"/>
                <w:u w:val="none"/>
              </w:rPr>
            </w:pPr>
          </w:p>
        </w:tc>
        <w:tc>
          <w:tcPr>
            <w:tcW w:w="800" w:type="dxa"/>
            <w:tcBorders>
              <w:top w:val="nil"/>
              <w:left w:val="nil"/>
              <w:bottom w:val="nil"/>
              <w:right w:val="nil"/>
            </w:tcBorders>
            <w:shd w:val="clear" w:color="auto" w:fill="auto"/>
            <w:tcMar>
              <w:top w:w="15" w:type="dxa"/>
              <w:left w:w="15" w:type="dxa"/>
              <w:right w:w="15" w:type="dxa"/>
            </w:tcMar>
            <w:vAlign w:val="center"/>
          </w:tcPr>
          <w:p w14:paraId="10C1C03D">
            <w:pPr>
              <w:rPr>
                <w:rFonts w:hint="eastAsia" w:ascii="宋体" w:hAnsi="宋体" w:eastAsia="宋体" w:cs="宋体"/>
                <w:i w:val="0"/>
                <w:color w:val="000000"/>
                <w:sz w:val="18"/>
                <w:szCs w:val="18"/>
                <w:u w:val="none"/>
              </w:rPr>
            </w:pPr>
          </w:p>
        </w:tc>
        <w:tc>
          <w:tcPr>
            <w:tcW w:w="1590" w:type="dxa"/>
            <w:tcBorders>
              <w:top w:val="nil"/>
              <w:left w:val="nil"/>
              <w:bottom w:val="nil"/>
              <w:right w:val="nil"/>
            </w:tcBorders>
            <w:shd w:val="clear" w:color="auto" w:fill="auto"/>
            <w:tcMar>
              <w:top w:w="15" w:type="dxa"/>
              <w:left w:w="15" w:type="dxa"/>
              <w:right w:w="15" w:type="dxa"/>
            </w:tcMar>
            <w:vAlign w:val="center"/>
          </w:tcPr>
          <w:p w14:paraId="6EBB7036">
            <w:pPr>
              <w:rPr>
                <w:rFonts w:hint="eastAsia" w:ascii="宋体" w:hAnsi="宋体" w:eastAsia="宋体" w:cs="宋体"/>
                <w:i w:val="0"/>
                <w:color w:val="000000"/>
                <w:sz w:val="18"/>
                <w:szCs w:val="18"/>
                <w:u w:val="none"/>
              </w:rPr>
            </w:pPr>
          </w:p>
        </w:tc>
      </w:tr>
      <w:tr w14:paraId="7DFB7ADB">
        <w:tblPrEx>
          <w:tblCellMar>
            <w:top w:w="0" w:type="dxa"/>
            <w:left w:w="0" w:type="dxa"/>
            <w:bottom w:w="0" w:type="dxa"/>
            <w:right w:w="0" w:type="dxa"/>
          </w:tblCellMar>
        </w:tblPrEx>
        <w:trPr>
          <w:trHeight w:val="904" w:hRule="atLeast"/>
        </w:trPr>
        <w:tc>
          <w:tcPr>
            <w:tcW w:w="8113"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2C080">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54B75754">
        <w:tblPrEx>
          <w:tblCellMar>
            <w:top w:w="0" w:type="dxa"/>
            <w:left w:w="0" w:type="dxa"/>
            <w:bottom w:w="0" w:type="dxa"/>
            <w:right w:w="0" w:type="dxa"/>
          </w:tblCellMar>
        </w:tblPrEx>
        <w:trPr>
          <w:trHeight w:val="286" w:hRule="atLeast"/>
        </w:trPr>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2B55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31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634E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51112422R000000263016-对个人和家庭的补助费用</w:t>
            </w:r>
          </w:p>
        </w:tc>
      </w:tr>
      <w:tr w14:paraId="758BE043">
        <w:tblPrEx>
          <w:tblCellMar>
            <w:top w:w="0" w:type="dxa"/>
            <w:left w:w="0" w:type="dxa"/>
            <w:bottom w:w="0" w:type="dxa"/>
            <w:right w:w="0" w:type="dxa"/>
          </w:tblCellMar>
        </w:tblPrEx>
        <w:trPr>
          <w:trHeight w:val="512" w:hRule="atLeast"/>
        </w:trPr>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980A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1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79F7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505" w:type="dxa"/>
            <w:tcBorders>
              <w:top w:val="nil"/>
              <w:left w:val="nil"/>
              <w:bottom w:val="nil"/>
              <w:right w:val="nil"/>
            </w:tcBorders>
            <w:shd w:val="clear" w:color="auto" w:fill="auto"/>
            <w:tcMar>
              <w:top w:w="15" w:type="dxa"/>
              <w:left w:w="15" w:type="dxa"/>
              <w:right w:w="15" w:type="dxa"/>
            </w:tcMar>
            <w:vAlign w:val="center"/>
          </w:tcPr>
          <w:p w14:paraId="1CFC89B0">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6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41C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井研县建设工程质量安全监督站</w:t>
            </w:r>
          </w:p>
        </w:tc>
      </w:tr>
      <w:tr w14:paraId="37711913">
        <w:tblPrEx>
          <w:tblCellMar>
            <w:top w:w="0" w:type="dxa"/>
            <w:left w:w="0" w:type="dxa"/>
            <w:bottom w:w="0" w:type="dxa"/>
            <w:right w:w="0" w:type="dxa"/>
          </w:tblCellMar>
        </w:tblPrEx>
        <w:trPr>
          <w:trHeight w:val="286" w:hRule="atLeast"/>
        </w:trPr>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784D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CB6C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1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460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1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44028">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30E6AF03">
        <w:tblPrEx>
          <w:tblCellMar>
            <w:top w:w="0" w:type="dxa"/>
            <w:left w:w="0" w:type="dxa"/>
            <w:bottom w:w="0" w:type="dxa"/>
            <w:right w:w="0" w:type="dxa"/>
          </w:tblCellMar>
        </w:tblPrEx>
        <w:trPr>
          <w:trHeight w:val="708"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C4D26">
            <w:pPr>
              <w:rPr>
                <w:rFonts w:hint="eastAsia" w:ascii="宋体" w:hAnsi="宋体" w:eastAsia="宋体" w:cs="宋体"/>
                <w:i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490D6">
            <w:pPr>
              <w:rPr>
                <w:rFonts w:hint="eastAsia" w:ascii="宋体" w:hAnsi="宋体" w:eastAsia="宋体" w:cs="宋体"/>
                <w:i w:val="0"/>
                <w:color w:val="000000"/>
                <w:sz w:val="18"/>
                <w:szCs w:val="18"/>
                <w:u w:val="none"/>
              </w:rPr>
            </w:pPr>
          </w:p>
        </w:tc>
        <w:tc>
          <w:tcPr>
            <w:tcW w:w="31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E4A5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1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667BA">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0F79B243">
        <w:tblPrEx>
          <w:tblCellMar>
            <w:top w:w="0" w:type="dxa"/>
            <w:left w:w="0" w:type="dxa"/>
            <w:bottom w:w="0" w:type="dxa"/>
            <w:right w:w="0" w:type="dxa"/>
          </w:tblCellMar>
        </w:tblPrEx>
        <w:trPr>
          <w:trHeight w:val="693"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D3424">
            <w:pP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2CB6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31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B7CB5">
            <w:pPr>
              <w:rPr>
                <w:rFonts w:hint="eastAsia" w:ascii="宋体" w:hAnsi="宋体" w:eastAsia="宋体" w:cs="宋体"/>
                <w:i w:val="0"/>
                <w:color w:val="000000"/>
                <w:sz w:val="18"/>
                <w:szCs w:val="18"/>
                <w:u w:val="none"/>
              </w:rPr>
            </w:pPr>
          </w:p>
        </w:tc>
      </w:tr>
      <w:tr w14:paraId="46A2AD39">
        <w:tblPrEx>
          <w:tblCellMar>
            <w:top w:w="0" w:type="dxa"/>
            <w:left w:w="0" w:type="dxa"/>
            <w:bottom w:w="0" w:type="dxa"/>
            <w:right w:w="0" w:type="dxa"/>
          </w:tblCellMar>
        </w:tblPrEx>
        <w:trPr>
          <w:trHeight w:val="361" w:hRule="atLeast"/>
        </w:trPr>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B78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618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835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585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444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11E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029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FE0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370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732F1E19">
        <w:tblPrEx>
          <w:tblCellMar>
            <w:top w:w="0" w:type="dxa"/>
            <w:left w:w="0" w:type="dxa"/>
            <w:bottom w:w="0" w:type="dxa"/>
            <w:right w:w="0" w:type="dxa"/>
          </w:tblCellMar>
        </w:tblPrEx>
        <w:trPr>
          <w:trHeight w:val="346"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0BF3B">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364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E5B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0.91</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2FE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2.79</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4CB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2.79</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551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D64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B4865">
            <w:pPr>
              <w:jc w:val="center"/>
              <w:rPr>
                <w:rFonts w:hint="eastAsia" w:ascii="宋体" w:hAnsi="宋体" w:eastAsia="宋体" w:cs="宋体"/>
                <w:i w:val="0"/>
                <w:color w:val="000000"/>
                <w:sz w:val="18"/>
                <w:szCs w:val="18"/>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1DA97">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71371C5">
        <w:tblPrEx>
          <w:tblCellMar>
            <w:top w:w="0" w:type="dxa"/>
            <w:left w:w="0" w:type="dxa"/>
            <w:bottom w:w="0" w:type="dxa"/>
            <w:right w:w="0" w:type="dxa"/>
          </w:tblCellMar>
        </w:tblPrEx>
        <w:trPr>
          <w:trHeight w:val="391"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A2CE4">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C32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AA9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0.91</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2F7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2.79</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954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2.79</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127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5F0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24F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5F091">
            <w:pPr>
              <w:rPr>
                <w:rFonts w:hint="eastAsia" w:ascii="黑体" w:hAnsi="黑体" w:eastAsia="黑体" w:cs="黑体"/>
                <w:i/>
                <w:color w:val="000000"/>
                <w:sz w:val="18"/>
                <w:szCs w:val="18"/>
                <w:u w:val="none"/>
              </w:rPr>
            </w:pPr>
          </w:p>
        </w:tc>
      </w:tr>
      <w:tr w14:paraId="45AF549A">
        <w:tblPrEx>
          <w:tblCellMar>
            <w:top w:w="0" w:type="dxa"/>
            <w:left w:w="0" w:type="dxa"/>
            <w:bottom w:w="0" w:type="dxa"/>
            <w:right w:w="0" w:type="dxa"/>
          </w:tblCellMar>
        </w:tblPrEx>
        <w:trPr>
          <w:trHeight w:val="407"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0EE98">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AB7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3CE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EE0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85E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067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0CE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B1E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3E5DB">
            <w:pPr>
              <w:rPr>
                <w:rFonts w:hint="eastAsia" w:ascii="黑体" w:hAnsi="黑体" w:eastAsia="黑体" w:cs="黑体"/>
                <w:i/>
                <w:color w:val="000000"/>
                <w:sz w:val="18"/>
                <w:szCs w:val="18"/>
                <w:u w:val="none"/>
              </w:rPr>
            </w:pPr>
          </w:p>
        </w:tc>
      </w:tr>
      <w:tr w14:paraId="1F32A97B">
        <w:tblPrEx>
          <w:tblCellMar>
            <w:top w:w="0" w:type="dxa"/>
            <w:left w:w="0" w:type="dxa"/>
            <w:bottom w:w="0" w:type="dxa"/>
            <w:right w:w="0" w:type="dxa"/>
          </w:tblCellMar>
        </w:tblPrEx>
        <w:trPr>
          <w:trHeight w:val="361"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8FA39">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2F5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954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3F6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768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03E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C02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63A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2F18D">
            <w:pPr>
              <w:rPr>
                <w:rFonts w:hint="eastAsia" w:ascii="黑体" w:hAnsi="黑体" w:eastAsia="黑体" w:cs="黑体"/>
                <w:i/>
                <w:color w:val="000000"/>
                <w:sz w:val="18"/>
                <w:szCs w:val="18"/>
                <w:u w:val="none"/>
              </w:rPr>
            </w:pPr>
          </w:p>
        </w:tc>
      </w:tr>
      <w:tr w14:paraId="43297E3B">
        <w:tblPrEx>
          <w:tblCellMar>
            <w:top w:w="0" w:type="dxa"/>
            <w:left w:w="0" w:type="dxa"/>
            <w:bottom w:w="0" w:type="dxa"/>
            <w:right w:w="0" w:type="dxa"/>
          </w:tblCellMar>
        </w:tblPrEx>
        <w:trPr>
          <w:trHeight w:val="339"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AE3C6">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260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C9284">
            <w:pPr>
              <w:jc w:val="center"/>
              <w:rPr>
                <w:rFonts w:hint="eastAsia" w:ascii="微软雅黑" w:hAnsi="微软雅黑" w:eastAsia="微软雅黑" w:cs="微软雅黑"/>
                <w:i/>
                <w:color w:val="000000"/>
                <w:sz w:val="16"/>
                <w:szCs w:val="16"/>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FEB92">
            <w:pPr>
              <w:jc w:val="center"/>
              <w:rPr>
                <w:rFonts w:hint="eastAsia" w:ascii="微软雅黑" w:hAnsi="微软雅黑" w:eastAsia="微软雅黑" w:cs="微软雅黑"/>
                <w:i/>
                <w:color w:val="000000"/>
                <w:sz w:val="16"/>
                <w:szCs w:val="16"/>
                <w:u w:val="none"/>
              </w:rPr>
            </w:pP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E7417">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BAD35">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11FC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7D0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CC55C">
            <w:pPr>
              <w:rPr>
                <w:rFonts w:hint="eastAsia" w:ascii="黑体" w:hAnsi="黑体" w:eastAsia="黑体" w:cs="黑体"/>
                <w:i/>
                <w:color w:val="000000"/>
                <w:sz w:val="18"/>
                <w:szCs w:val="18"/>
                <w:u w:val="none"/>
              </w:rPr>
            </w:pPr>
          </w:p>
        </w:tc>
      </w:tr>
      <w:tr w14:paraId="4CD08506">
        <w:tblPrEx>
          <w:tblCellMar>
            <w:top w:w="0" w:type="dxa"/>
            <w:left w:w="0" w:type="dxa"/>
            <w:bottom w:w="0" w:type="dxa"/>
            <w:right w:w="0" w:type="dxa"/>
          </w:tblCellMar>
        </w:tblPrEx>
        <w:trPr>
          <w:trHeight w:val="452" w:hRule="atLeast"/>
        </w:trPr>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50E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306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833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F32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0F3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6B3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838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A11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030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C32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FDE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062DA8BA">
        <w:tblPrEx>
          <w:tblCellMar>
            <w:top w:w="0" w:type="dxa"/>
            <w:left w:w="0" w:type="dxa"/>
            <w:bottom w:w="0" w:type="dxa"/>
            <w:right w:w="0" w:type="dxa"/>
          </w:tblCellMar>
        </w:tblPrEx>
        <w:trPr>
          <w:trHeight w:val="339"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5DF17">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8AE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07A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843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C13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28D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8B95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59F1C">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EC0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44F24">
            <w:pPr>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5EDD4">
            <w:pPr>
              <w:jc w:val="center"/>
              <w:rPr>
                <w:rFonts w:hint="eastAsia" w:ascii="微软雅黑" w:hAnsi="微软雅黑" w:eastAsia="微软雅黑" w:cs="微软雅黑"/>
                <w:i/>
                <w:color w:val="000000"/>
                <w:sz w:val="16"/>
                <w:szCs w:val="16"/>
                <w:u w:val="none"/>
              </w:rPr>
            </w:pPr>
          </w:p>
        </w:tc>
      </w:tr>
      <w:tr w14:paraId="61DDCF04">
        <w:tblPrEx>
          <w:tblCellMar>
            <w:top w:w="0" w:type="dxa"/>
            <w:left w:w="0" w:type="dxa"/>
            <w:bottom w:w="0" w:type="dxa"/>
            <w:right w:w="0" w:type="dxa"/>
          </w:tblCellMar>
        </w:tblPrEx>
        <w:trPr>
          <w:trHeight w:val="339"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C0B00">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B98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4E5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310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0D9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4A7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DFD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898C0">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FB1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8E920">
            <w:pPr>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BC572">
            <w:pPr>
              <w:jc w:val="center"/>
              <w:rPr>
                <w:rFonts w:hint="eastAsia" w:ascii="微软雅黑" w:hAnsi="微软雅黑" w:eastAsia="微软雅黑" w:cs="微软雅黑"/>
                <w:i/>
                <w:color w:val="000000"/>
                <w:sz w:val="16"/>
                <w:szCs w:val="16"/>
                <w:u w:val="none"/>
              </w:rPr>
            </w:pPr>
          </w:p>
        </w:tc>
      </w:tr>
      <w:tr w14:paraId="47FFE000">
        <w:tblPrEx>
          <w:tblCellMar>
            <w:top w:w="0" w:type="dxa"/>
            <w:left w:w="0" w:type="dxa"/>
            <w:bottom w:w="0" w:type="dxa"/>
            <w:right w:w="0" w:type="dxa"/>
          </w:tblCellMar>
        </w:tblPrEx>
        <w:trPr>
          <w:trHeight w:val="286" w:hRule="atLeast"/>
        </w:trPr>
        <w:tc>
          <w:tcPr>
            <w:tcW w:w="54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026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28F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32B1E">
            <w:pP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E59C2">
            <w:pPr>
              <w:rPr>
                <w:rFonts w:hint="eastAsia" w:ascii="宋体" w:hAnsi="宋体" w:eastAsia="宋体" w:cs="宋体"/>
                <w:i w:val="0"/>
                <w:color w:val="000000"/>
                <w:sz w:val="18"/>
                <w:szCs w:val="18"/>
                <w:u w:val="none"/>
              </w:rPr>
            </w:pPr>
          </w:p>
        </w:tc>
      </w:tr>
      <w:tr w14:paraId="7AD8EC28">
        <w:tblPrEx>
          <w:tblCellMar>
            <w:top w:w="0" w:type="dxa"/>
            <w:left w:w="0" w:type="dxa"/>
            <w:bottom w:w="0" w:type="dxa"/>
            <w:right w:w="0" w:type="dxa"/>
          </w:tblCellMar>
        </w:tblPrEx>
        <w:trPr>
          <w:trHeight w:val="603"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754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21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0A0D9">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68A05365">
        <w:tblPrEx>
          <w:tblCellMar>
            <w:top w:w="0" w:type="dxa"/>
            <w:left w:w="0" w:type="dxa"/>
            <w:bottom w:w="0" w:type="dxa"/>
            <w:right w:w="0" w:type="dxa"/>
          </w:tblCellMar>
        </w:tblPrEx>
        <w:trPr>
          <w:trHeight w:val="57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B3F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21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2298C">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5382DE5B">
        <w:tblPrEx>
          <w:tblCellMar>
            <w:top w:w="0" w:type="dxa"/>
            <w:left w:w="0" w:type="dxa"/>
            <w:bottom w:w="0" w:type="dxa"/>
            <w:right w:w="0" w:type="dxa"/>
          </w:tblCellMar>
        </w:tblPrEx>
        <w:trPr>
          <w:trHeight w:val="633"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874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21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28A39">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2DC444A0">
        <w:tblPrEx>
          <w:tblCellMar>
            <w:top w:w="0" w:type="dxa"/>
            <w:left w:w="0" w:type="dxa"/>
            <w:bottom w:w="0" w:type="dxa"/>
            <w:right w:w="0" w:type="dxa"/>
          </w:tblCellMar>
        </w:tblPrEx>
        <w:trPr>
          <w:trHeight w:val="286" w:hRule="atLeast"/>
        </w:trPr>
        <w:tc>
          <w:tcPr>
            <w:tcW w:w="389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D51DF">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21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8E34F">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4BCFAF8B">
        <w:tblPrEx>
          <w:tblCellMar>
            <w:top w:w="0" w:type="dxa"/>
            <w:left w:w="0" w:type="dxa"/>
            <w:bottom w:w="0" w:type="dxa"/>
            <w:right w:w="0" w:type="dxa"/>
          </w:tblCellMar>
        </w:tblPrEx>
        <w:trPr>
          <w:trHeight w:val="286" w:hRule="atLeast"/>
        </w:trPr>
        <w:tc>
          <w:tcPr>
            <w:tcW w:w="898" w:type="dxa"/>
            <w:tcBorders>
              <w:top w:val="nil"/>
              <w:left w:val="nil"/>
              <w:bottom w:val="nil"/>
              <w:right w:val="nil"/>
            </w:tcBorders>
            <w:shd w:val="clear" w:color="auto" w:fill="auto"/>
            <w:tcMar>
              <w:top w:w="15" w:type="dxa"/>
              <w:left w:w="15" w:type="dxa"/>
              <w:right w:w="15" w:type="dxa"/>
            </w:tcMar>
            <w:vAlign w:val="center"/>
          </w:tcPr>
          <w:p w14:paraId="06C78EE6">
            <w:pPr>
              <w:rPr>
                <w:rFonts w:hint="eastAsia" w:ascii="宋体" w:hAnsi="宋体" w:eastAsia="宋体" w:cs="宋体"/>
                <w:i w:val="0"/>
                <w:color w:val="000000"/>
                <w:sz w:val="18"/>
                <w:szCs w:val="18"/>
                <w:u w:val="none"/>
              </w:rPr>
            </w:pPr>
          </w:p>
        </w:tc>
        <w:tc>
          <w:tcPr>
            <w:tcW w:w="900" w:type="dxa"/>
            <w:tcBorders>
              <w:top w:val="nil"/>
              <w:left w:val="nil"/>
              <w:bottom w:val="nil"/>
              <w:right w:val="nil"/>
            </w:tcBorders>
            <w:shd w:val="clear" w:color="auto" w:fill="auto"/>
            <w:tcMar>
              <w:top w:w="15" w:type="dxa"/>
              <w:left w:w="15" w:type="dxa"/>
              <w:right w:w="15" w:type="dxa"/>
            </w:tcMar>
            <w:vAlign w:val="center"/>
          </w:tcPr>
          <w:p w14:paraId="72C7AA68">
            <w:pPr>
              <w:rPr>
                <w:rFonts w:hint="eastAsia" w:ascii="宋体" w:hAnsi="宋体" w:eastAsia="宋体" w:cs="宋体"/>
                <w:i w:val="0"/>
                <w:color w:val="000000"/>
                <w:sz w:val="18"/>
                <w:szCs w:val="18"/>
                <w:u w:val="none"/>
              </w:rPr>
            </w:pPr>
          </w:p>
        </w:tc>
        <w:tc>
          <w:tcPr>
            <w:tcW w:w="735" w:type="dxa"/>
            <w:tcBorders>
              <w:top w:val="nil"/>
              <w:left w:val="nil"/>
              <w:bottom w:val="nil"/>
              <w:right w:val="nil"/>
            </w:tcBorders>
            <w:shd w:val="clear" w:color="auto" w:fill="auto"/>
            <w:tcMar>
              <w:top w:w="15" w:type="dxa"/>
              <w:left w:w="15" w:type="dxa"/>
              <w:right w:w="15" w:type="dxa"/>
            </w:tcMar>
            <w:vAlign w:val="center"/>
          </w:tcPr>
          <w:p w14:paraId="32E7E081">
            <w:pPr>
              <w:rPr>
                <w:rFonts w:hint="eastAsia" w:ascii="宋体" w:hAnsi="宋体" w:eastAsia="宋体" w:cs="宋体"/>
                <w:i w:val="0"/>
                <w:color w:val="000000"/>
                <w:sz w:val="18"/>
                <w:szCs w:val="18"/>
                <w:u w:val="none"/>
              </w:rPr>
            </w:pPr>
          </w:p>
        </w:tc>
        <w:tc>
          <w:tcPr>
            <w:tcW w:w="877" w:type="dxa"/>
            <w:tcBorders>
              <w:top w:val="nil"/>
              <w:left w:val="nil"/>
              <w:bottom w:val="nil"/>
              <w:right w:val="nil"/>
            </w:tcBorders>
            <w:shd w:val="clear" w:color="auto" w:fill="auto"/>
            <w:tcMar>
              <w:top w:w="15" w:type="dxa"/>
              <w:left w:w="15" w:type="dxa"/>
              <w:right w:w="15" w:type="dxa"/>
            </w:tcMar>
            <w:vAlign w:val="center"/>
          </w:tcPr>
          <w:p w14:paraId="259CDCD2">
            <w:pPr>
              <w:rPr>
                <w:rFonts w:hint="eastAsia" w:ascii="宋体" w:hAnsi="宋体" w:eastAsia="宋体" w:cs="宋体"/>
                <w:i w:val="0"/>
                <w:color w:val="000000"/>
                <w:sz w:val="18"/>
                <w:szCs w:val="18"/>
                <w:u w:val="none"/>
              </w:rPr>
            </w:pPr>
          </w:p>
        </w:tc>
        <w:tc>
          <w:tcPr>
            <w:tcW w:w="488" w:type="dxa"/>
            <w:tcBorders>
              <w:top w:val="nil"/>
              <w:left w:val="nil"/>
              <w:bottom w:val="nil"/>
              <w:right w:val="nil"/>
            </w:tcBorders>
            <w:shd w:val="clear" w:color="auto" w:fill="auto"/>
            <w:tcMar>
              <w:top w:w="15" w:type="dxa"/>
              <w:left w:w="15" w:type="dxa"/>
              <w:right w:w="15" w:type="dxa"/>
            </w:tcMar>
            <w:vAlign w:val="center"/>
          </w:tcPr>
          <w:p w14:paraId="5C651418">
            <w:pPr>
              <w:rPr>
                <w:rFonts w:hint="eastAsia" w:ascii="宋体" w:hAnsi="宋体" w:eastAsia="宋体" w:cs="宋体"/>
                <w:i w:val="0"/>
                <w:color w:val="000000"/>
                <w:sz w:val="18"/>
                <w:szCs w:val="18"/>
                <w:u w:val="none"/>
              </w:rPr>
            </w:pPr>
          </w:p>
        </w:tc>
        <w:tc>
          <w:tcPr>
            <w:tcW w:w="604" w:type="dxa"/>
            <w:tcBorders>
              <w:top w:val="nil"/>
              <w:left w:val="nil"/>
              <w:bottom w:val="nil"/>
              <w:right w:val="nil"/>
            </w:tcBorders>
            <w:shd w:val="clear" w:color="auto" w:fill="auto"/>
            <w:tcMar>
              <w:top w:w="15" w:type="dxa"/>
              <w:left w:w="15" w:type="dxa"/>
              <w:right w:w="15" w:type="dxa"/>
            </w:tcMar>
            <w:vAlign w:val="center"/>
          </w:tcPr>
          <w:p w14:paraId="250798F7">
            <w:pPr>
              <w:rPr>
                <w:rFonts w:hint="eastAsia" w:ascii="宋体" w:hAnsi="宋体" w:eastAsia="宋体" w:cs="宋体"/>
                <w:i w:val="0"/>
                <w:color w:val="000000"/>
                <w:sz w:val="18"/>
                <w:szCs w:val="18"/>
                <w:u w:val="none"/>
              </w:rPr>
            </w:pPr>
          </w:p>
        </w:tc>
        <w:tc>
          <w:tcPr>
            <w:tcW w:w="476" w:type="dxa"/>
            <w:tcBorders>
              <w:top w:val="nil"/>
              <w:left w:val="nil"/>
              <w:bottom w:val="nil"/>
              <w:right w:val="nil"/>
            </w:tcBorders>
            <w:shd w:val="clear" w:color="auto" w:fill="auto"/>
            <w:tcMar>
              <w:top w:w="15" w:type="dxa"/>
              <w:left w:w="15" w:type="dxa"/>
              <w:right w:w="15" w:type="dxa"/>
            </w:tcMar>
            <w:vAlign w:val="center"/>
          </w:tcPr>
          <w:p w14:paraId="5AF4F0ED">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14:paraId="509C6D8C">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798BE5D5">
            <w:pPr>
              <w:rPr>
                <w:rFonts w:hint="eastAsia" w:ascii="宋体" w:hAnsi="宋体" w:eastAsia="宋体" w:cs="宋体"/>
                <w:i w:val="0"/>
                <w:color w:val="000000"/>
                <w:sz w:val="18"/>
                <w:szCs w:val="18"/>
                <w:u w:val="none"/>
              </w:rPr>
            </w:pPr>
          </w:p>
        </w:tc>
        <w:tc>
          <w:tcPr>
            <w:tcW w:w="800" w:type="dxa"/>
            <w:tcBorders>
              <w:top w:val="nil"/>
              <w:left w:val="nil"/>
              <w:bottom w:val="nil"/>
              <w:right w:val="nil"/>
            </w:tcBorders>
            <w:shd w:val="clear" w:color="auto" w:fill="auto"/>
            <w:tcMar>
              <w:top w:w="15" w:type="dxa"/>
              <w:left w:w="15" w:type="dxa"/>
              <w:right w:w="15" w:type="dxa"/>
            </w:tcMar>
            <w:vAlign w:val="center"/>
          </w:tcPr>
          <w:p w14:paraId="48714BD1">
            <w:pPr>
              <w:rPr>
                <w:rFonts w:hint="eastAsia" w:ascii="宋体" w:hAnsi="宋体" w:eastAsia="宋体" w:cs="宋体"/>
                <w:i w:val="0"/>
                <w:color w:val="000000"/>
                <w:sz w:val="18"/>
                <w:szCs w:val="18"/>
                <w:u w:val="none"/>
              </w:rPr>
            </w:pPr>
          </w:p>
        </w:tc>
        <w:tc>
          <w:tcPr>
            <w:tcW w:w="1590" w:type="dxa"/>
            <w:tcBorders>
              <w:top w:val="nil"/>
              <w:left w:val="nil"/>
              <w:bottom w:val="nil"/>
              <w:right w:val="nil"/>
            </w:tcBorders>
            <w:shd w:val="clear" w:color="auto" w:fill="auto"/>
            <w:tcMar>
              <w:top w:w="15" w:type="dxa"/>
              <w:left w:w="15" w:type="dxa"/>
              <w:right w:w="15" w:type="dxa"/>
            </w:tcMar>
            <w:vAlign w:val="center"/>
          </w:tcPr>
          <w:p w14:paraId="59EF273D">
            <w:pPr>
              <w:rPr>
                <w:rFonts w:hint="eastAsia" w:ascii="宋体" w:hAnsi="宋体" w:eastAsia="宋体" w:cs="宋体"/>
                <w:i w:val="0"/>
                <w:color w:val="000000"/>
                <w:sz w:val="18"/>
                <w:szCs w:val="18"/>
                <w:u w:val="none"/>
              </w:rPr>
            </w:pPr>
          </w:p>
        </w:tc>
      </w:tr>
      <w:tr w14:paraId="089BBBF6">
        <w:tblPrEx>
          <w:tblCellMar>
            <w:top w:w="0" w:type="dxa"/>
            <w:left w:w="0" w:type="dxa"/>
            <w:bottom w:w="0" w:type="dxa"/>
            <w:right w:w="0" w:type="dxa"/>
          </w:tblCellMar>
        </w:tblPrEx>
        <w:trPr>
          <w:trHeight w:val="904" w:hRule="atLeast"/>
        </w:trPr>
        <w:tc>
          <w:tcPr>
            <w:tcW w:w="8113"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9EEAC">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0FC7D763">
        <w:tblPrEx>
          <w:tblCellMar>
            <w:top w:w="0" w:type="dxa"/>
            <w:left w:w="0" w:type="dxa"/>
            <w:bottom w:w="0" w:type="dxa"/>
            <w:right w:w="0" w:type="dxa"/>
          </w:tblCellMar>
        </w:tblPrEx>
        <w:trPr>
          <w:trHeight w:val="286" w:hRule="atLeast"/>
        </w:trPr>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36E1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31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D1D8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51112422R000006383911-基础待遇（事业）</w:t>
            </w:r>
          </w:p>
        </w:tc>
      </w:tr>
      <w:tr w14:paraId="6616D4A1">
        <w:tblPrEx>
          <w:tblCellMar>
            <w:top w:w="0" w:type="dxa"/>
            <w:left w:w="0" w:type="dxa"/>
            <w:bottom w:w="0" w:type="dxa"/>
            <w:right w:w="0" w:type="dxa"/>
          </w:tblCellMar>
        </w:tblPrEx>
        <w:trPr>
          <w:trHeight w:val="512" w:hRule="atLeast"/>
        </w:trPr>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419B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1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DADB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505" w:type="dxa"/>
            <w:tcBorders>
              <w:top w:val="nil"/>
              <w:left w:val="nil"/>
              <w:bottom w:val="nil"/>
              <w:right w:val="nil"/>
            </w:tcBorders>
            <w:shd w:val="clear" w:color="auto" w:fill="auto"/>
            <w:tcMar>
              <w:top w:w="15" w:type="dxa"/>
              <w:left w:w="15" w:type="dxa"/>
              <w:right w:w="15" w:type="dxa"/>
            </w:tcMar>
            <w:vAlign w:val="center"/>
          </w:tcPr>
          <w:p w14:paraId="4061131F">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6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245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井研县建设工程质量安全监督站</w:t>
            </w:r>
          </w:p>
        </w:tc>
      </w:tr>
      <w:tr w14:paraId="6B5A9707">
        <w:tblPrEx>
          <w:tblCellMar>
            <w:top w:w="0" w:type="dxa"/>
            <w:left w:w="0" w:type="dxa"/>
            <w:bottom w:w="0" w:type="dxa"/>
            <w:right w:w="0" w:type="dxa"/>
          </w:tblCellMar>
        </w:tblPrEx>
        <w:trPr>
          <w:trHeight w:val="286" w:hRule="atLeast"/>
        </w:trPr>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D150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5598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1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2F0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1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A17F1">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107D525B">
        <w:tblPrEx>
          <w:tblCellMar>
            <w:top w:w="0" w:type="dxa"/>
            <w:left w:w="0" w:type="dxa"/>
            <w:bottom w:w="0" w:type="dxa"/>
            <w:right w:w="0" w:type="dxa"/>
          </w:tblCellMar>
        </w:tblPrEx>
        <w:trPr>
          <w:trHeight w:val="708"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D6667">
            <w:pPr>
              <w:rPr>
                <w:rFonts w:hint="eastAsia" w:ascii="宋体" w:hAnsi="宋体" w:eastAsia="宋体" w:cs="宋体"/>
                <w:i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51C60">
            <w:pPr>
              <w:rPr>
                <w:rFonts w:hint="eastAsia" w:ascii="宋体" w:hAnsi="宋体" w:eastAsia="宋体" w:cs="宋体"/>
                <w:i w:val="0"/>
                <w:color w:val="000000"/>
                <w:sz w:val="18"/>
                <w:szCs w:val="18"/>
                <w:u w:val="none"/>
              </w:rPr>
            </w:pPr>
          </w:p>
        </w:tc>
        <w:tc>
          <w:tcPr>
            <w:tcW w:w="31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2357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1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2882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563D1869">
        <w:tblPrEx>
          <w:tblCellMar>
            <w:top w:w="0" w:type="dxa"/>
            <w:left w:w="0" w:type="dxa"/>
            <w:bottom w:w="0" w:type="dxa"/>
            <w:right w:w="0" w:type="dxa"/>
          </w:tblCellMar>
        </w:tblPrEx>
        <w:trPr>
          <w:trHeight w:val="693"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90DB9">
            <w:pP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5560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31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66E9D">
            <w:pPr>
              <w:rPr>
                <w:rFonts w:hint="eastAsia" w:ascii="宋体" w:hAnsi="宋体" w:eastAsia="宋体" w:cs="宋体"/>
                <w:i w:val="0"/>
                <w:color w:val="000000"/>
                <w:sz w:val="18"/>
                <w:szCs w:val="18"/>
                <w:u w:val="none"/>
              </w:rPr>
            </w:pPr>
          </w:p>
        </w:tc>
      </w:tr>
      <w:tr w14:paraId="6B6F3763">
        <w:tblPrEx>
          <w:tblCellMar>
            <w:top w:w="0" w:type="dxa"/>
            <w:left w:w="0" w:type="dxa"/>
            <w:bottom w:w="0" w:type="dxa"/>
            <w:right w:w="0" w:type="dxa"/>
          </w:tblCellMar>
        </w:tblPrEx>
        <w:trPr>
          <w:trHeight w:val="361" w:hRule="atLeast"/>
        </w:trPr>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2D2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224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647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194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3FC9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F5D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93D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3CF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74C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22A6ECB7">
        <w:tblPrEx>
          <w:tblCellMar>
            <w:top w:w="0" w:type="dxa"/>
            <w:left w:w="0" w:type="dxa"/>
            <w:bottom w:w="0" w:type="dxa"/>
            <w:right w:w="0" w:type="dxa"/>
          </w:tblCellMar>
        </w:tblPrEx>
        <w:trPr>
          <w:trHeight w:val="346"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CBFDC">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A7C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2A6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18.22</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B9C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17.46</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BF0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17.46</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44D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EAC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0B752">
            <w:pPr>
              <w:jc w:val="center"/>
              <w:rPr>
                <w:rFonts w:hint="eastAsia" w:ascii="宋体" w:hAnsi="宋体" w:eastAsia="宋体" w:cs="宋体"/>
                <w:i w:val="0"/>
                <w:color w:val="000000"/>
                <w:sz w:val="18"/>
                <w:szCs w:val="18"/>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58483">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9B5FAB2">
        <w:tblPrEx>
          <w:tblCellMar>
            <w:top w:w="0" w:type="dxa"/>
            <w:left w:w="0" w:type="dxa"/>
            <w:bottom w:w="0" w:type="dxa"/>
            <w:right w:w="0" w:type="dxa"/>
          </w:tblCellMar>
        </w:tblPrEx>
        <w:trPr>
          <w:trHeight w:val="391"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3D961">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AB8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F62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18.22</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982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17.46</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3BE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17.46</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3E5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CBE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276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012D7">
            <w:pPr>
              <w:rPr>
                <w:rFonts w:hint="eastAsia" w:ascii="黑体" w:hAnsi="黑体" w:eastAsia="黑体" w:cs="黑体"/>
                <w:i/>
                <w:color w:val="000000"/>
                <w:sz w:val="18"/>
                <w:szCs w:val="18"/>
                <w:u w:val="none"/>
              </w:rPr>
            </w:pPr>
          </w:p>
        </w:tc>
      </w:tr>
      <w:tr w14:paraId="4762CF43">
        <w:tblPrEx>
          <w:tblCellMar>
            <w:top w:w="0" w:type="dxa"/>
            <w:left w:w="0" w:type="dxa"/>
            <w:bottom w:w="0" w:type="dxa"/>
            <w:right w:w="0" w:type="dxa"/>
          </w:tblCellMar>
        </w:tblPrEx>
        <w:trPr>
          <w:trHeight w:val="407"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F9752">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78C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09D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550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9CD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EDC5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69D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FF4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3B1E1">
            <w:pPr>
              <w:rPr>
                <w:rFonts w:hint="eastAsia" w:ascii="黑体" w:hAnsi="黑体" w:eastAsia="黑体" w:cs="黑体"/>
                <w:i/>
                <w:color w:val="000000"/>
                <w:sz w:val="18"/>
                <w:szCs w:val="18"/>
                <w:u w:val="none"/>
              </w:rPr>
            </w:pPr>
          </w:p>
        </w:tc>
      </w:tr>
      <w:tr w14:paraId="4D33053C">
        <w:tblPrEx>
          <w:tblCellMar>
            <w:top w:w="0" w:type="dxa"/>
            <w:left w:w="0" w:type="dxa"/>
            <w:bottom w:w="0" w:type="dxa"/>
            <w:right w:w="0" w:type="dxa"/>
          </w:tblCellMar>
        </w:tblPrEx>
        <w:trPr>
          <w:trHeight w:val="361"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8F339">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E81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728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98D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E97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C00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8BD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2ED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26418">
            <w:pPr>
              <w:rPr>
                <w:rFonts w:hint="eastAsia" w:ascii="黑体" w:hAnsi="黑体" w:eastAsia="黑体" w:cs="黑体"/>
                <w:i/>
                <w:color w:val="000000"/>
                <w:sz w:val="18"/>
                <w:szCs w:val="18"/>
                <w:u w:val="none"/>
              </w:rPr>
            </w:pPr>
          </w:p>
        </w:tc>
      </w:tr>
      <w:tr w14:paraId="64B6F007">
        <w:tblPrEx>
          <w:tblCellMar>
            <w:top w:w="0" w:type="dxa"/>
            <w:left w:w="0" w:type="dxa"/>
            <w:bottom w:w="0" w:type="dxa"/>
            <w:right w:w="0" w:type="dxa"/>
          </w:tblCellMar>
        </w:tblPrEx>
        <w:trPr>
          <w:trHeight w:val="339"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C4F40">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396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530DE">
            <w:pPr>
              <w:jc w:val="center"/>
              <w:rPr>
                <w:rFonts w:hint="eastAsia" w:ascii="微软雅黑" w:hAnsi="微软雅黑" w:eastAsia="微软雅黑" w:cs="微软雅黑"/>
                <w:i/>
                <w:color w:val="000000"/>
                <w:sz w:val="16"/>
                <w:szCs w:val="16"/>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ABD97">
            <w:pPr>
              <w:jc w:val="center"/>
              <w:rPr>
                <w:rFonts w:hint="eastAsia" w:ascii="微软雅黑" w:hAnsi="微软雅黑" w:eastAsia="微软雅黑" w:cs="微软雅黑"/>
                <w:i/>
                <w:color w:val="000000"/>
                <w:sz w:val="16"/>
                <w:szCs w:val="16"/>
                <w:u w:val="none"/>
              </w:rPr>
            </w:pP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89D9D">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63304">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FB8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A34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EA97D">
            <w:pPr>
              <w:rPr>
                <w:rFonts w:hint="eastAsia" w:ascii="黑体" w:hAnsi="黑体" w:eastAsia="黑体" w:cs="黑体"/>
                <w:i/>
                <w:color w:val="000000"/>
                <w:sz w:val="18"/>
                <w:szCs w:val="18"/>
                <w:u w:val="none"/>
              </w:rPr>
            </w:pPr>
          </w:p>
        </w:tc>
      </w:tr>
      <w:tr w14:paraId="6D266735">
        <w:tblPrEx>
          <w:tblCellMar>
            <w:top w:w="0" w:type="dxa"/>
            <w:left w:w="0" w:type="dxa"/>
            <w:bottom w:w="0" w:type="dxa"/>
            <w:right w:w="0" w:type="dxa"/>
          </w:tblCellMar>
        </w:tblPrEx>
        <w:trPr>
          <w:trHeight w:val="452" w:hRule="atLeast"/>
        </w:trPr>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02B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EA1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69F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70C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FA9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A1C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577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E80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37D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F56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EF0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44AFFDAB">
        <w:tblPrEx>
          <w:tblCellMar>
            <w:top w:w="0" w:type="dxa"/>
            <w:left w:w="0" w:type="dxa"/>
            <w:bottom w:w="0" w:type="dxa"/>
            <w:right w:w="0" w:type="dxa"/>
          </w:tblCellMar>
        </w:tblPrEx>
        <w:trPr>
          <w:trHeight w:val="339"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5761B">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696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CC3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DAB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467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D3B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062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6CF30">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A95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90DAC">
            <w:pPr>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6D2C5">
            <w:pPr>
              <w:jc w:val="center"/>
              <w:rPr>
                <w:rFonts w:hint="eastAsia" w:ascii="微软雅黑" w:hAnsi="微软雅黑" w:eastAsia="微软雅黑" w:cs="微软雅黑"/>
                <w:i/>
                <w:color w:val="000000"/>
                <w:sz w:val="16"/>
                <w:szCs w:val="16"/>
                <w:u w:val="none"/>
              </w:rPr>
            </w:pPr>
          </w:p>
        </w:tc>
      </w:tr>
      <w:tr w14:paraId="0C1C3877">
        <w:tblPrEx>
          <w:tblCellMar>
            <w:top w:w="0" w:type="dxa"/>
            <w:left w:w="0" w:type="dxa"/>
            <w:bottom w:w="0" w:type="dxa"/>
            <w:right w:w="0" w:type="dxa"/>
          </w:tblCellMar>
        </w:tblPrEx>
        <w:trPr>
          <w:trHeight w:val="339"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5787A">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89D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5E1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6FE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ADF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6C7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DE0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55728">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A3B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B3A54">
            <w:pPr>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E84C4">
            <w:pPr>
              <w:jc w:val="center"/>
              <w:rPr>
                <w:rFonts w:hint="eastAsia" w:ascii="微软雅黑" w:hAnsi="微软雅黑" w:eastAsia="微软雅黑" w:cs="微软雅黑"/>
                <w:i/>
                <w:color w:val="000000"/>
                <w:sz w:val="16"/>
                <w:szCs w:val="16"/>
                <w:u w:val="none"/>
              </w:rPr>
            </w:pPr>
          </w:p>
        </w:tc>
      </w:tr>
      <w:tr w14:paraId="08912833">
        <w:tblPrEx>
          <w:tblCellMar>
            <w:top w:w="0" w:type="dxa"/>
            <w:left w:w="0" w:type="dxa"/>
            <w:bottom w:w="0" w:type="dxa"/>
            <w:right w:w="0" w:type="dxa"/>
          </w:tblCellMar>
        </w:tblPrEx>
        <w:trPr>
          <w:trHeight w:val="286" w:hRule="atLeast"/>
        </w:trPr>
        <w:tc>
          <w:tcPr>
            <w:tcW w:w="54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D03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487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A6A8D">
            <w:pP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E8B11">
            <w:pPr>
              <w:rPr>
                <w:rFonts w:hint="eastAsia" w:ascii="宋体" w:hAnsi="宋体" w:eastAsia="宋体" w:cs="宋体"/>
                <w:i w:val="0"/>
                <w:color w:val="000000"/>
                <w:sz w:val="18"/>
                <w:szCs w:val="18"/>
                <w:u w:val="none"/>
              </w:rPr>
            </w:pPr>
          </w:p>
        </w:tc>
      </w:tr>
      <w:tr w14:paraId="3856481A">
        <w:tblPrEx>
          <w:tblCellMar>
            <w:top w:w="0" w:type="dxa"/>
            <w:left w:w="0" w:type="dxa"/>
            <w:bottom w:w="0" w:type="dxa"/>
            <w:right w:w="0" w:type="dxa"/>
          </w:tblCellMar>
        </w:tblPrEx>
        <w:trPr>
          <w:trHeight w:val="603"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B86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21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75833">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20E4C1C5">
        <w:tblPrEx>
          <w:tblCellMar>
            <w:top w:w="0" w:type="dxa"/>
            <w:left w:w="0" w:type="dxa"/>
            <w:bottom w:w="0" w:type="dxa"/>
            <w:right w:w="0" w:type="dxa"/>
          </w:tblCellMar>
        </w:tblPrEx>
        <w:trPr>
          <w:trHeight w:val="57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576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21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23847">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31C2CE23">
        <w:tblPrEx>
          <w:tblCellMar>
            <w:top w:w="0" w:type="dxa"/>
            <w:left w:w="0" w:type="dxa"/>
            <w:bottom w:w="0" w:type="dxa"/>
            <w:right w:w="0" w:type="dxa"/>
          </w:tblCellMar>
        </w:tblPrEx>
        <w:trPr>
          <w:trHeight w:val="633"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12D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21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CC888">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3395C5C7">
        <w:tblPrEx>
          <w:tblCellMar>
            <w:top w:w="0" w:type="dxa"/>
            <w:left w:w="0" w:type="dxa"/>
            <w:bottom w:w="0" w:type="dxa"/>
            <w:right w:w="0" w:type="dxa"/>
          </w:tblCellMar>
        </w:tblPrEx>
        <w:trPr>
          <w:trHeight w:val="286" w:hRule="atLeast"/>
        </w:trPr>
        <w:tc>
          <w:tcPr>
            <w:tcW w:w="389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2F02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21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A2701">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34F27F6C">
        <w:tblPrEx>
          <w:tblCellMar>
            <w:top w:w="0" w:type="dxa"/>
            <w:left w:w="0" w:type="dxa"/>
            <w:bottom w:w="0" w:type="dxa"/>
            <w:right w:w="0" w:type="dxa"/>
          </w:tblCellMar>
        </w:tblPrEx>
        <w:trPr>
          <w:trHeight w:val="286" w:hRule="atLeast"/>
        </w:trPr>
        <w:tc>
          <w:tcPr>
            <w:tcW w:w="898" w:type="dxa"/>
            <w:tcBorders>
              <w:top w:val="nil"/>
              <w:left w:val="nil"/>
              <w:bottom w:val="nil"/>
              <w:right w:val="nil"/>
            </w:tcBorders>
            <w:shd w:val="clear" w:color="auto" w:fill="auto"/>
            <w:tcMar>
              <w:top w:w="15" w:type="dxa"/>
              <w:left w:w="15" w:type="dxa"/>
              <w:right w:w="15" w:type="dxa"/>
            </w:tcMar>
            <w:vAlign w:val="center"/>
          </w:tcPr>
          <w:p w14:paraId="422166EA">
            <w:pPr>
              <w:rPr>
                <w:rFonts w:hint="eastAsia" w:ascii="宋体" w:hAnsi="宋体" w:eastAsia="宋体" w:cs="宋体"/>
                <w:i w:val="0"/>
                <w:color w:val="000000"/>
                <w:sz w:val="18"/>
                <w:szCs w:val="18"/>
                <w:u w:val="none"/>
              </w:rPr>
            </w:pPr>
          </w:p>
        </w:tc>
        <w:tc>
          <w:tcPr>
            <w:tcW w:w="900" w:type="dxa"/>
            <w:tcBorders>
              <w:top w:val="nil"/>
              <w:left w:val="nil"/>
              <w:bottom w:val="nil"/>
              <w:right w:val="nil"/>
            </w:tcBorders>
            <w:shd w:val="clear" w:color="auto" w:fill="auto"/>
            <w:tcMar>
              <w:top w:w="15" w:type="dxa"/>
              <w:left w:w="15" w:type="dxa"/>
              <w:right w:w="15" w:type="dxa"/>
            </w:tcMar>
            <w:vAlign w:val="center"/>
          </w:tcPr>
          <w:p w14:paraId="6F05939F">
            <w:pPr>
              <w:rPr>
                <w:rFonts w:hint="eastAsia" w:ascii="宋体" w:hAnsi="宋体" w:eastAsia="宋体" w:cs="宋体"/>
                <w:i w:val="0"/>
                <w:color w:val="000000"/>
                <w:sz w:val="18"/>
                <w:szCs w:val="18"/>
                <w:u w:val="none"/>
              </w:rPr>
            </w:pPr>
          </w:p>
        </w:tc>
        <w:tc>
          <w:tcPr>
            <w:tcW w:w="735" w:type="dxa"/>
            <w:tcBorders>
              <w:top w:val="nil"/>
              <w:left w:val="nil"/>
              <w:bottom w:val="nil"/>
              <w:right w:val="nil"/>
            </w:tcBorders>
            <w:shd w:val="clear" w:color="auto" w:fill="auto"/>
            <w:tcMar>
              <w:top w:w="15" w:type="dxa"/>
              <w:left w:w="15" w:type="dxa"/>
              <w:right w:w="15" w:type="dxa"/>
            </w:tcMar>
            <w:vAlign w:val="center"/>
          </w:tcPr>
          <w:p w14:paraId="637E4AEA">
            <w:pPr>
              <w:rPr>
                <w:rFonts w:hint="eastAsia" w:ascii="宋体" w:hAnsi="宋体" w:eastAsia="宋体" w:cs="宋体"/>
                <w:i w:val="0"/>
                <w:color w:val="000000"/>
                <w:sz w:val="18"/>
                <w:szCs w:val="18"/>
                <w:u w:val="none"/>
              </w:rPr>
            </w:pPr>
          </w:p>
        </w:tc>
        <w:tc>
          <w:tcPr>
            <w:tcW w:w="877" w:type="dxa"/>
            <w:tcBorders>
              <w:top w:val="nil"/>
              <w:left w:val="nil"/>
              <w:bottom w:val="nil"/>
              <w:right w:val="nil"/>
            </w:tcBorders>
            <w:shd w:val="clear" w:color="auto" w:fill="auto"/>
            <w:tcMar>
              <w:top w:w="15" w:type="dxa"/>
              <w:left w:w="15" w:type="dxa"/>
              <w:right w:w="15" w:type="dxa"/>
            </w:tcMar>
            <w:vAlign w:val="center"/>
          </w:tcPr>
          <w:p w14:paraId="76187A83">
            <w:pPr>
              <w:rPr>
                <w:rFonts w:hint="eastAsia" w:ascii="宋体" w:hAnsi="宋体" w:eastAsia="宋体" w:cs="宋体"/>
                <w:i w:val="0"/>
                <w:color w:val="000000"/>
                <w:sz w:val="18"/>
                <w:szCs w:val="18"/>
                <w:u w:val="none"/>
              </w:rPr>
            </w:pPr>
          </w:p>
        </w:tc>
        <w:tc>
          <w:tcPr>
            <w:tcW w:w="488" w:type="dxa"/>
            <w:tcBorders>
              <w:top w:val="nil"/>
              <w:left w:val="nil"/>
              <w:bottom w:val="nil"/>
              <w:right w:val="nil"/>
            </w:tcBorders>
            <w:shd w:val="clear" w:color="auto" w:fill="auto"/>
            <w:tcMar>
              <w:top w:w="15" w:type="dxa"/>
              <w:left w:w="15" w:type="dxa"/>
              <w:right w:w="15" w:type="dxa"/>
            </w:tcMar>
            <w:vAlign w:val="center"/>
          </w:tcPr>
          <w:p w14:paraId="0E05ABF2">
            <w:pPr>
              <w:rPr>
                <w:rFonts w:hint="eastAsia" w:ascii="宋体" w:hAnsi="宋体" w:eastAsia="宋体" w:cs="宋体"/>
                <w:i w:val="0"/>
                <w:color w:val="000000"/>
                <w:sz w:val="18"/>
                <w:szCs w:val="18"/>
                <w:u w:val="none"/>
              </w:rPr>
            </w:pPr>
          </w:p>
        </w:tc>
        <w:tc>
          <w:tcPr>
            <w:tcW w:w="604" w:type="dxa"/>
            <w:tcBorders>
              <w:top w:val="nil"/>
              <w:left w:val="nil"/>
              <w:bottom w:val="nil"/>
              <w:right w:val="nil"/>
            </w:tcBorders>
            <w:shd w:val="clear" w:color="auto" w:fill="auto"/>
            <w:tcMar>
              <w:top w:w="15" w:type="dxa"/>
              <w:left w:w="15" w:type="dxa"/>
              <w:right w:w="15" w:type="dxa"/>
            </w:tcMar>
            <w:vAlign w:val="center"/>
          </w:tcPr>
          <w:p w14:paraId="3325D3AA">
            <w:pPr>
              <w:rPr>
                <w:rFonts w:hint="eastAsia" w:ascii="宋体" w:hAnsi="宋体" w:eastAsia="宋体" w:cs="宋体"/>
                <w:i w:val="0"/>
                <w:color w:val="000000"/>
                <w:sz w:val="18"/>
                <w:szCs w:val="18"/>
                <w:u w:val="none"/>
              </w:rPr>
            </w:pPr>
          </w:p>
        </w:tc>
        <w:tc>
          <w:tcPr>
            <w:tcW w:w="476" w:type="dxa"/>
            <w:tcBorders>
              <w:top w:val="nil"/>
              <w:left w:val="nil"/>
              <w:bottom w:val="nil"/>
              <w:right w:val="nil"/>
            </w:tcBorders>
            <w:shd w:val="clear" w:color="auto" w:fill="auto"/>
            <w:tcMar>
              <w:top w:w="15" w:type="dxa"/>
              <w:left w:w="15" w:type="dxa"/>
              <w:right w:w="15" w:type="dxa"/>
            </w:tcMar>
            <w:vAlign w:val="center"/>
          </w:tcPr>
          <w:p w14:paraId="7098DE16">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14:paraId="039F3988">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41088591">
            <w:pPr>
              <w:rPr>
                <w:rFonts w:hint="eastAsia" w:ascii="宋体" w:hAnsi="宋体" w:eastAsia="宋体" w:cs="宋体"/>
                <w:i w:val="0"/>
                <w:color w:val="000000"/>
                <w:sz w:val="18"/>
                <w:szCs w:val="18"/>
                <w:u w:val="none"/>
              </w:rPr>
            </w:pPr>
          </w:p>
        </w:tc>
        <w:tc>
          <w:tcPr>
            <w:tcW w:w="800" w:type="dxa"/>
            <w:tcBorders>
              <w:top w:val="nil"/>
              <w:left w:val="nil"/>
              <w:bottom w:val="nil"/>
              <w:right w:val="nil"/>
            </w:tcBorders>
            <w:shd w:val="clear" w:color="auto" w:fill="auto"/>
            <w:tcMar>
              <w:top w:w="15" w:type="dxa"/>
              <w:left w:w="15" w:type="dxa"/>
              <w:right w:w="15" w:type="dxa"/>
            </w:tcMar>
            <w:vAlign w:val="center"/>
          </w:tcPr>
          <w:p w14:paraId="7626B739">
            <w:pPr>
              <w:rPr>
                <w:rFonts w:hint="eastAsia" w:ascii="宋体" w:hAnsi="宋体" w:eastAsia="宋体" w:cs="宋体"/>
                <w:i w:val="0"/>
                <w:color w:val="000000"/>
                <w:sz w:val="18"/>
                <w:szCs w:val="18"/>
                <w:u w:val="none"/>
              </w:rPr>
            </w:pPr>
          </w:p>
        </w:tc>
        <w:tc>
          <w:tcPr>
            <w:tcW w:w="1590" w:type="dxa"/>
            <w:tcBorders>
              <w:top w:val="nil"/>
              <w:left w:val="nil"/>
              <w:bottom w:val="nil"/>
              <w:right w:val="nil"/>
            </w:tcBorders>
            <w:shd w:val="clear" w:color="auto" w:fill="auto"/>
            <w:tcMar>
              <w:top w:w="15" w:type="dxa"/>
              <w:left w:w="15" w:type="dxa"/>
              <w:right w:w="15" w:type="dxa"/>
            </w:tcMar>
            <w:vAlign w:val="center"/>
          </w:tcPr>
          <w:p w14:paraId="10719F5C">
            <w:pPr>
              <w:rPr>
                <w:rFonts w:hint="eastAsia" w:ascii="宋体" w:hAnsi="宋体" w:eastAsia="宋体" w:cs="宋体"/>
                <w:i w:val="0"/>
                <w:color w:val="000000"/>
                <w:sz w:val="18"/>
                <w:szCs w:val="18"/>
                <w:u w:val="none"/>
              </w:rPr>
            </w:pPr>
          </w:p>
        </w:tc>
      </w:tr>
      <w:tr w14:paraId="13176B30">
        <w:tblPrEx>
          <w:tblCellMar>
            <w:top w:w="0" w:type="dxa"/>
            <w:left w:w="0" w:type="dxa"/>
            <w:bottom w:w="0" w:type="dxa"/>
            <w:right w:w="0" w:type="dxa"/>
          </w:tblCellMar>
        </w:tblPrEx>
        <w:trPr>
          <w:trHeight w:val="904" w:hRule="atLeast"/>
        </w:trPr>
        <w:tc>
          <w:tcPr>
            <w:tcW w:w="8113"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069F8">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378C6CE9">
        <w:tblPrEx>
          <w:tblCellMar>
            <w:top w:w="0" w:type="dxa"/>
            <w:left w:w="0" w:type="dxa"/>
            <w:bottom w:w="0" w:type="dxa"/>
            <w:right w:w="0" w:type="dxa"/>
          </w:tblCellMar>
        </w:tblPrEx>
        <w:trPr>
          <w:trHeight w:val="286" w:hRule="atLeast"/>
        </w:trPr>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1EF7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31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C572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51112422T000000427386-建设工程质量安全监督工作经费</w:t>
            </w:r>
          </w:p>
        </w:tc>
      </w:tr>
      <w:tr w14:paraId="30367221">
        <w:tblPrEx>
          <w:tblCellMar>
            <w:top w:w="0" w:type="dxa"/>
            <w:left w:w="0" w:type="dxa"/>
            <w:bottom w:w="0" w:type="dxa"/>
            <w:right w:w="0" w:type="dxa"/>
          </w:tblCellMar>
        </w:tblPrEx>
        <w:trPr>
          <w:trHeight w:val="512" w:hRule="atLeast"/>
        </w:trPr>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704F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1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987B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505" w:type="dxa"/>
            <w:tcBorders>
              <w:top w:val="nil"/>
              <w:left w:val="nil"/>
              <w:bottom w:val="nil"/>
              <w:right w:val="nil"/>
            </w:tcBorders>
            <w:shd w:val="clear" w:color="auto" w:fill="auto"/>
            <w:tcMar>
              <w:top w:w="15" w:type="dxa"/>
              <w:left w:w="15" w:type="dxa"/>
              <w:right w:w="15" w:type="dxa"/>
            </w:tcMar>
            <w:vAlign w:val="center"/>
          </w:tcPr>
          <w:p w14:paraId="6270AD63">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6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133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井研县建设工程质量安全监督站</w:t>
            </w:r>
          </w:p>
        </w:tc>
      </w:tr>
      <w:tr w14:paraId="65C42346">
        <w:tblPrEx>
          <w:tblCellMar>
            <w:top w:w="0" w:type="dxa"/>
            <w:left w:w="0" w:type="dxa"/>
            <w:bottom w:w="0" w:type="dxa"/>
            <w:right w:w="0" w:type="dxa"/>
          </w:tblCellMar>
        </w:tblPrEx>
        <w:trPr>
          <w:trHeight w:val="286" w:hRule="atLeast"/>
        </w:trPr>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CA0F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0607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1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2B8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1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3CCD1">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75305B15">
        <w:tblPrEx>
          <w:tblCellMar>
            <w:top w:w="0" w:type="dxa"/>
            <w:left w:w="0" w:type="dxa"/>
            <w:bottom w:w="0" w:type="dxa"/>
            <w:right w:w="0" w:type="dxa"/>
          </w:tblCellMar>
        </w:tblPrEx>
        <w:trPr>
          <w:trHeight w:val="708"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33F3E">
            <w:pPr>
              <w:rPr>
                <w:rFonts w:hint="eastAsia" w:ascii="宋体" w:hAnsi="宋体" w:eastAsia="宋体" w:cs="宋体"/>
                <w:i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F908C">
            <w:pPr>
              <w:rPr>
                <w:rFonts w:hint="eastAsia" w:ascii="宋体" w:hAnsi="宋体" w:eastAsia="宋体" w:cs="宋体"/>
                <w:i w:val="0"/>
                <w:color w:val="000000"/>
                <w:sz w:val="18"/>
                <w:szCs w:val="18"/>
                <w:u w:val="none"/>
              </w:rPr>
            </w:pPr>
          </w:p>
        </w:tc>
        <w:tc>
          <w:tcPr>
            <w:tcW w:w="31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325B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贯彻建设工程质量安全的法律法规、条例、组织实施对地区建设工程的质量安全监督工作。负责在建工程的环境保护管理工作，指导全县安全文明标准化工地创建工作，及城区和区乡的消防验收，监督检查工作。</w:t>
            </w:r>
          </w:p>
        </w:tc>
        <w:tc>
          <w:tcPr>
            <w:tcW w:w="31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93DDA">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3D524F21">
        <w:tblPrEx>
          <w:tblCellMar>
            <w:top w:w="0" w:type="dxa"/>
            <w:left w:w="0" w:type="dxa"/>
            <w:bottom w:w="0" w:type="dxa"/>
            <w:right w:w="0" w:type="dxa"/>
          </w:tblCellMar>
        </w:tblPrEx>
        <w:trPr>
          <w:trHeight w:val="693"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71E41">
            <w:pP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3155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31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5BDB9">
            <w:pPr>
              <w:rPr>
                <w:rFonts w:hint="eastAsia" w:ascii="宋体" w:hAnsi="宋体" w:eastAsia="宋体" w:cs="宋体"/>
                <w:i w:val="0"/>
                <w:color w:val="000000"/>
                <w:sz w:val="18"/>
                <w:szCs w:val="18"/>
                <w:u w:val="none"/>
              </w:rPr>
            </w:pPr>
          </w:p>
        </w:tc>
      </w:tr>
      <w:tr w14:paraId="060434ED">
        <w:tblPrEx>
          <w:tblCellMar>
            <w:top w:w="0" w:type="dxa"/>
            <w:left w:w="0" w:type="dxa"/>
            <w:bottom w:w="0" w:type="dxa"/>
            <w:right w:w="0" w:type="dxa"/>
          </w:tblCellMar>
        </w:tblPrEx>
        <w:trPr>
          <w:trHeight w:val="361" w:hRule="atLeast"/>
        </w:trPr>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743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560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747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9E1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9B5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971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A24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E41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DD0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605CE935">
        <w:tblPrEx>
          <w:tblCellMar>
            <w:top w:w="0" w:type="dxa"/>
            <w:left w:w="0" w:type="dxa"/>
            <w:bottom w:w="0" w:type="dxa"/>
            <w:right w:w="0" w:type="dxa"/>
          </w:tblCellMar>
        </w:tblPrEx>
        <w:trPr>
          <w:trHeight w:val="346"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69A4A">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781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21F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1.28</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EB7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1.28</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6FD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1.28</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AC1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AF6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BEE87">
            <w:pPr>
              <w:jc w:val="center"/>
              <w:rPr>
                <w:rFonts w:hint="eastAsia" w:ascii="宋体" w:hAnsi="宋体" w:eastAsia="宋体" w:cs="宋体"/>
                <w:i w:val="0"/>
                <w:color w:val="000000"/>
                <w:sz w:val="18"/>
                <w:szCs w:val="18"/>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6B1CC">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5F8FAB0">
        <w:tblPrEx>
          <w:tblCellMar>
            <w:top w:w="0" w:type="dxa"/>
            <w:left w:w="0" w:type="dxa"/>
            <w:bottom w:w="0" w:type="dxa"/>
            <w:right w:w="0" w:type="dxa"/>
          </w:tblCellMar>
        </w:tblPrEx>
        <w:trPr>
          <w:trHeight w:val="391"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F5028">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FFF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982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1.28</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2F8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1.28</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082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1.28</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76E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096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139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B5CC5">
            <w:pPr>
              <w:rPr>
                <w:rFonts w:hint="eastAsia" w:ascii="黑体" w:hAnsi="黑体" w:eastAsia="黑体" w:cs="黑体"/>
                <w:i/>
                <w:color w:val="000000"/>
                <w:sz w:val="18"/>
                <w:szCs w:val="18"/>
                <w:u w:val="none"/>
              </w:rPr>
            </w:pPr>
          </w:p>
        </w:tc>
      </w:tr>
      <w:tr w14:paraId="37F6547F">
        <w:tblPrEx>
          <w:tblCellMar>
            <w:top w:w="0" w:type="dxa"/>
            <w:left w:w="0" w:type="dxa"/>
            <w:bottom w:w="0" w:type="dxa"/>
            <w:right w:w="0" w:type="dxa"/>
          </w:tblCellMar>
        </w:tblPrEx>
        <w:trPr>
          <w:trHeight w:val="407"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12F33">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6AD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80C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3A8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5BB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56E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E0E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E23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D4990">
            <w:pPr>
              <w:rPr>
                <w:rFonts w:hint="eastAsia" w:ascii="黑体" w:hAnsi="黑体" w:eastAsia="黑体" w:cs="黑体"/>
                <w:i/>
                <w:color w:val="000000"/>
                <w:sz w:val="18"/>
                <w:szCs w:val="18"/>
                <w:u w:val="none"/>
              </w:rPr>
            </w:pPr>
          </w:p>
        </w:tc>
      </w:tr>
      <w:tr w14:paraId="6FAD7623">
        <w:tblPrEx>
          <w:tblCellMar>
            <w:top w:w="0" w:type="dxa"/>
            <w:left w:w="0" w:type="dxa"/>
            <w:bottom w:w="0" w:type="dxa"/>
            <w:right w:w="0" w:type="dxa"/>
          </w:tblCellMar>
        </w:tblPrEx>
        <w:trPr>
          <w:trHeight w:val="361"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8F57A">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14F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A27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D24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990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005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BFC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5BC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D4E11">
            <w:pPr>
              <w:rPr>
                <w:rFonts w:hint="eastAsia" w:ascii="黑体" w:hAnsi="黑体" w:eastAsia="黑体" w:cs="黑体"/>
                <w:i/>
                <w:color w:val="000000"/>
                <w:sz w:val="18"/>
                <w:szCs w:val="18"/>
                <w:u w:val="none"/>
              </w:rPr>
            </w:pPr>
          </w:p>
        </w:tc>
      </w:tr>
      <w:tr w14:paraId="4CFAC3A7">
        <w:tblPrEx>
          <w:tblCellMar>
            <w:top w:w="0" w:type="dxa"/>
            <w:left w:w="0" w:type="dxa"/>
            <w:bottom w:w="0" w:type="dxa"/>
            <w:right w:w="0" w:type="dxa"/>
          </w:tblCellMar>
        </w:tblPrEx>
        <w:trPr>
          <w:trHeight w:val="339"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5F788">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098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BF81A">
            <w:pPr>
              <w:jc w:val="center"/>
              <w:rPr>
                <w:rFonts w:hint="eastAsia" w:ascii="微软雅黑" w:hAnsi="微软雅黑" w:eastAsia="微软雅黑" w:cs="微软雅黑"/>
                <w:i/>
                <w:color w:val="000000"/>
                <w:sz w:val="16"/>
                <w:szCs w:val="16"/>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2F828">
            <w:pPr>
              <w:jc w:val="center"/>
              <w:rPr>
                <w:rFonts w:hint="eastAsia" w:ascii="微软雅黑" w:hAnsi="微软雅黑" w:eastAsia="微软雅黑" w:cs="微软雅黑"/>
                <w:i/>
                <w:color w:val="000000"/>
                <w:sz w:val="16"/>
                <w:szCs w:val="16"/>
                <w:u w:val="none"/>
              </w:rPr>
            </w:pP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E3B25">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B4084">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837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0B1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6E2FF">
            <w:pPr>
              <w:rPr>
                <w:rFonts w:hint="eastAsia" w:ascii="黑体" w:hAnsi="黑体" w:eastAsia="黑体" w:cs="黑体"/>
                <w:i/>
                <w:color w:val="000000"/>
                <w:sz w:val="18"/>
                <w:szCs w:val="18"/>
                <w:u w:val="none"/>
              </w:rPr>
            </w:pPr>
          </w:p>
        </w:tc>
      </w:tr>
      <w:tr w14:paraId="08B0055F">
        <w:tblPrEx>
          <w:tblCellMar>
            <w:top w:w="0" w:type="dxa"/>
            <w:left w:w="0" w:type="dxa"/>
            <w:bottom w:w="0" w:type="dxa"/>
            <w:right w:w="0" w:type="dxa"/>
          </w:tblCellMar>
        </w:tblPrEx>
        <w:trPr>
          <w:trHeight w:val="452" w:hRule="atLeast"/>
        </w:trPr>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DBA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379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9D0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E08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781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F48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418B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E8E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88E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511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998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2B7AD2DE">
        <w:tblPrEx>
          <w:tblCellMar>
            <w:top w:w="0" w:type="dxa"/>
            <w:left w:w="0" w:type="dxa"/>
            <w:bottom w:w="0" w:type="dxa"/>
            <w:right w:w="0" w:type="dxa"/>
          </w:tblCellMar>
        </w:tblPrEx>
        <w:trPr>
          <w:trHeight w:val="452"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80A39">
            <w:pPr>
              <w:jc w:val="center"/>
              <w:rPr>
                <w:rFonts w:hint="eastAsia" w:ascii="宋体" w:hAnsi="宋体" w:eastAsia="宋体" w:cs="宋体"/>
                <w:i w:val="0"/>
                <w:color w:val="000000"/>
                <w:sz w:val="18"/>
                <w:szCs w:val="18"/>
                <w:u w:val="none"/>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BFA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2E5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591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对报监工程质量安全全覆盖监督管理</w:t>
            </w:r>
          </w:p>
        </w:tc>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F56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7C3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5EF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项/站点</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D80CA">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004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6AEB9">
            <w:pPr>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7884B">
            <w:pPr>
              <w:jc w:val="center"/>
              <w:rPr>
                <w:rFonts w:hint="eastAsia" w:ascii="微软雅黑" w:hAnsi="微软雅黑" w:eastAsia="微软雅黑" w:cs="微软雅黑"/>
                <w:i/>
                <w:color w:val="000000"/>
                <w:sz w:val="16"/>
                <w:szCs w:val="16"/>
                <w:u w:val="none"/>
              </w:rPr>
            </w:pPr>
          </w:p>
        </w:tc>
      </w:tr>
      <w:tr w14:paraId="5A317486">
        <w:tblPrEx>
          <w:tblCellMar>
            <w:top w:w="0" w:type="dxa"/>
            <w:left w:w="0" w:type="dxa"/>
            <w:bottom w:w="0" w:type="dxa"/>
            <w:right w:w="0" w:type="dxa"/>
          </w:tblCellMar>
        </w:tblPrEx>
        <w:trPr>
          <w:trHeight w:val="452"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3430E">
            <w:pPr>
              <w:jc w:val="center"/>
              <w:rPr>
                <w:rFonts w:hint="eastAsia" w:ascii="宋体" w:hAnsi="宋体" w:eastAsia="宋体" w:cs="宋体"/>
                <w:i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00511">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D8D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CCC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符合国家治理规范标准要求</w:t>
            </w:r>
          </w:p>
        </w:tc>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87E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499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208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D3D7F">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358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9F200">
            <w:pPr>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D7ED2">
            <w:pPr>
              <w:jc w:val="center"/>
              <w:rPr>
                <w:rFonts w:hint="eastAsia" w:ascii="微软雅黑" w:hAnsi="微软雅黑" w:eastAsia="微软雅黑" w:cs="微软雅黑"/>
                <w:i/>
                <w:color w:val="000000"/>
                <w:sz w:val="16"/>
                <w:szCs w:val="16"/>
                <w:u w:val="none"/>
              </w:rPr>
            </w:pPr>
          </w:p>
        </w:tc>
      </w:tr>
      <w:tr w14:paraId="0F41DC8A">
        <w:tblPrEx>
          <w:tblCellMar>
            <w:top w:w="0" w:type="dxa"/>
            <w:left w:w="0" w:type="dxa"/>
            <w:bottom w:w="0" w:type="dxa"/>
            <w:right w:w="0" w:type="dxa"/>
          </w:tblCellMar>
        </w:tblPrEx>
        <w:trPr>
          <w:trHeight w:val="452"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0060D">
            <w:pPr>
              <w:jc w:val="center"/>
              <w:rPr>
                <w:rFonts w:hint="eastAsia" w:ascii="宋体" w:hAnsi="宋体" w:eastAsia="宋体" w:cs="宋体"/>
                <w:i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78E8B">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21C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038C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在施工合同期内完成，满足设计要求</w:t>
            </w:r>
          </w:p>
        </w:tc>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0B4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9D0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C2D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0798B">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124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8CE5D">
            <w:pPr>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73509">
            <w:pPr>
              <w:jc w:val="center"/>
              <w:rPr>
                <w:rFonts w:hint="eastAsia" w:ascii="微软雅黑" w:hAnsi="微软雅黑" w:eastAsia="微软雅黑" w:cs="微软雅黑"/>
                <w:i/>
                <w:color w:val="000000"/>
                <w:sz w:val="16"/>
                <w:szCs w:val="16"/>
                <w:u w:val="none"/>
              </w:rPr>
            </w:pPr>
          </w:p>
        </w:tc>
      </w:tr>
      <w:tr w14:paraId="136DDAC8">
        <w:tblPrEx>
          <w:tblCellMar>
            <w:top w:w="0" w:type="dxa"/>
            <w:left w:w="0" w:type="dxa"/>
            <w:bottom w:w="0" w:type="dxa"/>
            <w:right w:w="0" w:type="dxa"/>
          </w:tblCellMar>
        </w:tblPrEx>
        <w:trPr>
          <w:trHeight w:val="452"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39AF6">
            <w:pPr>
              <w:jc w:val="center"/>
              <w:rPr>
                <w:rFonts w:hint="eastAsia" w:ascii="宋体" w:hAnsi="宋体" w:eastAsia="宋体" w:cs="宋体"/>
                <w:i w:val="0"/>
                <w:color w:val="000000"/>
                <w:sz w:val="18"/>
                <w:szCs w:val="18"/>
                <w:u w:val="none"/>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0B8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214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DE1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达到建设单位、人民群众满意</w:t>
            </w:r>
          </w:p>
        </w:tc>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CD9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43F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194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项/站点</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17839">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595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FA7BA">
            <w:pPr>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00F14">
            <w:pPr>
              <w:jc w:val="center"/>
              <w:rPr>
                <w:rFonts w:hint="eastAsia" w:ascii="微软雅黑" w:hAnsi="微软雅黑" w:eastAsia="微软雅黑" w:cs="微软雅黑"/>
                <w:i/>
                <w:color w:val="000000"/>
                <w:sz w:val="16"/>
                <w:szCs w:val="16"/>
                <w:u w:val="none"/>
              </w:rPr>
            </w:pPr>
          </w:p>
        </w:tc>
      </w:tr>
      <w:tr w14:paraId="5C3FC784">
        <w:tblPrEx>
          <w:tblCellMar>
            <w:top w:w="0" w:type="dxa"/>
            <w:left w:w="0" w:type="dxa"/>
            <w:bottom w:w="0" w:type="dxa"/>
            <w:right w:w="0" w:type="dxa"/>
          </w:tblCellMar>
        </w:tblPrEx>
        <w:trPr>
          <w:trHeight w:val="452"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E8E8D">
            <w:pPr>
              <w:jc w:val="center"/>
              <w:rPr>
                <w:rFonts w:hint="eastAsia" w:ascii="宋体" w:hAnsi="宋体" w:eastAsia="宋体" w:cs="宋体"/>
                <w:i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A1F69">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F6B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可持续影响指标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A34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在质量保修期限内做好各项服务</w:t>
            </w:r>
          </w:p>
        </w:tc>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A23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D01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176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项/站点</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830CB">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165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39535">
            <w:pPr>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C99AB">
            <w:pPr>
              <w:jc w:val="center"/>
              <w:rPr>
                <w:rFonts w:hint="eastAsia" w:ascii="微软雅黑" w:hAnsi="微软雅黑" w:eastAsia="微软雅黑" w:cs="微软雅黑"/>
                <w:i/>
                <w:color w:val="000000"/>
                <w:sz w:val="16"/>
                <w:szCs w:val="16"/>
                <w:u w:val="none"/>
              </w:rPr>
            </w:pPr>
          </w:p>
        </w:tc>
      </w:tr>
      <w:tr w14:paraId="014D1C20">
        <w:tblPrEx>
          <w:tblCellMar>
            <w:top w:w="0" w:type="dxa"/>
            <w:left w:w="0" w:type="dxa"/>
            <w:bottom w:w="0" w:type="dxa"/>
            <w:right w:w="0" w:type="dxa"/>
          </w:tblCellMar>
        </w:tblPrEx>
        <w:trPr>
          <w:trHeight w:val="452"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9E112">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44E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DC4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04C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服务项目的群众满意</w:t>
            </w:r>
          </w:p>
        </w:tc>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FF7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ABC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50A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5454E">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1FA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5E05C">
            <w:pPr>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991C9">
            <w:pPr>
              <w:jc w:val="center"/>
              <w:rPr>
                <w:rFonts w:hint="eastAsia" w:ascii="微软雅黑" w:hAnsi="微软雅黑" w:eastAsia="微软雅黑" w:cs="微软雅黑"/>
                <w:i/>
                <w:color w:val="000000"/>
                <w:sz w:val="16"/>
                <w:szCs w:val="16"/>
                <w:u w:val="none"/>
              </w:rPr>
            </w:pPr>
          </w:p>
        </w:tc>
      </w:tr>
      <w:tr w14:paraId="6F84577B">
        <w:tblPrEx>
          <w:tblCellMar>
            <w:top w:w="0" w:type="dxa"/>
            <w:left w:w="0" w:type="dxa"/>
            <w:bottom w:w="0" w:type="dxa"/>
            <w:right w:w="0" w:type="dxa"/>
          </w:tblCellMar>
        </w:tblPrEx>
        <w:trPr>
          <w:trHeight w:val="339"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DDFBC">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B49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644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0A8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办公经费</w:t>
            </w:r>
          </w:p>
        </w:tc>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FE0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976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12800</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A5C2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786EE">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68F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3F04F">
            <w:pPr>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0C2B5">
            <w:pPr>
              <w:jc w:val="center"/>
              <w:rPr>
                <w:rFonts w:hint="eastAsia" w:ascii="微软雅黑" w:hAnsi="微软雅黑" w:eastAsia="微软雅黑" w:cs="微软雅黑"/>
                <w:i/>
                <w:color w:val="000000"/>
                <w:sz w:val="16"/>
                <w:szCs w:val="16"/>
                <w:u w:val="none"/>
              </w:rPr>
            </w:pPr>
          </w:p>
        </w:tc>
      </w:tr>
      <w:tr w14:paraId="448BC9C2">
        <w:tblPrEx>
          <w:tblCellMar>
            <w:top w:w="0" w:type="dxa"/>
            <w:left w:w="0" w:type="dxa"/>
            <w:bottom w:w="0" w:type="dxa"/>
            <w:right w:w="0" w:type="dxa"/>
          </w:tblCellMar>
        </w:tblPrEx>
        <w:trPr>
          <w:trHeight w:val="286" w:hRule="atLeast"/>
        </w:trPr>
        <w:tc>
          <w:tcPr>
            <w:tcW w:w="54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A3C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8FD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AB983">
            <w:pP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3F8B8">
            <w:pPr>
              <w:rPr>
                <w:rFonts w:hint="eastAsia" w:ascii="宋体" w:hAnsi="宋体" w:eastAsia="宋体" w:cs="宋体"/>
                <w:i w:val="0"/>
                <w:color w:val="000000"/>
                <w:sz w:val="18"/>
                <w:szCs w:val="18"/>
                <w:u w:val="none"/>
              </w:rPr>
            </w:pPr>
          </w:p>
        </w:tc>
      </w:tr>
      <w:tr w14:paraId="4B1A3C59">
        <w:tblPrEx>
          <w:tblCellMar>
            <w:top w:w="0" w:type="dxa"/>
            <w:left w:w="0" w:type="dxa"/>
            <w:bottom w:w="0" w:type="dxa"/>
            <w:right w:w="0" w:type="dxa"/>
          </w:tblCellMar>
        </w:tblPrEx>
        <w:trPr>
          <w:trHeight w:val="603"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539C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21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B7A0C">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2DC0AB00">
        <w:tblPrEx>
          <w:tblCellMar>
            <w:top w:w="0" w:type="dxa"/>
            <w:left w:w="0" w:type="dxa"/>
            <w:bottom w:w="0" w:type="dxa"/>
            <w:right w:w="0" w:type="dxa"/>
          </w:tblCellMar>
        </w:tblPrEx>
        <w:trPr>
          <w:trHeight w:val="57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6F4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21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9244B">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0C8AA81E">
        <w:tblPrEx>
          <w:tblCellMar>
            <w:top w:w="0" w:type="dxa"/>
            <w:left w:w="0" w:type="dxa"/>
            <w:bottom w:w="0" w:type="dxa"/>
            <w:right w:w="0" w:type="dxa"/>
          </w:tblCellMar>
        </w:tblPrEx>
        <w:trPr>
          <w:trHeight w:val="633"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F2E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21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2F243">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62FF8A0D">
        <w:tblPrEx>
          <w:tblCellMar>
            <w:top w:w="0" w:type="dxa"/>
            <w:left w:w="0" w:type="dxa"/>
            <w:bottom w:w="0" w:type="dxa"/>
            <w:right w:w="0" w:type="dxa"/>
          </w:tblCellMar>
        </w:tblPrEx>
        <w:trPr>
          <w:trHeight w:val="286" w:hRule="atLeast"/>
        </w:trPr>
        <w:tc>
          <w:tcPr>
            <w:tcW w:w="389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336C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21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9BB24">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471C3EC1">
        <w:tblPrEx>
          <w:tblCellMar>
            <w:top w:w="0" w:type="dxa"/>
            <w:left w:w="0" w:type="dxa"/>
            <w:bottom w:w="0" w:type="dxa"/>
            <w:right w:w="0" w:type="dxa"/>
          </w:tblCellMar>
        </w:tblPrEx>
        <w:trPr>
          <w:trHeight w:val="286" w:hRule="atLeast"/>
        </w:trPr>
        <w:tc>
          <w:tcPr>
            <w:tcW w:w="898" w:type="dxa"/>
            <w:tcBorders>
              <w:top w:val="nil"/>
              <w:left w:val="nil"/>
              <w:bottom w:val="nil"/>
              <w:right w:val="nil"/>
            </w:tcBorders>
            <w:shd w:val="clear" w:color="auto" w:fill="auto"/>
            <w:tcMar>
              <w:top w:w="15" w:type="dxa"/>
              <w:left w:w="15" w:type="dxa"/>
              <w:right w:w="15" w:type="dxa"/>
            </w:tcMar>
            <w:vAlign w:val="center"/>
          </w:tcPr>
          <w:p w14:paraId="1C48F277">
            <w:pPr>
              <w:rPr>
                <w:rFonts w:hint="eastAsia" w:ascii="宋体" w:hAnsi="宋体" w:eastAsia="宋体" w:cs="宋体"/>
                <w:i w:val="0"/>
                <w:color w:val="000000"/>
                <w:sz w:val="18"/>
                <w:szCs w:val="18"/>
                <w:u w:val="none"/>
              </w:rPr>
            </w:pPr>
          </w:p>
        </w:tc>
        <w:tc>
          <w:tcPr>
            <w:tcW w:w="900" w:type="dxa"/>
            <w:tcBorders>
              <w:top w:val="nil"/>
              <w:left w:val="nil"/>
              <w:bottom w:val="nil"/>
              <w:right w:val="nil"/>
            </w:tcBorders>
            <w:shd w:val="clear" w:color="auto" w:fill="auto"/>
            <w:tcMar>
              <w:top w:w="15" w:type="dxa"/>
              <w:left w:w="15" w:type="dxa"/>
              <w:right w:w="15" w:type="dxa"/>
            </w:tcMar>
            <w:vAlign w:val="center"/>
          </w:tcPr>
          <w:p w14:paraId="7EB75A76">
            <w:pPr>
              <w:rPr>
                <w:rFonts w:hint="eastAsia" w:ascii="宋体" w:hAnsi="宋体" w:eastAsia="宋体" w:cs="宋体"/>
                <w:i w:val="0"/>
                <w:color w:val="000000"/>
                <w:sz w:val="18"/>
                <w:szCs w:val="18"/>
                <w:u w:val="none"/>
              </w:rPr>
            </w:pPr>
          </w:p>
        </w:tc>
        <w:tc>
          <w:tcPr>
            <w:tcW w:w="735" w:type="dxa"/>
            <w:tcBorders>
              <w:top w:val="nil"/>
              <w:left w:val="nil"/>
              <w:bottom w:val="nil"/>
              <w:right w:val="nil"/>
            </w:tcBorders>
            <w:shd w:val="clear" w:color="auto" w:fill="auto"/>
            <w:tcMar>
              <w:top w:w="15" w:type="dxa"/>
              <w:left w:w="15" w:type="dxa"/>
              <w:right w:w="15" w:type="dxa"/>
            </w:tcMar>
            <w:vAlign w:val="center"/>
          </w:tcPr>
          <w:p w14:paraId="35D1A3F4">
            <w:pPr>
              <w:rPr>
                <w:rFonts w:hint="eastAsia" w:ascii="宋体" w:hAnsi="宋体" w:eastAsia="宋体" w:cs="宋体"/>
                <w:i w:val="0"/>
                <w:color w:val="000000"/>
                <w:sz w:val="18"/>
                <w:szCs w:val="18"/>
                <w:u w:val="none"/>
              </w:rPr>
            </w:pPr>
          </w:p>
        </w:tc>
        <w:tc>
          <w:tcPr>
            <w:tcW w:w="877" w:type="dxa"/>
            <w:tcBorders>
              <w:top w:val="nil"/>
              <w:left w:val="nil"/>
              <w:bottom w:val="nil"/>
              <w:right w:val="nil"/>
            </w:tcBorders>
            <w:shd w:val="clear" w:color="auto" w:fill="auto"/>
            <w:tcMar>
              <w:top w:w="15" w:type="dxa"/>
              <w:left w:w="15" w:type="dxa"/>
              <w:right w:w="15" w:type="dxa"/>
            </w:tcMar>
            <w:vAlign w:val="center"/>
          </w:tcPr>
          <w:p w14:paraId="72DE1775">
            <w:pPr>
              <w:rPr>
                <w:rFonts w:hint="eastAsia" w:ascii="宋体" w:hAnsi="宋体" w:eastAsia="宋体" w:cs="宋体"/>
                <w:i w:val="0"/>
                <w:color w:val="000000"/>
                <w:sz w:val="18"/>
                <w:szCs w:val="18"/>
                <w:u w:val="none"/>
              </w:rPr>
            </w:pPr>
          </w:p>
        </w:tc>
        <w:tc>
          <w:tcPr>
            <w:tcW w:w="488" w:type="dxa"/>
            <w:tcBorders>
              <w:top w:val="nil"/>
              <w:left w:val="nil"/>
              <w:bottom w:val="nil"/>
              <w:right w:val="nil"/>
            </w:tcBorders>
            <w:shd w:val="clear" w:color="auto" w:fill="auto"/>
            <w:tcMar>
              <w:top w:w="15" w:type="dxa"/>
              <w:left w:w="15" w:type="dxa"/>
              <w:right w:w="15" w:type="dxa"/>
            </w:tcMar>
            <w:vAlign w:val="center"/>
          </w:tcPr>
          <w:p w14:paraId="75A5CE2A">
            <w:pPr>
              <w:rPr>
                <w:rFonts w:hint="eastAsia" w:ascii="宋体" w:hAnsi="宋体" w:eastAsia="宋体" w:cs="宋体"/>
                <w:i w:val="0"/>
                <w:color w:val="000000"/>
                <w:sz w:val="18"/>
                <w:szCs w:val="18"/>
                <w:u w:val="none"/>
              </w:rPr>
            </w:pPr>
          </w:p>
        </w:tc>
        <w:tc>
          <w:tcPr>
            <w:tcW w:w="604" w:type="dxa"/>
            <w:tcBorders>
              <w:top w:val="nil"/>
              <w:left w:val="nil"/>
              <w:bottom w:val="nil"/>
              <w:right w:val="nil"/>
            </w:tcBorders>
            <w:shd w:val="clear" w:color="auto" w:fill="auto"/>
            <w:tcMar>
              <w:top w:w="15" w:type="dxa"/>
              <w:left w:w="15" w:type="dxa"/>
              <w:right w:w="15" w:type="dxa"/>
            </w:tcMar>
            <w:vAlign w:val="center"/>
          </w:tcPr>
          <w:p w14:paraId="03615982">
            <w:pPr>
              <w:rPr>
                <w:rFonts w:hint="eastAsia" w:ascii="宋体" w:hAnsi="宋体" w:eastAsia="宋体" w:cs="宋体"/>
                <w:i w:val="0"/>
                <w:color w:val="000000"/>
                <w:sz w:val="18"/>
                <w:szCs w:val="18"/>
                <w:u w:val="none"/>
              </w:rPr>
            </w:pPr>
          </w:p>
        </w:tc>
        <w:tc>
          <w:tcPr>
            <w:tcW w:w="476" w:type="dxa"/>
            <w:tcBorders>
              <w:top w:val="nil"/>
              <w:left w:val="nil"/>
              <w:bottom w:val="nil"/>
              <w:right w:val="nil"/>
            </w:tcBorders>
            <w:shd w:val="clear" w:color="auto" w:fill="auto"/>
            <w:tcMar>
              <w:top w:w="15" w:type="dxa"/>
              <w:left w:w="15" w:type="dxa"/>
              <w:right w:w="15" w:type="dxa"/>
            </w:tcMar>
            <w:vAlign w:val="center"/>
          </w:tcPr>
          <w:p w14:paraId="0C04D930">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14:paraId="14CDDBB3">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3A98CBAA">
            <w:pPr>
              <w:rPr>
                <w:rFonts w:hint="eastAsia" w:ascii="宋体" w:hAnsi="宋体" w:eastAsia="宋体" w:cs="宋体"/>
                <w:i w:val="0"/>
                <w:color w:val="000000"/>
                <w:sz w:val="18"/>
                <w:szCs w:val="18"/>
                <w:u w:val="none"/>
              </w:rPr>
            </w:pPr>
          </w:p>
        </w:tc>
        <w:tc>
          <w:tcPr>
            <w:tcW w:w="800" w:type="dxa"/>
            <w:tcBorders>
              <w:top w:val="nil"/>
              <w:left w:val="nil"/>
              <w:bottom w:val="nil"/>
              <w:right w:val="nil"/>
            </w:tcBorders>
            <w:shd w:val="clear" w:color="auto" w:fill="auto"/>
            <w:tcMar>
              <w:top w:w="15" w:type="dxa"/>
              <w:left w:w="15" w:type="dxa"/>
              <w:right w:w="15" w:type="dxa"/>
            </w:tcMar>
            <w:vAlign w:val="center"/>
          </w:tcPr>
          <w:p w14:paraId="246A9F5F">
            <w:pPr>
              <w:rPr>
                <w:rFonts w:hint="eastAsia" w:ascii="宋体" w:hAnsi="宋体" w:eastAsia="宋体" w:cs="宋体"/>
                <w:i w:val="0"/>
                <w:color w:val="000000"/>
                <w:sz w:val="18"/>
                <w:szCs w:val="18"/>
                <w:u w:val="none"/>
              </w:rPr>
            </w:pPr>
          </w:p>
        </w:tc>
        <w:tc>
          <w:tcPr>
            <w:tcW w:w="1590" w:type="dxa"/>
            <w:tcBorders>
              <w:top w:val="nil"/>
              <w:left w:val="nil"/>
              <w:bottom w:val="nil"/>
              <w:right w:val="nil"/>
            </w:tcBorders>
            <w:shd w:val="clear" w:color="auto" w:fill="auto"/>
            <w:tcMar>
              <w:top w:w="15" w:type="dxa"/>
              <w:left w:w="15" w:type="dxa"/>
              <w:right w:w="15" w:type="dxa"/>
            </w:tcMar>
            <w:vAlign w:val="center"/>
          </w:tcPr>
          <w:p w14:paraId="78FFACF6">
            <w:pPr>
              <w:rPr>
                <w:rFonts w:hint="eastAsia" w:ascii="宋体" w:hAnsi="宋体" w:eastAsia="宋体" w:cs="宋体"/>
                <w:i w:val="0"/>
                <w:color w:val="000000"/>
                <w:sz w:val="18"/>
                <w:szCs w:val="18"/>
                <w:u w:val="none"/>
              </w:rPr>
            </w:pPr>
          </w:p>
        </w:tc>
      </w:tr>
      <w:tr w14:paraId="75A73BD8">
        <w:tblPrEx>
          <w:tblCellMar>
            <w:top w:w="0" w:type="dxa"/>
            <w:left w:w="0" w:type="dxa"/>
            <w:bottom w:w="0" w:type="dxa"/>
            <w:right w:w="0" w:type="dxa"/>
          </w:tblCellMar>
        </w:tblPrEx>
        <w:trPr>
          <w:trHeight w:val="904" w:hRule="atLeast"/>
        </w:trPr>
        <w:tc>
          <w:tcPr>
            <w:tcW w:w="8113"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8013B">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14256DD3">
        <w:tblPrEx>
          <w:tblCellMar>
            <w:top w:w="0" w:type="dxa"/>
            <w:left w:w="0" w:type="dxa"/>
            <w:bottom w:w="0" w:type="dxa"/>
            <w:right w:w="0" w:type="dxa"/>
          </w:tblCellMar>
        </w:tblPrEx>
        <w:trPr>
          <w:trHeight w:val="286" w:hRule="atLeast"/>
        </w:trPr>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9696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31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8F5C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51112422Y000000265216-定额公用经费-事业</w:t>
            </w:r>
          </w:p>
        </w:tc>
      </w:tr>
      <w:tr w14:paraId="4D019583">
        <w:tblPrEx>
          <w:tblCellMar>
            <w:top w:w="0" w:type="dxa"/>
            <w:left w:w="0" w:type="dxa"/>
            <w:bottom w:w="0" w:type="dxa"/>
            <w:right w:w="0" w:type="dxa"/>
          </w:tblCellMar>
        </w:tblPrEx>
        <w:trPr>
          <w:trHeight w:val="512" w:hRule="atLeast"/>
        </w:trPr>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9A57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1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4E27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505" w:type="dxa"/>
            <w:tcBorders>
              <w:top w:val="nil"/>
              <w:left w:val="nil"/>
              <w:bottom w:val="nil"/>
              <w:right w:val="nil"/>
            </w:tcBorders>
            <w:shd w:val="clear" w:color="auto" w:fill="auto"/>
            <w:tcMar>
              <w:top w:w="15" w:type="dxa"/>
              <w:left w:w="15" w:type="dxa"/>
              <w:right w:w="15" w:type="dxa"/>
            </w:tcMar>
            <w:vAlign w:val="center"/>
          </w:tcPr>
          <w:p w14:paraId="67B8E9C7">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6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BCB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井研县建设工程质量安全监督站</w:t>
            </w:r>
          </w:p>
        </w:tc>
      </w:tr>
      <w:tr w14:paraId="21655B18">
        <w:tblPrEx>
          <w:tblCellMar>
            <w:top w:w="0" w:type="dxa"/>
            <w:left w:w="0" w:type="dxa"/>
            <w:bottom w:w="0" w:type="dxa"/>
            <w:right w:w="0" w:type="dxa"/>
          </w:tblCellMar>
        </w:tblPrEx>
        <w:trPr>
          <w:trHeight w:val="286" w:hRule="atLeast"/>
        </w:trPr>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BCA7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F638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1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168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1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33582">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3D4DADB7">
        <w:tblPrEx>
          <w:tblCellMar>
            <w:top w:w="0" w:type="dxa"/>
            <w:left w:w="0" w:type="dxa"/>
            <w:bottom w:w="0" w:type="dxa"/>
            <w:right w:w="0" w:type="dxa"/>
          </w:tblCellMar>
        </w:tblPrEx>
        <w:trPr>
          <w:trHeight w:val="708"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DE2E7">
            <w:pPr>
              <w:rPr>
                <w:rFonts w:hint="eastAsia" w:ascii="宋体" w:hAnsi="宋体" w:eastAsia="宋体" w:cs="宋体"/>
                <w:i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B1311">
            <w:pPr>
              <w:rPr>
                <w:rFonts w:hint="eastAsia" w:ascii="宋体" w:hAnsi="宋体" w:eastAsia="宋体" w:cs="宋体"/>
                <w:i w:val="0"/>
                <w:color w:val="000000"/>
                <w:sz w:val="18"/>
                <w:szCs w:val="18"/>
                <w:u w:val="none"/>
              </w:rPr>
            </w:pPr>
          </w:p>
        </w:tc>
        <w:tc>
          <w:tcPr>
            <w:tcW w:w="31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BA49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提高预算编制质量，严格执行预算，保障单位日常运转。</w:t>
            </w:r>
          </w:p>
        </w:tc>
        <w:tc>
          <w:tcPr>
            <w:tcW w:w="31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DFE9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5F6AEC24">
        <w:tblPrEx>
          <w:tblCellMar>
            <w:top w:w="0" w:type="dxa"/>
            <w:left w:w="0" w:type="dxa"/>
            <w:bottom w:w="0" w:type="dxa"/>
            <w:right w:w="0" w:type="dxa"/>
          </w:tblCellMar>
        </w:tblPrEx>
        <w:trPr>
          <w:trHeight w:val="693"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2CA5C">
            <w:pP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1A1E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31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659E3">
            <w:pPr>
              <w:rPr>
                <w:rFonts w:hint="eastAsia" w:ascii="宋体" w:hAnsi="宋体" w:eastAsia="宋体" w:cs="宋体"/>
                <w:i w:val="0"/>
                <w:color w:val="000000"/>
                <w:sz w:val="18"/>
                <w:szCs w:val="18"/>
                <w:u w:val="none"/>
              </w:rPr>
            </w:pPr>
          </w:p>
        </w:tc>
      </w:tr>
      <w:tr w14:paraId="498086F9">
        <w:tblPrEx>
          <w:tblCellMar>
            <w:top w:w="0" w:type="dxa"/>
            <w:left w:w="0" w:type="dxa"/>
            <w:bottom w:w="0" w:type="dxa"/>
            <w:right w:w="0" w:type="dxa"/>
          </w:tblCellMar>
        </w:tblPrEx>
        <w:trPr>
          <w:trHeight w:val="361" w:hRule="atLeast"/>
        </w:trPr>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D08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6FA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8A2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B59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16A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EBE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E667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1E1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07F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777BBA8B">
        <w:tblPrEx>
          <w:tblCellMar>
            <w:top w:w="0" w:type="dxa"/>
            <w:left w:w="0" w:type="dxa"/>
            <w:bottom w:w="0" w:type="dxa"/>
            <w:right w:w="0" w:type="dxa"/>
          </w:tblCellMar>
        </w:tblPrEx>
        <w:trPr>
          <w:trHeight w:val="346"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F95CE">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BDD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C94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AE3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4.79</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DF3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4.79</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B1C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9AF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A1CAE">
            <w:pPr>
              <w:jc w:val="center"/>
              <w:rPr>
                <w:rFonts w:hint="eastAsia" w:ascii="宋体" w:hAnsi="宋体" w:eastAsia="宋体" w:cs="宋体"/>
                <w:i w:val="0"/>
                <w:color w:val="000000"/>
                <w:sz w:val="18"/>
                <w:szCs w:val="18"/>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FA14B">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322D88A">
        <w:tblPrEx>
          <w:tblCellMar>
            <w:top w:w="0" w:type="dxa"/>
            <w:left w:w="0" w:type="dxa"/>
            <w:bottom w:w="0" w:type="dxa"/>
            <w:right w:w="0" w:type="dxa"/>
          </w:tblCellMar>
        </w:tblPrEx>
        <w:trPr>
          <w:trHeight w:val="391"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65E56">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792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72C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407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4.79</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A83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4.79</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DB2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5BC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67A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40D01">
            <w:pPr>
              <w:rPr>
                <w:rFonts w:hint="eastAsia" w:ascii="黑体" w:hAnsi="黑体" w:eastAsia="黑体" w:cs="黑体"/>
                <w:i/>
                <w:color w:val="000000"/>
                <w:sz w:val="18"/>
                <w:szCs w:val="18"/>
                <w:u w:val="none"/>
              </w:rPr>
            </w:pPr>
          </w:p>
        </w:tc>
      </w:tr>
      <w:tr w14:paraId="72D18F97">
        <w:tblPrEx>
          <w:tblCellMar>
            <w:top w:w="0" w:type="dxa"/>
            <w:left w:w="0" w:type="dxa"/>
            <w:bottom w:w="0" w:type="dxa"/>
            <w:right w:w="0" w:type="dxa"/>
          </w:tblCellMar>
        </w:tblPrEx>
        <w:trPr>
          <w:trHeight w:val="407"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A2E64">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2B4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B55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FFE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19B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6D6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DFF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717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CCF82">
            <w:pPr>
              <w:rPr>
                <w:rFonts w:hint="eastAsia" w:ascii="黑体" w:hAnsi="黑体" w:eastAsia="黑体" w:cs="黑体"/>
                <w:i/>
                <w:color w:val="000000"/>
                <w:sz w:val="18"/>
                <w:szCs w:val="18"/>
                <w:u w:val="none"/>
              </w:rPr>
            </w:pPr>
          </w:p>
        </w:tc>
      </w:tr>
      <w:tr w14:paraId="24614066">
        <w:tblPrEx>
          <w:tblCellMar>
            <w:top w:w="0" w:type="dxa"/>
            <w:left w:w="0" w:type="dxa"/>
            <w:bottom w:w="0" w:type="dxa"/>
            <w:right w:w="0" w:type="dxa"/>
          </w:tblCellMar>
        </w:tblPrEx>
        <w:trPr>
          <w:trHeight w:val="361"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3DCC3">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7047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B90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C3A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78E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9A8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D214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F1C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45D66">
            <w:pPr>
              <w:rPr>
                <w:rFonts w:hint="eastAsia" w:ascii="黑体" w:hAnsi="黑体" w:eastAsia="黑体" w:cs="黑体"/>
                <w:i/>
                <w:color w:val="000000"/>
                <w:sz w:val="18"/>
                <w:szCs w:val="18"/>
                <w:u w:val="none"/>
              </w:rPr>
            </w:pPr>
          </w:p>
        </w:tc>
      </w:tr>
      <w:tr w14:paraId="1D99E803">
        <w:tblPrEx>
          <w:tblCellMar>
            <w:top w:w="0" w:type="dxa"/>
            <w:left w:w="0" w:type="dxa"/>
            <w:bottom w:w="0" w:type="dxa"/>
            <w:right w:w="0" w:type="dxa"/>
          </w:tblCellMar>
        </w:tblPrEx>
        <w:trPr>
          <w:trHeight w:val="339"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C84A3">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7B3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3679C">
            <w:pPr>
              <w:jc w:val="center"/>
              <w:rPr>
                <w:rFonts w:hint="eastAsia" w:ascii="微软雅黑" w:hAnsi="微软雅黑" w:eastAsia="微软雅黑" w:cs="微软雅黑"/>
                <w:i/>
                <w:color w:val="000000"/>
                <w:sz w:val="16"/>
                <w:szCs w:val="16"/>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AB967">
            <w:pPr>
              <w:jc w:val="center"/>
              <w:rPr>
                <w:rFonts w:hint="eastAsia" w:ascii="微软雅黑" w:hAnsi="微软雅黑" w:eastAsia="微软雅黑" w:cs="微软雅黑"/>
                <w:i/>
                <w:color w:val="000000"/>
                <w:sz w:val="16"/>
                <w:szCs w:val="16"/>
                <w:u w:val="none"/>
              </w:rPr>
            </w:pP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57BF2">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1AA5A">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EAC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004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99961">
            <w:pPr>
              <w:rPr>
                <w:rFonts w:hint="eastAsia" w:ascii="黑体" w:hAnsi="黑体" w:eastAsia="黑体" w:cs="黑体"/>
                <w:i/>
                <w:color w:val="000000"/>
                <w:sz w:val="18"/>
                <w:szCs w:val="18"/>
                <w:u w:val="none"/>
              </w:rPr>
            </w:pPr>
          </w:p>
        </w:tc>
      </w:tr>
      <w:tr w14:paraId="00896BFF">
        <w:tblPrEx>
          <w:tblCellMar>
            <w:top w:w="0" w:type="dxa"/>
            <w:left w:w="0" w:type="dxa"/>
            <w:bottom w:w="0" w:type="dxa"/>
            <w:right w:w="0" w:type="dxa"/>
          </w:tblCellMar>
        </w:tblPrEx>
        <w:trPr>
          <w:trHeight w:val="452" w:hRule="atLeast"/>
        </w:trPr>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76E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D8F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462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0D3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37BC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B66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914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32F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474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8DE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29F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58EE3A6C">
        <w:tblPrEx>
          <w:tblCellMar>
            <w:top w:w="0" w:type="dxa"/>
            <w:left w:w="0" w:type="dxa"/>
            <w:bottom w:w="0" w:type="dxa"/>
            <w:right w:w="0" w:type="dxa"/>
          </w:tblCellMar>
        </w:tblPrEx>
        <w:trPr>
          <w:trHeight w:val="339"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BC527">
            <w:pPr>
              <w:jc w:val="center"/>
              <w:rPr>
                <w:rFonts w:hint="eastAsia" w:ascii="宋体" w:hAnsi="宋体" w:eastAsia="宋体" w:cs="宋体"/>
                <w:i w:val="0"/>
                <w:color w:val="000000"/>
                <w:sz w:val="18"/>
                <w:szCs w:val="18"/>
                <w:u w:val="none"/>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8E8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08E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4E7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97F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AC6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655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C49FA">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030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4A43A">
            <w:pPr>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C07D6">
            <w:pPr>
              <w:jc w:val="center"/>
              <w:rPr>
                <w:rFonts w:hint="eastAsia" w:ascii="微软雅黑" w:hAnsi="微软雅黑" w:eastAsia="微软雅黑" w:cs="微软雅黑"/>
                <w:i/>
                <w:color w:val="000000"/>
                <w:sz w:val="16"/>
                <w:szCs w:val="16"/>
                <w:u w:val="none"/>
              </w:rPr>
            </w:pPr>
          </w:p>
        </w:tc>
      </w:tr>
      <w:tr w14:paraId="30E7D011">
        <w:tblPrEx>
          <w:tblCellMar>
            <w:top w:w="0" w:type="dxa"/>
            <w:left w:w="0" w:type="dxa"/>
            <w:bottom w:w="0" w:type="dxa"/>
            <w:right w:w="0" w:type="dxa"/>
          </w:tblCellMar>
        </w:tblPrEx>
        <w:trPr>
          <w:trHeight w:val="678"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E4D9E">
            <w:pPr>
              <w:jc w:val="center"/>
              <w:rPr>
                <w:rFonts w:hint="eastAsia" w:ascii="宋体" w:hAnsi="宋体" w:eastAsia="宋体" w:cs="宋体"/>
                <w:i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3554E">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783B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EBC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预算编制准确率（计算方法为：∣（执行数-预算数）/预算数∣）</w:t>
            </w:r>
          </w:p>
        </w:tc>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E86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844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06C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4AD74">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688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9354B">
            <w:pPr>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C2A64">
            <w:pPr>
              <w:jc w:val="center"/>
              <w:rPr>
                <w:rFonts w:hint="eastAsia" w:ascii="微软雅黑" w:hAnsi="微软雅黑" w:eastAsia="微软雅黑" w:cs="微软雅黑"/>
                <w:i/>
                <w:color w:val="000000"/>
                <w:sz w:val="16"/>
                <w:szCs w:val="16"/>
                <w:u w:val="none"/>
              </w:rPr>
            </w:pPr>
          </w:p>
        </w:tc>
      </w:tr>
      <w:tr w14:paraId="113C38FB">
        <w:tblPrEx>
          <w:tblCellMar>
            <w:top w:w="0" w:type="dxa"/>
            <w:left w:w="0" w:type="dxa"/>
            <w:bottom w:w="0" w:type="dxa"/>
            <w:right w:w="0" w:type="dxa"/>
          </w:tblCellMar>
        </w:tblPrEx>
        <w:trPr>
          <w:trHeight w:val="904"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0FED7">
            <w:pPr>
              <w:jc w:val="center"/>
              <w:rPr>
                <w:rFonts w:hint="eastAsia" w:ascii="宋体" w:hAnsi="宋体" w:eastAsia="宋体" w:cs="宋体"/>
                <w:i w:val="0"/>
                <w:color w:val="000000"/>
                <w:sz w:val="18"/>
                <w:szCs w:val="18"/>
                <w:u w:val="none"/>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8E1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83D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E78B0">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“三公”经费</w:t>
            </w:r>
            <w:r>
              <w:rPr>
                <w:rFonts w:ascii="宋体" w:hAnsi="宋体" w:eastAsia="宋体" w:cs="宋体"/>
                <w:i w:val="0"/>
                <w:color w:val="000000"/>
                <w:kern w:val="0"/>
                <w:sz w:val="18"/>
                <w:szCs w:val="18"/>
                <w:u w:val="none"/>
                <w:lang w:val="en-US" w:eastAsia="zh-CN" w:bidi="ar"/>
              </w:rPr>
              <w:t>控制率[计算方法为：（</w:t>
            </w:r>
            <w:r>
              <w:rPr>
                <w:rFonts w:hint="eastAsia" w:ascii="宋体" w:hAnsi="宋体" w:cs="宋体"/>
                <w:i w:val="0"/>
                <w:color w:val="000000"/>
                <w:kern w:val="0"/>
                <w:sz w:val="18"/>
                <w:szCs w:val="18"/>
                <w:u w:val="none"/>
                <w:lang w:val="en-US" w:eastAsia="zh-CN" w:bidi="ar"/>
              </w:rPr>
              <w:t>“三公”经费</w:t>
            </w:r>
            <w:r>
              <w:rPr>
                <w:rFonts w:ascii="宋体" w:hAnsi="宋体" w:eastAsia="宋体" w:cs="宋体"/>
                <w:i w:val="0"/>
                <w:color w:val="000000"/>
                <w:kern w:val="0"/>
                <w:sz w:val="18"/>
                <w:szCs w:val="18"/>
                <w:u w:val="none"/>
                <w:lang w:val="en-US" w:eastAsia="zh-CN" w:bidi="ar"/>
              </w:rPr>
              <w:t>实际支出数/预算安排数]×100%）</w:t>
            </w:r>
          </w:p>
        </w:tc>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384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891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B7E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D607E">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B49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0B733">
            <w:pPr>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14E84">
            <w:pPr>
              <w:jc w:val="center"/>
              <w:rPr>
                <w:rFonts w:hint="eastAsia" w:ascii="微软雅黑" w:hAnsi="微软雅黑" w:eastAsia="微软雅黑" w:cs="微软雅黑"/>
                <w:i/>
                <w:color w:val="000000"/>
                <w:sz w:val="16"/>
                <w:szCs w:val="16"/>
                <w:u w:val="none"/>
              </w:rPr>
            </w:pPr>
          </w:p>
        </w:tc>
      </w:tr>
      <w:tr w14:paraId="3AA7DC19">
        <w:tblPrEx>
          <w:tblCellMar>
            <w:top w:w="0" w:type="dxa"/>
            <w:left w:w="0" w:type="dxa"/>
            <w:bottom w:w="0" w:type="dxa"/>
            <w:right w:w="0" w:type="dxa"/>
          </w:tblCellMar>
        </w:tblPrEx>
        <w:trPr>
          <w:trHeight w:val="339"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23945">
            <w:pPr>
              <w:jc w:val="center"/>
              <w:rPr>
                <w:rFonts w:hint="eastAsia" w:ascii="宋体" w:hAnsi="宋体" w:eastAsia="宋体" w:cs="宋体"/>
                <w:i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27CFA">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A84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33C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运转保障率</w:t>
            </w:r>
          </w:p>
        </w:tc>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413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C12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D59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66505">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DC7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25D55">
            <w:pPr>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A68F7">
            <w:pPr>
              <w:jc w:val="center"/>
              <w:rPr>
                <w:rFonts w:hint="eastAsia" w:ascii="微软雅黑" w:hAnsi="微软雅黑" w:eastAsia="微软雅黑" w:cs="微软雅黑"/>
                <w:i/>
                <w:color w:val="000000"/>
                <w:sz w:val="16"/>
                <w:szCs w:val="16"/>
                <w:u w:val="none"/>
              </w:rPr>
            </w:pPr>
          </w:p>
        </w:tc>
      </w:tr>
      <w:tr w14:paraId="2D23F194">
        <w:tblPrEx>
          <w:tblCellMar>
            <w:top w:w="0" w:type="dxa"/>
            <w:left w:w="0" w:type="dxa"/>
            <w:bottom w:w="0" w:type="dxa"/>
            <w:right w:w="0" w:type="dxa"/>
          </w:tblCellMar>
        </w:tblPrEx>
        <w:trPr>
          <w:trHeight w:val="286" w:hRule="atLeast"/>
        </w:trPr>
        <w:tc>
          <w:tcPr>
            <w:tcW w:w="54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65F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6F2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A993E">
            <w:pP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630BF">
            <w:pPr>
              <w:rPr>
                <w:rFonts w:hint="eastAsia" w:ascii="宋体" w:hAnsi="宋体" w:eastAsia="宋体" w:cs="宋体"/>
                <w:i w:val="0"/>
                <w:color w:val="000000"/>
                <w:sz w:val="18"/>
                <w:szCs w:val="18"/>
                <w:u w:val="none"/>
              </w:rPr>
            </w:pPr>
          </w:p>
        </w:tc>
      </w:tr>
      <w:tr w14:paraId="6B0613DB">
        <w:tblPrEx>
          <w:tblCellMar>
            <w:top w:w="0" w:type="dxa"/>
            <w:left w:w="0" w:type="dxa"/>
            <w:bottom w:w="0" w:type="dxa"/>
            <w:right w:w="0" w:type="dxa"/>
          </w:tblCellMar>
        </w:tblPrEx>
        <w:trPr>
          <w:trHeight w:val="603"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D77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21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E5BF5">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200683E4">
        <w:tblPrEx>
          <w:tblCellMar>
            <w:top w:w="0" w:type="dxa"/>
            <w:left w:w="0" w:type="dxa"/>
            <w:bottom w:w="0" w:type="dxa"/>
            <w:right w:w="0" w:type="dxa"/>
          </w:tblCellMar>
        </w:tblPrEx>
        <w:trPr>
          <w:trHeight w:val="57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313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21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B7C61">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52CD73F8">
        <w:tblPrEx>
          <w:tblCellMar>
            <w:top w:w="0" w:type="dxa"/>
            <w:left w:w="0" w:type="dxa"/>
            <w:bottom w:w="0" w:type="dxa"/>
            <w:right w:w="0" w:type="dxa"/>
          </w:tblCellMar>
        </w:tblPrEx>
        <w:trPr>
          <w:trHeight w:val="633"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087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21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F8934">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0F26CD27">
        <w:tblPrEx>
          <w:tblCellMar>
            <w:top w:w="0" w:type="dxa"/>
            <w:left w:w="0" w:type="dxa"/>
            <w:bottom w:w="0" w:type="dxa"/>
            <w:right w:w="0" w:type="dxa"/>
          </w:tblCellMar>
        </w:tblPrEx>
        <w:trPr>
          <w:trHeight w:val="286" w:hRule="atLeast"/>
        </w:trPr>
        <w:tc>
          <w:tcPr>
            <w:tcW w:w="389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99271">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21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DCF6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5625CB28">
        <w:tblPrEx>
          <w:tblCellMar>
            <w:top w:w="0" w:type="dxa"/>
            <w:left w:w="0" w:type="dxa"/>
            <w:bottom w:w="0" w:type="dxa"/>
            <w:right w:w="0" w:type="dxa"/>
          </w:tblCellMar>
        </w:tblPrEx>
        <w:trPr>
          <w:trHeight w:val="286" w:hRule="atLeast"/>
        </w:trPr>
        <w:tc>
          <w:tcPr>
            <w:tcW w:w="898" w:type="dxa"/>
            <w:tcBorders>
              <w:top w:val="nil"/>
              <w:left w:val="nil"/>
              <w:bottom w:val="nil"/>
              <w:right w:val="nil"/>
            </w:tcBorders>
            <w:shd w:val="clear" w:color="auto" w:fill="auto"/>
            <w:tcMar>
              <w:top w:w="15" w:type="dxa"/>
              <w:left w:w="15" w:type="dxa"/>
              <w:right w:w="15" w:type="dxa"/>
            </w:tcMar>
            <w:vAlign w:val="center"/>
          </w:tcPr>
          <w:p w14:paraId="0F02DC40">
            <w:pPr>
              <w:rPr>
                <w:rFonts w:hint="eastAsia" w:ascii="宋体" w:hAnsi="宋体" w:eastAsia="宋体" w:cs="宋体"/>
                <w:i w:val="0"/>
                <w:color w:val="000000"/>
                <w:sz w:val="18"/>
                <w:szCs w:val="18"/>
                <w:u w:val="none"/>
              </w:rPr>
            </w:pPr>
          </w:p>
        </w:tc>
        <w:tc>
          <w:tcPr>
            <w:tcW w:w="900" w:type="dxa"/>
            <w:tcBorders>
              <w:top w:val="nil"/>
              <w:left w:val="nil"/>
              <w:bottom w:val="nil"/>
              <w:right w:val="nil"/>
            </w:tcBorders>
            <w:shd w:val="clear" w:color="auto" w:fill="auto"/>
            <w:tcMar>
              <w:top w:w="15" w:type="dxa"/>
              <w:left w:w="15" w:type="dxa"/>
              <w:right w:w="15" w:type="dxa"/>
            </w:tcMar>
            <w:vAlign w:val="center"/>
          </w:tcPr>
          <w:p w14:paraId="1C3A148A">
            <w:pPr>
              <w:rPr>
                <w:rFonts w:hint="eastAsia" w:ascii="宋体" w:hAnsi="宋体" w:eastAsia="宋体" w:cs="宋体"/>
                <w:i w:val="0"/>
                <w:color w:val="000000"/>
                <w:sz w:val="18"/>
                <w:szCs w:val="18"/>
                <w:u w:val="none"/>
              </w:rPr>
            </w:pPr>
          </w:p>
        </w:tc>
        <w:tc>
          <w:tcPr>
            <w:tcW w:w="735" w:type="dxa"/>
            <w:tcBorders>
              <w:top w:val="nil"/>
              <w:left w:val="nil"/>
              <w:bottom w:val="nil"/>
              <w:right w:val="nil"/>
            </w:tcBorders>
            <w:shd w:val="clear" w:color="auto" w:fill="auto"/>
            <w:tcMar>
              <w:top w:w="15" w:type="dxa"/>
              <w:left w:w="15" w:type="dxa"/>
              <w:right w:w="15" w:type="dxa"/>
            </w:tcMar>
            <w:vAlign w:val="center"/>
          </w:tcPr>
          <w:p w14:paraId="3C416530">
            <w:pPr>
              <w:rPr>
                <w:rFonts w:hint="eastAsia" w:ascii="宋体" w:hAnsi="宋体" w:eastAsia="宋体" w:cs="宋体"/>
                <w:i w:val="0"/>
                <w:color w:val="000000"/>
                <w:sz w:val="18"/>
                <w:szCs w:val="18"/>
                <w:u w:val="none"/>
              </w:rPr>
            </w:pPr>
          </w:p>
        </w:tc>
        <w:tc>
          <w:tcPr>
            <w:tcW w:w="877" w:type="dxa"/>
            <w:tcBorders>
              <w:top w:val="nil"/>
              <w:left w:val="nil"/>
              <w:bottom w:val="nil"/>
              <w:right w:val="nil"/>
            </w:tcBorders>
            <w:shd w:val="clear" w:color="auto" w:fill="auto"/>
            <w:tcMar>
              <w:top w:w="15" w:type="dxa"/>
              <w:left w:w="15" w:type="dxa"/>
              <w:right w:w="15" w:type="dxa"/>
            </w:tcMar>
            <w:vAlign w:val="center"/>
          </w:tcPr>
          <w:p w14:paraId="1F32DE84">
            <w:pPr>
              <w:rPr>
                <w:rFonts w:hint="eastAsia" w:ascii="宋体" w:hAnsi="宋体" w:eastAsia="宋体" w:cs="宋体"/>
                <w:i w:val="0"/>
                <w:color w:val="000000"/>
                <w:sz w:val="18"/>
                <w:szCs w:val="18"/>
                <w:u w:val="none"/>
              </w:rPr>
            </w:pPr>
          </w:p>
        </w:tc>
        <w:tc>
          <w:tcPr>
            <w:tcW w:w="488" w:type="dxa"/>
            <w:tcBorders>
              <w:top w:val="nil"/>
              <w:left w:val="nil"/>
              <w:bottom w:val="nil"/>
              <w:right w:val="nil"/>
            </w:tcBorders>
            <w:shd w:val="clear" w:color="auto" w:fill="auto"/>
            <w:tcMar>
              <w:top w:w="15" w:type="dxa"/>
              <w:left w:w="15" w:type="dxa"/>
              <w:right w:w="15" w:type="dxa"/>
            </w:tcMar>
            <w:vAlign w:val="center"/>
          </w:tcPr>
          <w:p w14:paraId="4B92A0DB">
            <w:pPr>
              <w:rPr>
                <w:rFonts w:hint="eastAsia" w:ascii="宋体" w:hAnsi="宋体" w:eastAsia="宋体" w:cs="宋体"/>
                <w:i w:val="0"/>
                <w:color w:val="000000"/>
                <w:sz w:val="18"/>
                <w:szCs w:val="18"/>
                <w:u w:val="none"/>
              </w:rPr>
            </w:pPr>
          </w:p>
        </w:tc>
        <w:tc>
          <w:tcPr>
            <w:tcW w:w="604" w:type="dxa"/>
            <w:tcBorders>
              <w:top w:val="nil"/>
              <w:left w:val="nil"/>
              <w:bottom w:val="nil"/>
              <w:right w:val="nil"/>
            </w:tcBorders>
            <w:shd w:val="clear" w:color="auto" w:fill="auto"/>
            <w:tcMar>
              <w:top w:w="15" w:type="dxa"/>
              <w:left w:w="15" w:type="dxa"/>
              <w:right w:w="15" w:type="dxa"/>
            </w:tcMar>
            <w:vAlign w:val="center"/>
          </w:tcPr>
          <w:p w14:paraId="5D124EA1">
            <w:pPr>
              <w:rPr>
                <w:rFonts w:hint="eastAsia" w:ascii="宋体" w:hAnsi="宋体" w:eastAsia="宋体" w:cs="宋体"/>
                <w:i w:val="0"/>
                <w:color w:val="000000"/>
                <w:sz w:val="18"/>
                <w:szCs w:val="18"/>
                <w:u w:val="none"/>
              </w:rPr>
            </w:pPr>
          </w:p>
        </w:tc>
        <w:tc>
          <w:tcPr>
            <w:tcW w:w="476" w:type="dxa"/>
            <w:tcBorders>
              <w:top w:val="nil"/>
              <w:left w:val="nil"/>
              <w:bottom w:val="nil"/>
              <w:right w:val="nil"/>
            </w:tcBorders>
            <w:shd w:val="clear" w:color="auto" w:fill="auto"/>
            <w:tcMar>
              <w:top w:w="15" w:type="dxa"/>
              <w:left w:w="15" w:type="dxa"/>
              <w:right w:w="15" w:type="dxa"/>
            </w:tcMar>
            <w:vAlign w:val="center"/>
          </w:tcPr>
          <w:p w14:paraId="1CDCFABA">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14:paraId="26F79E2A">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196E30C2">
            <w:pPr>
              <w:rPr>
                <w:rFonts w:hint="eastAsia" w:ascii="宋体" w:hAnsi="宋体" w:eastAsia="宋体" w:cs="宋体"/>
                <w:i w:val="0"/>
                <w:color w:val="000000"/>
                <w:sz w:val="18"/>
                <w:szCs w:val="18"/>
                <w:u w:val="none"/>
              </w:rPr>
            </w:pPr>
          </w:p>
        </w:tc>
        <w:tc>
          <w:tcPr>
            <w:tcW w:w="800" w:type="dxa"/>
            <w:tcBorders>
              <w:top w:val="nil"/>
              <w:left w:val="nil"/>
              <w:bottom w:val="nil"/>
              <w:right w:val="nil"/>
            </w:tcBorders>
            <w:shd w:val="clear" w:color="auto" w:fill="auto"/>
            <w:tcMar>
              <w:top w:w="15" w:type="dxa"/>
              <w:left w:w="15" w:type="dxa"/>
              <w:right w:w="15" w:type="dxa"/>
            </w:tcMar>
            <w:vAlign w:val="center"/>
          </w:tcPr>
          <w:p w14:paraId="13B158E1">
            <w:pPr>
              <w:rPr>
                <w:rFonts w:hint="eastAsia" w:ascii="宋体" w:hAnsi="宋体" w:eastAsia="宋体" w:cs="宋体"/>
                <w:i w:val="0"/>
                <w:color w:val="000000"/>
                <w:sz w:val="18"/>
                <w:szCs w:val="18"/>
                <w:u w:val="none"/>
              </w:rPr>
            </w:pPr>
          </w:p>
        </w:tc>
        <w:tc>
          <w:tcPr>
            <w:tcW w:w="1590" w:type="dxa"/>
            <w:tcBorders>
              <w:top w:val="nil"/>
              <w:left w:val="nil"/>
              <w:bottom w:val="nil"/>
              <w:right w:val="nil"/>
            </w:tcBorders>
            <w:shd w:val="clear" w:color="auto" w:fill="auto"/>
            <w:tcMar>
              <w:top w:w="15" w:type="dxa"/>
              <w:left w:w="15" w:type="dxa"/>
              <w:right w:w="15" w:type="dxa"/>
            </w:tcMar>
            <w:vAlign w:val="center"/>
          </w:tcPr>
          <w:p w14:paraId="076370CF">
            <w:pPr>
              <w:rPr>
                <w:rFonts w:hint="eastAsia" w:ascii="宋体" w:hAnsi="宋体" w:eastAsia="宋体" w:cs="宋体"/>
                <w:i w:val="0"/>
                <w:color w:val="000000"/>
                <w:sz w:val="18"/>
                <w:szCs w:val="18"/>
                <w:u w:val="none"/>
              </w:rPr>
            </w:pPr>
          </w:p>
        </w:tc>
      </w:tr>
      <w:tr w14:paraId="2EA799EC">
        <w:tblPrEx>
          <w:tblCellMar>
            <w:top w:w="0" w:type="dxa"/>
            <w:left w:w="0" w:type="dxa"/>
            <w:bottom w:w="0" w:type="dxa"/>
            <w:right w:w="0" w:type="dxa"/>
          </w:tblCellMar>
        </w:tblPrEx>
        <w:trPr>
          <w:trHeight w:val="904" w:hRule="atLeast"/>
        </w:trPr>
        <w:tc>
          <w:tcPr>
            <w:tcW w:w="8113"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F6EF2">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285D7F12">
        <w:tblPrEx>
          <w:tblCellMar>
            <w:top w:w="0" w:type="dxa"/>
            <w:left w:w="0" w:type="dxa"/>
            <w:bottom w:w="0" w:type="dxa"/>
            <w:right w:w="0" w:type="dxa"/>
          </w:tblCellMar>
        </w:tblPrEx>
        <w:trPr>
          <w:trHeight w:val="286" w:hRule="atLeast"/>
        </w:trPr>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36EB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31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AD8C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51112422Y000000283420-非定额公用经费-事业</w:t>
            </w:r>
          </w:p>
        </w:tc>
      </w:tr>
      <w:tr w14:paraId="362DB9DE">
        <w:tblPrEx>
          <w:tblCellMar>
            <w:top w:w="0" w:type="dxa"/>
            <w:left w:w="0" w:type="dxa"/>
            <w:bottom w:w="0" w:type="dxa"/>
            <w:right w:w="0" w:type="dxa"/>
          </w:tblCellMar>
        </w:tblPrEx>
        <w:trPr>
          <w:trHeight w:val="512" w:hRule="atLeast"/>
        </w:trPr>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8D82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1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09CD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505" w:type="dxa"/>
            <w:tcBorders>
              <w:top w:val="nil"/>
              <w:left w:val="nil"/>
              <w:bottom w:val="nil"/>
              <w:right w:val="nil"/>
            </w:tcBorders>
            <w:shd w:val="clear" w:color="auto" w:fill="auto"/>
            <w:tcMar>
              <w:top w:w="15" w:type="dxa"/>
              <w:left w:w="15" w:type="dxa"/>
              <w:right w:w="15" w:type="dxa"/>
            </w:tcMar>
            <w:vAlign w:val="center"/>
          </w:tcPr>
          <w:p w14:paraId="762E3DA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6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497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井研县建设工程质量安全监督站</w:t>
            </w:r>
          </w:p>
        </w:tc>
      </w:tr>
      <w:tr w14:paraId="480D04FF">
        <w:tblPrEx>
          <w:tblCellMar>
            <w:top w:w="0" w:type="dxa"/>
            <w:left w:w="0" w:type="dxa"/>
            <w:bottom w:w="0" w:type="dxa"/>
            <w:right w:w="0" w:type="dxa"/>
          </w:tblCellMar>
        </w:tblPrEx>
        <w:trPr>
          <w:trHeight w:val="286" w:hRule="atLeast"/>
        </w:trPr>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21A3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3927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1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583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1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D76BC">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34D15AFF">
        <w:tblPrEx>
          <w:tblCellMar>
            <w:top w:w="0" w:type="dxa"/>
            <w:left w:w="0" w:type="dxa"/>
            <w:bottom w:w="0" w:type="dxa"/>
            <w:right w:w="0" w:type="dxa"/>
          </w:tblCellMar>
        </w:tblPrEx>
        <w:trPr>
          <w:trHeight w:val="708"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91A3D">
            <w:pPr>
              <w:rPr>
                <w:rFonts w:hint="eastAsia" w:ascii="宋体" w:hAnsi="宋体" w:eastAsia="宋体" w:cs="宋体"/>
                <w:i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1E947">
            <w:pPr>
              <w:rPr>
                <w:rFonts w:hint="eastAsia" w:ascii="宋体" w:hAnsi="宋体" w:eastAsia="宋体" w:cs="宋体"/>
                <w:i w:val="0"/>
                <w:color w:val="000000"/>
                <w:sz w:val="18"/>
                <w:szCs w:val="18"/>
                <w:u w:val="none"/>
              </w:rPr>
            </w:pPr>
          </w:p>
        </w:tc>
        <w:tc>
          <w:tcPr>
            <w:tcW w:w="31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237B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提高预算编制质量，严格执行预算，保障单位日常运转。</w:t>
            </w:r>
          </w:p>
        </w:tc>
        <w:tc>
          <w:tcPr>
            <w:tcW w:w="31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C40A4">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6B5EDE88">
        <w:tblPrEx>
          <w:tblCellMar>
            <w:top w:w="0" w:type="dxa"/>
            <w:left w:w="0" w:type="dxa"/>
            <w:bottom w:w="0" w:type="dxa"/>
            <w:right w:w="0" w:type="dxa"/>
          </w:tblCellMar>
        </w:tblPrEx>
        <w:trPr>
          <w:trHeight w:val="693"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2CBD5">
            <w:pP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CA56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31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ECDED">
            <w:pPr>
              <w:rPr>
                <w:rFonts w:hint="eastAsia" w:ascii="宋体" w:hAnsi="宋体" w:eastAsia="宋体" w:cs="宋体"/>
                <w:i w:val="0"/>
                <w:color w:val="000000"/>
                <w:sz w:val="18"/>
                <w:szCs w:val="18"/>
                <w:u w:val="none"/>
              </w:rPr>
            </w:pPr>
          </w:p>
        </w:tc>
      </w:tr>
      <w:tr w14:paraId="1CAB0B27">
        <w:tblPrEx>
          <w:tblCellMar>
            <w:top w:w="0" w:type="dxa"/>
            <w:left w:w="0" w:type="dxa"/>
            <w:bottom w:w="0" w:type="dxa"/>
            <w:right w:w="0" w:type="dxa"/>
          </w:tblCellMar>
        </w:tblPrEx>
        <w:trPr>
          <w:trHeight w:val="361" w:hRule="atLeast"/>
        </w:trPr>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FD6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171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AEB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FB4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420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422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CCA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D68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01A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27CC50DF">
        <w:tblPrEx>
          <w:tblCellMar>
            <w:top w:w="0" w:type="dxa"/>
            <w:left w:w="0" w:type="dxa"/>
            <w:bottom w:w="0" w:type="dxa"/>
            <w:right w:w="0" w:type="dxa"/>
          </w:tblCellMar>
        </w:tblPrEx>
        <w:trPr>
          <w:trHeight w:val="346"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02D41">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AEF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313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0.65</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241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0.65</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364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0.65</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C28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4E1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233B0">
            <w:pPr>
              <w:jc w:val="center"/>
              <w:rPr>
                <w:rFonts w:hint="eastAsia" w:ascii="宋体" w:hAnsi="宋体" w:eastAsia="宋体" w:cs="宋体"/>
                <w:i w:val="0"/>
                <w:color w:val="000000"/>
                <w:sz w:val="18"/>
                <w:szCs w:val="18"/>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38ABB">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79C5F82">
        <w:tblPrEx>
          <w:tblCellMar>
            <w:top w:w="0" w:type="dxa"/>
            <w:left w:w="0" w:type="dxa"/>
            <w:bottom w:w="0" w:type="dxa"/>
            <w:right w:w="0" w:type="dxa"/>
          </w:tblCellMar>
        </w:tblPrEx>
        <w:trPr>
          <w:trHeight w:val="391"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50AE6">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64E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FDA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0.65</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65A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0.65</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CB31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0.65</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3EE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84D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54D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8641B">
            <w:pPr>
              <w:rPr>
                <w:rFonts w:hint="eastAsia" w:ascii="黑体" w:hAnsi="黑体" w:eastAsia="黑体" w:cs="黑体"/>
                <w:i/>
                <w:color w:val="000000"/>
                <w:sz w:val="18"/>
                <w:szCs w:val="18"/>
                <w:u w:val="none"/>
              </w:rPr>
            </w:pPr>
          </w:p>
        </w:tc>
      </w:tr>
      <w:tr w14:paraId="4A8367F2">
        <w:tblPrEx>
          <w:tblCellMar>
            <w:top w:w="0" w:type="dxa"/>
            <w:left w:w="0" w:type="dxa"/>
            <w:bottom w:w="0" w:type="dxa"/>
            <w:right w:w="0" w:type="dxa"/>
          </w:tblCellMar>
        </w:tblPrEx>
        <w:trPr>
          <w:trHeight w:val="407"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3C9B9">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5A1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D62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5CB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16D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E9D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EB3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60C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535B9">
            <w:pPr>
              <w:rPr>
                <w:rFonts w:hint="eastAsia" w:ascii="黑体" w:hAnsi="黑体" w:eastAsia="黑体" w:cs="黑体"/>
                <w:i/>
                <w:color w:val="000000"/>
                <w:sz w:val="18"/>
                <w:szCs w:val="18"/>
                <w:u w:val="none"/>
              </w:rPr>
            </w:pPr>
          </w:p>
        </w:tc>
      </w:tr>
      <w:tr w14:paraId="1566E9E7">
        <w:tblPrEx>
          <w:tblCellMar>
            <w:top w:w="0" w:type="dxa"/>
            <w:left w:w="0" w:type="dxa"/>
            <w:bottom w:w="0" w:type="dxa"/>
            <w:right w:w="0" w:type="dxa"/>
          </w:tblCellMar>
        </w:tblPrEx>
        <w:trPr>
          <w:trHeight w:val="361"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CFF91">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2F3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DD2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12B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8D0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695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A64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E4F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1C3E1">
            <w:pPr>
              <w:rPr>
                <w:rFonts w:hint="eastAsia" w:ascii="黑体" w:hAnsi="黑体" w:eastAsia="黑体" w:cs="黑体"/>
                <w:i/>
                <w:color w:val="000000"/>
                <w:sz w:val="18"/>
                <w:szCs w:val="18"/>
                <w:u w:val="none"/>
              </w:rPr>
            </w:pPr>
          </w:p>
        </w:tc>
      </w:tr>
      <w:tr w14:paraId="23E0AE36">
        <w:tblPrEx>
          <w:tblCellMar>
            <w:top w:w="0" w:type="dxa"/>
            <w:left w:w="0" w:type="dxa"/>
            <w:bottom w:w="0" w:type="dxa"/>
            <w:right w:w="0" w:type="dxa"/>
          </w:tblCellMar>
        </w:tblPrEx>
        <w:trPr>
          <w:trHeight w:val="339"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E5A07">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B39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57FA2">
            <w:pPr>
              <w:jc w:val="center"/>
              <w:rPr>
                <w:rFonts w:hint="eastAsia" w:ascii="微软雅黑" w:hAnsi="微软雅黑" w:eastAsia="微软雅黑" w:cs="微软雅黑"/>
                <w:i/>
                <w:color w:val="000000"/>
                <w:sz w:val="16"/>
                <w:szCs w:val="16"/>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636D8">
            <w:pPr>
              <w:jc w:val="center"/>
              <w:rPr>
                <w:rFonts w:hint="eastAsia" w:ascii="微软雅黑" w:hAnsi="微软雅黑" w:eastAsia="微软雅黑" w:cs="微软雅黑"/>
                <w:i/>
                <w:color w:val="000000"/>
                <w:sz w:val="16"/>
                <w:szCs w:val="16"/>
                <w:u w:val="none"/>
              </w:rPr>
            </w:pP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15AA3">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011F2">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28F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FC4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E28BB">
            <w:pPr>
              <w:rPr>
                <w:rFonts w:hint="eastAsia" w:ascii="黑体" w:hAnsi="黑体" w:eastAsia="黑体" w:cs="黑体"/>
                <w:i/>
                <w:color w:val="000000"/>
                <w:sz w:val="18"/>
                <w:szCs w:val="18"/>
                <w:u w:val="none"/>
              </w:rPr>
            </w:pPr>
          </w:p>
        </w:tc>
      </w:tr>
      <w:tr w14:paraId="4AC2BEE0">
        <w:tblPrEx>
          <w:tblCellMar>
            <w:top w:w="0" w:type="dxa"/>
            <w:left w:w="0" w:type="dxa"/>
            <w:bottom w:w="0" w:type="dxa"/>
            <w:right w:w="0" w:type="dxa"/>
          </w:tblCellMar>
        </w:tblPrEx>
        <w:trPr>
          <w:trHeight w:val="452" w:hRule="atLeast"/>
        </w:trPr>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AD4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A8B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37E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B95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B86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CB6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E12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5EC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ABA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0AD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4AF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23D2A308">
        <w:tblPrEx>
          <w:tblCellMar>
            <w:top w:w="0" w:type="dxa"/>
            <w:left w:w="0" w:type="dxa"/>
            <w:bottom w:w="0" w:type="dxa"/>
            <w:right w:w="0" w:type="dxa"/>
          </w:tblCellMar>
        </w:tblPrEx>
        <w:trPr>
          <w:trHeight w:val="339"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929A2">
            <w:pPr>
              <w:jc w:val="center"/>
              <w:rPr>
                <w:rFonts w:hint="eastAsia" w:ascii="宋体" w:hAnsi="宋体" w:eastAsia="宋体" w:cs="宋体"/>
                <w:i w:val="0"/>
                <w:color w:val="000000"/>
                <w:sz w:val="18"/>
                <w:szCs w:val="18"/>
                <w:u w:val="none"/>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21E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6BB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1C7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0F0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1E0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58E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C6566">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50A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8E221">
            <w:pPr>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6116E">
            <w:pPr>
              <w:jc w:val="center"/>
              <w:rPr>
                <w:rFonts w:hint="eastAsia" w:ascii="微软雅黑" w:hAnsi="微软雅黑" w:eastAsia="微软雅黑" w:cs="微软雅黑"/>
                <w:i/>
                <w:color w:val="000000"/>
                <w:sz w:val="16"/>
                <w:szCs w:val="16"/>
                <w:u w:val="none"/>
              </w:rPr>
            </w:pPr>
          </w:p>
        </w:tc>
      </w:tr>
      <w:tr w14:paraId="65EE5143">
        <w:tblPrEx>
          <w:tblCellMar>
            <w:top w:w="0" w:type="dxa"/>
            <w:left w:w="0" w:type="dxa"/>
            <w:bottom w:w="0" w:type="dxa"/>
            <w:right w:w="0" w:type="dxa"/>
          </w:tblCellMar>
        </w:tblPrEx>
        <w:trPr>
          <w:trHeight w:val="678"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1246B">
            <w:pPr>
              <w:jc w:val="center"/>
              <w:rPr>
                <w:rFonts w:hint="eastAsia" w:ascii="宋体" w:hAnsi="宋体" w:eastAsia="宋体" w:cs="宋体"/>
                <w:i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4CEF6">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F6A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4C3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预算编制准确率（计算方法为：∣（执行数-预算数）/预算数∣）</w:t>
            </w:r>
          </w:p>
        </w:tc>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471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DE8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7F1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07BC2">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79C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0E57E">
            <w:pPr>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CFDB1">
            <w:pPr>
              <w:jc w:val="center"/>
              <w:rPr>
                <w:rFonts w:hint="eastAsia" w:ascii="微软雅黑" w:hAnsi="微软雅黑" w:eastAsia="微软雅黑" w:cs="微软雅黑"/>
                <w:i/>
                <w:color w:val="000000"/>
                <w:sz w:val="16"/>
                <w:szCs w:val="16"/>
                <w:u w:val="none"/>
              </w:rPr>
            </w:pPr>
          </w:p>
        </w:tc>
      </w:tr>
      <w:tr w14:paraId="447B5EA9">
        <w:tblPrEx>
          <w:tblCellMar>
            <w:top w:w="0" w:type="dxa"/>
            <w:left w:w="0" w:type="dxa"/>
            <w:bottom w:w="0" w:type="dxa"/>
            <w:right w:w="0" w:type="dxa"/>
          </w:tblCellMar>
        </w:tblPrEx>
        <w:trPr>
          <w:trHeight w:val="904"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9904C">
            <w:pPr>
              <w:jc w:val="center"/>
              <w:rPr>
                <w:rFonts w:hint="eastAsia" w:ascii="宋体" w:hAnsi="宋体" w:eastAsia="宋体" w:cs="宋体"/>
                <w:i w:val="0"/>
                <w:color w:val="000000"/>
                <w:sz w:val="18"/>
                <w:szCs w:val="18"/>
                <w:u w:val="none"/>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4CC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0BF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B00A9">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“三公”经费</w:t>
            </w:r>
            <w:r>
              <w:rPr>
                <w:rFonts w:ascii="宋体" w:hAnsi="宋体" w:eastAsia="宋体" w:cs="宋体"/>
                <w:i w:val="0"/>
                <w:color w:val="000000"/>
                <w:kern w:val="0"/>
                <w:sz w:val="18"/>
                <w:szCs w:val="18"/>
                <w:u w:val="none"/>
                <w:lang w:val="en-US" w:eastAsia="zh-CN" w:bidi="ar"/>
              </w:rPr>
              <w:t>控制率[计算方法为：（</w:t>
            </w:r>
            <w:r>
              <w:rPr>
                <w:rFonts w:hint="eastAsia" w:ascii="宋体" w:hAnsi="宋体" w:cs="宋体"/>
                <w:i w:val="0"/>
                <w:color w:val="000000"/>
                <w:kern w:val="0"/>
                <w:sz w:val="18"/>
                <w:szCs w:val="18"/>
                <w:u w:val="none"/>
                <w:lang w:val="en-US" w:eastAsia="zh-CN" w:bidi="ar"/>
              </w:rPr>
              <w:t>“三公”经费</w:t>
            </w:r>
            <w:r>
              <w:rPr>
                <w:rFonts w:ascii="宋体" w:hAnsi="宋体" w:eastAsia="宋体" w:cs="宋体"/>
                <w:i w:val="0"/>
                <w:color w:val="000000"/>
                <w:kern w:val="0"/>
                <w:sz w:val="18"/>
                <w:szCs w:val="18"/>
                <w:u w:val="none"/>
                <w:lang w:val="en-US" w:eastAsia="zh-CN" w:bidi="ar"/>
              </w:rPr>
              <w:t>实际支出数/预算安排数]×100%）</w:t>
            </w:r>
          </w:p>
        </w:tc>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29B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8BB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534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90441">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EFA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CEAC6">
            <w:pPr>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F40BD">
            <w:pPr>
              <w:jc w:val="center"/>
              <w:rPr>
                <w:rFonts w:hint="eastAsia" w:ascii="微软雅黑" w:hAnsi="微软雅黑" w:eastAsia="微软雅黑" w:cs="微软雅黑"/>
                <w:i/>
                <w:color w:val="000000"/>
                <w:sz w:val="16"/>
                <w:szCs w:val="16"/>
                <w:u w:val="none"/>
              </w:rPr>
            </w:pPr>
          </w:p>
        </w:tc>
      </w:tr>
      <w:tr w14:paraId="08733501">
        <w:tblPrEx>
          <w:tblCellMar>
            <w:top w:w="0" w:type="dxa"/>
            <w:left w:w="0" w:type="dxa"/>
            <w:bottom w:w="0" w:type="dxa"/>
            <w:right w:w="0" w:type="dxa"/>
          </w:tblCellMar>
        </w:tblPrEx>
        <w:trPr>
          <w:trHeight w:val="339"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5768C">
            <w:pPr>
              <w:jc w:val="center"/>
              <w:rPr>
                <w:rFonts w:hint="eastAsia" w:ascii="宋体" w:hAnsi="宋体" w:eastAsia="宋体" w:cs="宋体"/>
                <w:i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29AC6">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E67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A8E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运转保障率</w:t>
            </w:r>
          </w:p>
        </w:tc>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C56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1DC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595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50E8C">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09B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E7C76">
            <w:pPr>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95BEF">
            <w:pPr>
              <w:jc w:val="center"/>
              <w:rPr>
                <w:rFonts w:hint="eastAsia" w:ascii="微软雅黑" w:hAnsi="微软雅黑" w:eastAsia="微软雅黑" w:cs="微软雅黑"/>
                <w:i/>
                <w:color w:val="000000"/>
                <w:sz w:val="16"/>
                <w:szCs w:val="16"/>
                <w:u w:val="none"/>
              </w:rPr>
            </w:pPr>
          </w:p>
        </w:tc>
      </w:tr>
      <w:tr w14:paraId="549606D4">
        <w:tblPrEx>
          <w:tblCellMar>
            <w:top w:w="0" w:type="dxa"/>
            <w:left w:w="0" w:type="dxa"/>
            <w:bottom w:w="0" w:type="dxa"/>
            <w:right w:w="0" w:type="dxa"/>
          </w:tblCellMar>
        </w:tblPrEx>
        <w:trPr>
          <w:trHeight w:val="286" w:hRule="atLeast"/>
        </w:trPr>
        <w:tc>
          <w:tcPr>
            <w:tcW w:w="54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C56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86D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4E719">
            <w:pP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1DB16">
            <w:pPr>
              <w:rPr>
                <w:rFonts w:hint="eastAsia" w:ascii="宋体" w:hAnsi="宋体" w:eastAsia="宋体" w:cs="宋体"/>
                <w:i w:val="0"/>
                <w:color w:val="000000"/>
                <w:sz w:val="18"/>
                <w:szCs w:val="18"/>
                <w:u w:val="none"/>
              </w:rPr>
            </w:pPr>
          </w:p>
        </w:tc>
      </w:tr>
      <w:tr w14:paraId="1907DB01">
        <w:tblPrEx>
          <w:tblCellMar>
            <w:top w:w="0" w:type="dxa"/>
            <w:left w:w="0" w:type="dxa"/>
            <w:bottom w:w="0" w:type="dxa"/>
            <w:right w:w="0" w:type="dxa"/>
          </w:tblCellMar>
        </w:tblPrEx>
        <w:trPr>
          <w:trHeight w:val="603"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A51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21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FAC42">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5BE04C47">
        <w:tblPrEx>
          <w:tblCellMar>
            <w:top w:w="0" w:type="dxa"/>
            <w:left w:w="0" w:type="dxa"/>
            <w:bottom w:w="0" w:type="dxa"/>
            <w:right w:w="0" w:type="dxa"/>
          </w:tblCellMar>
        </w:tblPrEx>
        <w:trPr>
          <w:trHeight w:val="57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DA9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21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8A1AA">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0211E8DF">
        <w:tblPrEx>
          <w:tblCellMar>
            <w:top w:w="0" w:type="dxa"/>
            <w:left w:w="0" w:type="dxa"/>
            <w:bottom w:w="0" w:type="dxa"/>
            <w:right w:w="0" w:type="dxa"/>
          </w:tblCellMar>
        </w:tblPrEx>
        <w:trPr>
          <w:trHeight w:val="633"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C63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21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C66DF">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3D80C7BC">
        <w:tblPrEx>
          <w:tblCellMar>
            <w:top w:w="0" w:type="dxa"/>
            <w:left w:w="0" w:type="dxa"/>
            <w:bottom w:w="0" w:type="dxa"/>
            <w:right w:w="0" w:type="dxa"/>
          </w:tblCellMar>
        </w:tblPrEx>
        <w:trPr>
          <w:trHeight w:val="286" w:hRule="atLeast"/>
        </w:trPr>
        <w:tc>
          <w:tcPr>
            <w:tcW w:w="389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3CAE4">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21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01B9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332306D0">
        <w:tblPrEx>
          <w:tblCellMar>
            <w:top w:w="0" w:type="dxa"/>
            <w:left w:w="0" w:type="dxa"/>
            <w:bottom w:w="0" w:type="dxa"/>
            <w:right w:w="0" w:type="dxa"/>
          </w:tblCellMar>
        </w:tblPrEx>
        <w:trPr>
          <w:trHeight w:val="286" w:hRule="atLeast"/>
        </w:trPr>
        <w:tc>
          <w:tcPr>
            <w:tcW w:w="898" w:type="dxa"/>
            <w:tcBorders>
              <w:top w:val="nil"/>
              <w:left w:val="nil"/>
              <w:bottom w:val="nil"/>
              <w:right w:val="nil"/>
            </w:tcBorders>
            <w:shd w:val="clear" w:color="auto" w:fill="auto"/>
            <w:tcMar>
              <w:top w:w="15" w:type="dxa"/>
              <w:left w:w="15" w:type="dxa"/>
              <w:right w:w="15" w:type="dxa"/>
            </w:tcMar>
            <w:vAlign w:val="center"/>
          </w:tcPr>
          <w:p w14:paraId="3C8701CA">
            <w:pPr>
              <w:rPr>
                <w:rFonts w:hint="eastAsia" w:ascii="宋体" w:hAnsi="宋体" w:eastAsia="宋体" w:cs="宋体"/>
                <w:i w:val="0"/>
                <w:color w:val="000000"/>
                <w:sz w:val="18"/>
                <w:szCs w:val="18"/>
                <w:u w:val="none"/>
              </w:rPr>
            </w:pPr>
          </w:p>
        </w:tc>
        <w:tc>
          <w:tcPr>
            <w:tcW w:w="900" w:type="dxa"/>
            <w:tcBorders>
              <w:top w:val="nil"/>
              <w:left w:val="nil"/>
              <w:bottom w:val="nil"/>
              <w:right w:val="nil"/>
            </w:tcBorders>
            <w:shd w:val="clear" w:color="auto" w:fill="auto"/>
            <w:tcMar>
              <w:top w:w="15" w:type="dxa"/>
              <w:left w:w="15" w:type="dxa"/>
              <w:right w:w="15" w:type="dxa"/>
            </w:tcMar>
            <w:vAlign w:val="center"/>
          </w:tcPr>
          <w:p w14:paraId="24EC336D">
            <w:pPr>
              <w:rPr>
                <w:rFonts w:hint="eastAsia" w:ascii="宋体" w:hAnsi="宋体" w:eastAsia="宋体" w:cs="宋体"/>
                <w:i w:val="0"/>
                <w:color w:val="000000"/>
                <w:sz w:val="18"/>
                <w:szCs w:val="18"/>
                <w:u w:val="none"/>
              </w:rPr>
            </w:pPr>
          </w:p>
        </w:tc>
        <w:tc>
          <w:tcPr>
            <w:tcW w:w="735" w:type="dxa"/>
            <w:tcBorders>
              <w:top w:val="nil"/>
              <w:left w:val="nil"/>
              <w:bottom w:val="nil"/>
              <w:right w:val="nil"/>
            </w:tcBorders>
            <w:shd w:val="clear" w:color="auto" w:fill="auto"/>
            <w:tcMar>
              <w:top w:w="15" w:type="dxa"/>
              <w:left w:w="15" w:type="dxa"/>
              <w:right w:w="15" w:type="dxa"/>
            </w:tcMar>
            <w:vAlign w:val="center"/>
          </w:tcPr>
          <w:p w14:paraId="36359343">
            <w:pPr>
              <w:rPr>
                <w:rFonts w:hint="eastAsia" w:ascii="宋体" w:hAnsi="宋体" w:eastAsia="宋体" w:cs="宋体"/>
                <w:i w:val="0"/>
                <w:color w:val="000000"/>
                <w:sz w:val="18"/>
                <w:szCs w:val="18"/>
                <w:u w:val="none"/>
              </w:rPr>
            </w:pPr>
          </w:p>
        </w:tc>
        <w:tc>
          <w:tcPr>
            <w:tcW w:w="877" w:type="dxa"/>
            <w:tcBorders>
              <w:top w:val="nil"/>
              <w:left w:val="nil"/>
              <w:bottom w:val="nil"/>
              <w:right w:val="nil"/>
            </w:tcBorders>
            <w:shd w:val="clear" w:color="auto" w:fill="auto"/>
            <w:tcMar>
              <w:top w:w="15" w:type="dxa"/>
              <w:left w:w="15" w:type="dxa"/>
              <w:right w:w="15" w:type="dxa"/>
            </w:tcMar>
            <w:vAlign w:val="center"/>
          </w:tcPr>
          <w:p w14:paraId="0C302984">
            <w:pPr>
              <w:rPr>
                <w:rFonts w:hint="eastAsia" w:ascii="宋体" w:hAnsi="宋体" w:eastAsia="宋体" w:cs="宋体"/>
                <w:i w:val="0"/>
                <w:color w:val="000000"/>
                <w:sz w:val="18"/>
                <w:szCs w:val="18"/>
                <w:u w:val="none"/>
              </w:rPr>
            </w:pPr>
          </w:p>
        </w:tc>
        <w:tc>
          <w:tcPr>
            <w:tcW w:w="488" w:type="dxa"/>
            <w:tcBorders>
              <w:top w:val="nil"/>
              <w:left w:val="nil"/>
              <w:bottom w:val="nil"/>
              <w:right w:val="nil"/>
            </w:tcBorders>
            <w:shd w:val="clear" w:color="auto" w:fill="auto"/>
            <w:tcMar>
              <w:top w:w="15" w:type="dxa"/>
              <w:left w:w="15" w:type="dxa"/>
              <w:right w:w="15" w:type="dxa"/>
            </w:tcMar>
            <w:vAlign w:val="center"/>
          </w:tcPr>
          <w:p w14:paraId="3F74A61D">
            <w:pPr>
              <w:rPr>
                <w:rFonts w:hint="eastAsia" w:ascii="宋体" w:hAnsi="宋体" w:eastAsia="宋体" w:cs="宋体"/>
                <w:i w:val="0"/>
                <w:color w:val="000000"/>
                <w:sz w:val="18"/>
                <w:szCs w:val="18"/>
                <w:u w:val="none"/>
              </w:rPr>
            </w:pPr>
          </w:p>
        </w:tc>
        <w:tc>
          <w:tcPr>
            <w:tcW w:w="604" w:type="dxa"/>
            <w:tcBorders>
              <w:top w:val="nil"/>
              <w:left w:val="nil"/>
              <w:bottom w:val="nil"/>
              <w:right w:val="nil"/>
            </w:tcBorders>
            <w:shd w:val="clear" w:color="auto" w:fill="auto"/>
            <w:tcMar>
              <w:top w:w="15" w:type="dxa"/>
              <w:left w:w="15" w:type="dxa"/>
              <w:right w:w="15" w:type="dxa"/>
            </w:tcMar>
            <w:vAlign w:val="center"/>
          </w:tcPr>
          <w:p w14:paraId="4D7FCDE1">
            <w:pPr>
              <w:rPr>
                <w:rFonts w:hint="eastAsia" w:ascii="宋体" w:hAnsi="宋体" w:eastAsia="宋体" w:cs="宋体"/>
                <w:i w:val="0"/>
                <w:color w:val="000000"/>
                <w:sz w:val="18"/>
                <w:szCs w:val="18"/>
                <w:u w:val="none"/>
              </w:rPr>
            </w:pPr>
          </w:p>
        </w:tc>
        <w:tc>
          <w:tcPr>
            <w:tcW w:w="476" w:type="dxa"/>
            <w:tcBorders>
              <w:top w:val="nil"/>
              <w:left w:val="nil"/>
              <w:bottom w:val="nil"/>
              <w:right w:val="nil"/>
            </w:tcBorders>
            <w:shd w:val="clear" w:color="auto" w:fill="auto"/>
            <w:tcMar>
              <w:top w:w="15" w:type="dxa"/>
              <w:left w:w="15" w:type="dxa"/>
              <w:right w:w="15" w:type="dxa"/>
            </w:tcMar>
            <w:vAlign w:val="center"/>
          </w:tcPr>
          <w:p w14:paraId="7B7ABB96">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14:paraId="116406F3">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5D54B584">
            <w:pPr>
              <w:rPr>
                <w:rFonts w:hint="eastAsia" w:ascii="宋体" w:hAnsi="宋体" w:eastAsia="宋体" w:cs="宋体"/>
                <w:i w:val="0"/>
                <w:color w:val="000000"/>
                <w:sz w:val="18"/>
                <w:szCs w:val="18"/>
                <w:u w:val="none"/>
              </w:rPr>
            </w:pPr>
          </w:p>
        </w:tc>
        <w:tc>
          <w:tcPr>
            <w:tcW w:w="800" w:type="dxa"/>
            <w:tcBorders>
              <w:top w:val="nil"/>
              <w:left w:val="nil"/>
              <w:bottom w:val="nil"/>
              <w:right w:val="nil"/>
            </w:tcBorders>
            <w:shd w:val="clear" w:color="auto" w:fill="auto"/>
            <w:tcMar>
              <w:top w:w="15" w:type="dxa"/>
              <w:left w:w="15" w:type="dxa"/>
              <w:right w:w="15" w:type="dxa"/>
            </w:tcMar>
            <w:vAlign w:val="center"/>
          </w:tcPr>
          <w:p w14:paraId="0451E731">
            <w:pPr>
              <w:rPr>
                <w:rFonts w:hint="eastAsia" w:ascii="宋体" w:hAnsi="宋体" w:eastAsia="宋体" w:cs="宋体"/>
                <w:i w:val="0"/>
                <w:color w:val="000000"/>
                <w:sz w:val="18"/>
                <w:szCs w:val="18"/>
                <w:u w:val="none"/>
              </w:rPr>
            </w:pPr>
          </w:p>
        </w:tc>
        <w:tc>
          <w:tcPr>
            <w:tcW w:w="1590" w:type="dxa"/>
            <w:tcBorders>
              <w:top w:val="nil"/>
              <w:left w:val="nil"/>
              <w:bottom w:val="nil"/>
              <w:right w:val="nil"/>
            </w:tcBorders>
            <w:shd w:val="clear" w:color="auto" w:fill="auto"/>
            <w:tcMar>
              <w:top w:w="15" w:type="dxa"/>
              <w:left w:w="15" w:type="dxa"/>
              <w:right w:w="15" w:type="dxa"/>
            </w:tcMar>
            <w:vAlign w:val="center"/>
          </w:tcPr>
          <w:p w14:paraId="5E29593D">
            <w:pPr>
              <w:rPr>
                <w:rFonts w:hint="eastAsia" w:ascii="宋体" w:hAnsi="宋体" w:eastAsia="宋体" w:cs="宋体"/>
                <w:i w:val="0"/>
                <w:color w:val="000000"/>
                <w:sz w:val="18"/>
                <w:szCs w:val="18"/>
                <w:u w:val="none"/>
              </w:rPr>
            </w:pPr>
          </w:p>
        </w:tc>
      </w:tr>
      <w:tr w14:paraId="1A62799D">
        <w:tblPrEx>
          <w:tblCellMar>
            <w:top w:w="0" w:type="dxa"/>
            <w:left w:w="0" w:type="dxa"/>
            <w:bottom w:w="0" w:type="dxa"/>
            <w:right w:w="0" w:type="dxa"/>
          </w:tblCellMar>
        </w:tblPrEx>
        <w:trPr>
          <w:trHeight w:val="904" w:hRule="atLeast"/>
        </w:trPr>
        <w:tc>
          <w:tcPr>
            <w:tcW w:w="8113"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AB4F1">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73257569">
        <w:tblPrEx>
          <w:tblCellMar>
            <w:top w:w="0" w:type="dxa"/>
            <w:left w:w="0" w:type="dxa"/>
            <w:bottom w:w="0" w:type="dxa"/>
            <w:right w:w="0" w:type="dxa"/>
          </w:tblCellMar>
        </w:tblPrEx>
        <w:trPr>
          <w:trHeight w:val="286" w:hRule="atLeast"/>
        </w:trPr>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F9D2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31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72DD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51112423R000007820721-医疗补助-事业</w:t>
            </w:r>
          </w:p>
        </w:tc>
      </w:tr>
      <w:tr w14:paraId="2B7959A8">
        <w:tblPrEx>
          <w:tblCellMar>
            <w:top w:w="0" w:type="dxa"/>
            <w:left w:w="0" w:type="dxa"/>
            <w:bottom w:w="0" w:type="dxa"/>
            <w:right w:w="0" w:type="dxa"/>
          </w:tblCellMar>
        </w:tblPrEx>
        <w:trPr>
          <w:trHeight w:val="512" w:hRule="atLeast"/>
        </w:trPr>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A2A3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1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4BF5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505" w:type="dxa"/>
            <w:tcBorders>
              <w:top w:val="nil"/>
              <w:left w:val="nil"/>
              <w:bottom w:val="nil"/>
              <w:right w:val="nil"/>
            </w:tcBorders>
            <w:shd w:val="clear" w:color="auto" w:fill="auto"/>
            <w:tcMar>
              <w:top w:w="15" w:type="dxa"/>
              <w:left w:w="15" w:type="dxa"/>
              <w:right w:w="15" w:type="dxa"/>
            </w:tcMar>
            <w:vAlign w:val="center"/>
          </w:tcPr>
          <w:p w14:paraId="04CFDACA">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6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621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井研县建设工程质量安全监督站</w:t>
            </w:r>
          </w:p>
        </w:tc>
      </w:tr>
      <w:tr w14:paraId="632FB50C">
        <w:tblPrEx>
          <w:tblCellMar>
            <w:top w:w="0" w:type="dxa"/>
            <w:left w:w="0" w:type="dxa"/>
            <w:bottom w:w="0" w:type="dxa"/>
            <w:right w:w="0" w:type="dxa"/>
          </w:tblCellMar>
        </w:tblPrEx>
        <w:trPr>
          <w:trHeight w:val="286" w:hRule="atLeast"/>
        </w:trPr>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6B1A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47F0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1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6E5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1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A33D9">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6AAF256E">
        <w:tblPrEx>
          <w:tblCellMar>
            <w:top w:w="0" w:type="dxa"/>
            <w:left w:w="0" w:type="dxa"/>
            <w:bottom w:w="0" w:type="dxa"/>
            <w:right w:w="0" w:type="dxa"/>
          </w:tblCellMar>
        </w:tblPrEx>
        <w:trPr>
          <w:trHeight w:val="708"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CB702">
            <w:pPr>
              <w:rPr>
                <w:rFonts w:hint="eastAsia" w:ascii="宋体" w:hAnsi="宋体" w:eastAsia="宋体" w:cs="宋体"/>
                <w:i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5BCD7">
            <w:pPr>
              <w:rPr>
                <w:rFonts w:hint="eastAsia" w:ascii="宋体" w:hAnsi="宋体" w:eastAsia="宋体" w:cs="宋体"/>
                <w:i w:val="0"/>
                <w:color w:val="000000"/>
                <w:sz w:val="18"/>
                <w:szCs w:val="18"/>
                <w:u w:val="none"/>
              </w:rPr>
            </w:pPr>
          </w:p>
        </w:tc>
        <w:tc>
          <w:tcPr>
            <w:tcW w:w="31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5241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1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B22B0">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7A0AF045">
        <w:tblPrEx>
          <w:tblCellMar>
            <w:top w:w="0" w:type="dxa"/>
            <w:left w:w="0" w:type="dxa"/>
            <w:bottom w:w="0" w:type="dxa"/>
            <w:right w:w="0" w:type="dxa"/>
          </w:tblCellMar>
        </w:tblPrEx>
        <w:trPr>
          <w:trHeight w:val="693"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D0F7B">
            <w:pP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E2B3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31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EC330">
            <w:pPr>
              <w:rPr>
                <w:rFonts w:hint="eastAsia" w:ascii="宋体" w:hAnsi="宋体" w:eastAsia="宋体" w:cs="宋体"/>
                <w:i w:val="0"/>
                <w:color w:val="000000"/>
                <w:sz w:val="18"/>
                <w:szCs w:val="18"/>
                <w:u w:val="none"/>
              </w:rPr>
            </w:pPr>
          </w:p>
        </w:tc>
      </w:tr>
      <w:tr w14:paraId="7515DBE1">
        <w:tblPrEx>
          <w:tblCellMar>
            <w:top w:w="0" w:type="dxa"/>
            <w:left w:w="0" w:type="dxa"/>
            <w:bottom w:w="0" w:type="dxa"/>
            <w:right w:w="0" w:type="dxa"/>
          </w:tblCellMar>
        </w:tblPrEx>
        <w:trPr>
          <w:trHeight w:val="361" w:hRule="atLeast"/>
        </w:trPr>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D33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64E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516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9A0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4DE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AA0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52E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982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E77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5A4F7482">
        <w:tblPrEx>
          <w:tblCellMar>
            <w:top w:w="0" w:type="dxa"/>
            <w:left w:w="0" w:type="dxa"/>
            <w:bottom w:w="0" w:type="dxa"/>
            <w:right w:w="0" w:type="dxa"/>
          </w:tblCellMar>
        </w:tblPrEx>
        <w:trPr>
          <w:trHeight w:val="346"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75F84">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CE7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6AE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0.42</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7C9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0.42</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C64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0.42</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162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3D0C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EEE30">
            <w:pPr>
              <w:jc w:val="center"/>
              <w:rPr>
                <w:rFonts w:hint="eastAsia" w:ascii="宋体" w:hAnsi="宋体" w:eastAsia="宋体" w:cs="宋体"/>
                <w:i w:val="0"/>
                <w:color w:val="000000"/>
                <w:sz w:val="18"/>
                <w:szCs w:val="18"/>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EC4A1">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D816103">
        <w:tblPrEx>
          <w:tblCellMar>
            <w:top w:w="0" w:type="dxa"/>
            <w:left w:w="0" w:type="dxa"/>
            <w:bottom w:w="0" w:type="dxa"/>
            <w:right w:w="0" w:type="dxa"/>
          </w:tblCellMar>
        </w:tblPrEx>
        <w:trPr>
          <w:trHeight w:val="391"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644B7">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AE72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672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0.42</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968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0.42</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E0F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0.42</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0D6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817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9BA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581B9">
            <w:pPr>
              <w:rPr>
                <w:rFonts w:hint="eastAsia" w:ascii="黑体" w:hAnsi="黑体" w:eastAsia="黑体" w:cs="黑体"/>
                <w:i/>
                <w:color w:val="000000"/>
                <w:sz w:val="18"/>
                <w:szCs w:val="18"/>
                <w:u w:val="none"/>
              </w:rPr>
            </w:pPr>
          </w:p>
        </w:tc>
      </w:tr>
      <w:tr w14:paraId="7451039A">
        <w:tblPrEx>
          <w:tblCellMar>
            <w:top w:w="0" w:type="dxa"/>
            <w:left w:w="0" w:type="dxa"/>
            <w:bottom w:w="0" w:type="dxa"/>
            <w:right w:w="0" w:type="dxa"/>
          </w:tblCellMar>
        </w:tblPrEx>
        <w:trPr>
          <w:trHeight w:val="407"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3432B">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221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8B9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162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AE6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4E4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5E9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F70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B5169">
            <w:pPr>
              <w:rPr>
                <w:rFonts w:hint="eastAsia" w:ascii="黑体" w:hAnsi="黑体" w:eastAsia="黑体" w:cs="黑体"/>
                <w:i/>
                <w:color w:val="000000"/>
                <w:sz w:val="18"/>
                <w:szCs w:val="18"/>
                <w:u w:val="none"/>
              </w:rPr>
            </w:pPr>
          </w:p>
        </w:tc>
      </w:tr>
      <w:tr w14:paraId="376036B4">
        <w:tblPrEx>
          <w:tblCellMar>
            <w:top w:w="0" w:type="dxa"/>
            <w:left w:w="0" w:type="dxa"/>
            <w:bottom w:w="0" w:type="dxa"/>
            <w:right w:w="0" w:type="dxa"/>
          </w:tblCellMar>
        </w:tblPrEx>
        <w:trPr>
          <w:trHeight w:val="361"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728B8">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B9A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F71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1C2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D87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713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BEA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C26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FE408">
            <w:pPr>
              <w:rPr>
                <w:rFonts w:hint="eastAsia" w:ascii="黑体" w:hAnsi="黑体" w:eastAsia="黑体" w:cs="黑体"/>
                <w:i/>
                <w:color w:val="000000"/>
                <w:sz w:val="18"/>
                <w:szCs w:val="18"/>
                <w:u w:val="none"/>
              </w:rPr>
            </w:pPr>
          </w:p>
        </w:tc>
      </w:tr>
      <w:tr w14:paraId="1BB862A8">
        <w:tblPrEx>
          <w:tblCellMar>
            <w:top w:w="0" w:type="dxa"/>
            <w:left w:w="0" w:type="dxa"/>
            <w:bottom w:w="0" w:type="dxa"/>
            <w:right w:w="0" w:type="dxa"/>
          </w:tblCellMar>
        </w:tblPrEx>
        <w:trPr>
          <w:trHeight w:val="339"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E71CC">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1AF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A3125">
            <w:pPr>
              <w:jc w:val="center"/>
              <w:rPr>
                <w:rFonts w:hint="eastAsia" w:ascii="微软雅黑" w:hAnsi="微软雅黑" w:eastAsia="微软雅黑" w:cs="微软雅黑"/>
                <w:i/>
                <w:color w:val="000000"/>
                <w:sz w:val="16"/>
                <w:szCs w:val="16"/>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018B7">
            <w:pPr>
              <w:jc w:val="center"/>
              <w:rPr>
                <w:rFonts w:hint="eastAsia" w:ascii="微软雅黑" w:hAnsi="微软雅黑" w:eastAsia="微软雅黑" w:cs="微软雅黑"/>
                <w:i/>
                <w:color w:val="000000"/>
                <w:sz w:val="16"/>
                <w:szCs w:val="16"/>
                <w:u w:val="none"/>
              </w:rPr>
            </w:pP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C1EE5">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B52DB">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5AD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257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52618">
            <w:pPr>
              <w:rPr>
                <w:rFonts w:hint="eastAsia" w:ascii="黑体" w:hAnsi="黑体" w:eastAsia="黑体" w:cs="黑体"/>
                <w:i/>
                <w:color w:val="000000"/>
                <w:sz w:val="18"/>
                <w:szCs w:val="18"/>
                <w:u w:val="none"/>
              </w:rPr>
            </w:pPr>
          </w:p>
        </w:tc>
      </w:tr>
      <w:tr w14:paraId="7F0FD54F">
        <w:tblPrEx>
          <w:tblCellMar>
            <w:top w:w="0" w:type="dxa"/>
            <w:left w:w="0" w:type="dxa"/>
            <w:bottom w:w="0" w:type="dxa"/>
            <w:right w:w="0" w:type="dxa"/>
          </w:tblCellMar>
        </w:tblPrEx>
        <w:trPr>
          <w:trHeight w:val="452" w:hRule="atLeast"/>
        </w:trPr>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E2C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207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F6E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F37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5B2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0B2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C8C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A97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D1D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6B8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BA2A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025011CA">
        <w:tblPrEx>
          <w:tblCellMar>
            <w:top w:w="0" w:type="dxa"/>
            <w:left w:w="0" w:type="dxa"/>
            <w:bottom w:w="0" w:type="dxa"/>
            <w:right w:w="0" w:type="dxa"/>
          </w:tblCellMar>
        </w:tblPrEx>
        <w:trPr>
          <w:trHeight w:val="339"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A0E42">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5144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CF9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333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FEE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261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F56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605CC">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E8D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9A9F6">
            <w:pPr>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1623D">
            <w:pPr>
              <w:jc w:val="center"/>
              <w:rPr>
                <w:rFonts w:hint="eastAsia" w:ascii="微软雅黑" w:hAnsi="微软雅黑" w:eastAsia="微软雅黑" w:cs="微软雅黑"/>
                <w:i/>
                <w:color w:val="000000"/>
                <w:sz w:val="16"/>
                <w:szCs w:val="16"/>
                <w:u w:val="none"/>
              </w:rPr>
            </w:pPr>
          </w:p>
        </w:tc>
      </w:tr>
      <w:tr w14:paraId="1B4EC9FD">
        <w:tblPrEx>
          <w:tblCellMar>
            <w:top w:w="0" w:type="dxa"/>
            <w:left w:w="0" w:type="dxa"/>
            <w:bottom w:w="0" w:type="dxa"/>
            <w:right w:w="0" w:type="dxa"/>
          </w:tblCellMar>
        </w:tblPrEx>
        <w:trPr>
          <w:trHeight w:val="339"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C9160">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D3A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9B3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B2E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5D6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D20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4CD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AD70F">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127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2B65E">
            <w:pPr>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7ED4E">
            <w:pPr>
              <w:jc w:val="center"/>
              <w:rPr>
                <w:rFonts w:hint="eastAsia" w:ascii="微软雅黑" w:hAnsi="微软雅黑" w:eastAsia="微软雅黑" w:cs="微软雅黑"/>
                <w:i/>
                <w:color w:val="000000"/>
                <w:sz w:val="16"/>
                <w:szCs w:val="16"/>
                <w:u w:val="none"/>
              </w:rPr>
            </w:pPr>
          </w:p>
        </w:tc>
      </w:tr>
      <w:tr w14:paraId="138DC9E6">
        <w:tblPrEx>
          <w:tblCellMar>
            <w:top w:w="0" w:type="dxa"/>
            <w:left w:w="0" w:type="dxa"/>
            <w:bottom w:w="0" w:type="dxa"/>
            <w:right w:w="0" w:type="dxa"/>
          </w:tblCellMar>
        </w:tblPrEx>
        <w:trPr>
          <w:trHeight w:val="286" w:hRule="atLeast"/>
        </w:trPr>
        <w:tc>
          <w:tcPr>
            <w:tcW w:w="54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626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107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CB4C5">
            <w:pP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5CB5B">
            <w:pPr>
              <w:rPr>
                <w:rFonts w:hint="eastAsia" w:ascii="宋体" w:hAnsi="宋体" w:eastAsia="宋体" w:cs="宋体"/>
                <w:i w:val="0"/>
                <w:color w:val="000000"/>
                <w:sz w:val="18"/>
                <w:szCs w:val="18"/>
                <w:u w:val="none"/>
              </w:rPr>
            </w:pPr>
          </w:p>
        </w:tc>
      </w:tr>
      <w:tr w14:paraId="67676F1B">
        <w:tblPrEx>
          <w:tblCellMar>
            <w:top w:w="0" w:type="dxa"/>
            <w:left w:w="0" w:type="dxa"/>
            <w:bottom w:w="0" w:type="dxa"/>
            <w:right w:w="0" w:type="dxa"/>
          </w:tblCellMar>
        </w:tblPrEx>
        <w:trPr>
          <w:trHeight w:val="603"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0CB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21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783E4">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7463D88F">
        <w:tblPrEx>
          <w:tblCellMar>
            <w:top w:w="0" w:type="dxa"/>
            <w:left w:w="0" w:type="dxa"/>
            <w:bottom w:w="0" w:type="dxa"/>
            <w:right w:w="0" w:type="dxa"/>
          </w:tblCellMar>
        </w:tblPrEx>
        <w:trPr>
          <w:trHeight w:val="57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C8E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21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755E7">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3879299E">
        <w:tblPrEx>
          <w:tblCellMar>
            <w:top w:w="0" w:type="dxa"/>
            <w:left w:w="0" w:type="dxa"/>
            <w:bottom w:w="0" w:type="dxa"/>
            <w:right w:w="0" w:type="dxa"/>
          </w:tblCellMar>
        </w:tblPrEx>
        <w:trPr>
          <w:trHeight w:val="633"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A79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21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3EDE9">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46FFE1ED">
        <w:tblPrEx>
          <w:tblCellMar>
            <w:top w:w="0" w:type="dxa"/>
            <w:left w:w="0" w:type="dxa"/>
            <w:bottom w:w="0" w:type="dxa"/>
            <w:right w:w="0" w:type="dxa"/>
          </w:tblCellMar>
        </w:tblPrEx>
        <w:trPr>
          <w:trHeight w:val="286" w:hRule="atLeast"/>
        </w:trPr>
        <w:tc>
          <w:tcPr>
            <w:tcW w:w="389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7DB25">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21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CAF8A">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588FABCA">
        <w:tblPrEx>
          <w:tblCellMar>
            <w:top w:w="0" w:type="dxa"/>
            <w:left w:w="0" w:type="dxa"/>
            <w:bottom w:w="0" w:type="dxa"/>
            <w:right w:w="0" w:type="dxa"/>
          </w:tblCellMar>
        </w:tblPrEx>
        <w:trPr>
          <w:trHeight w:val="286" w:hRule="atLeast"/>
        </w:trPr>
        <w:tc>
          <w:tcPr>
            <w:tcW w:w="898" w:type="dxa"/>
            <w:tcBorders>
              <w:top w:val="nil"/>
              <w:left w:val="nil"/>
              <w:bottom w:val="nil"/>
              <w:right w:val="nil"/>
            </w:tcBorders>
            <w:shd w:val="clear" w:color="auto" w:fill="auto"/>
            <w:tcMar>
              <w:top w:w="15" w:type="dxa"/>
              <w:left w:w="15" w:type="dxa"/>
              <w:right w:w="15" w:type="dxa"/>
            </w:tcMar>
            <w:vAlign w:val="center"/>
          </w:tcPr>
          <w:p w14:paraId="126EBA60">
            <w:pPr>
              <w:rPr>
                <w:rFonts w:hint="eastAsia" w:ascii="宋体" w:hAnsi="宋体" w:eastAsia="宋体" w:cs="宋体"/>
                <w:i w:val="0"/>
                <w:color w:val="000000"/>
                <w:sz w:val="18"/>
                <w:szCs w:val="18"/>
                <w:u w:val="none"/>
              </w:rPr>
            </w:pPr>
          </w:p>
        </w:tc>
        <w:tc>
          <w:tcPr>
            <w:tcW w:w="900" w:type="dxa"/>
            <w:tcBorders>
              <w:top w:val="nil"/>
              <w:left w:val="nil"/>
              <w:bottom w:val="nil"/>
              <w:right w:val="nil"/>
            </w:tcBorders>
            <w:shd w:val="clear" w:color="auto" w:fill="auto"/>
            <w:tcMar>
              <w:top w:w="15" w:type="dxa"/>
              <w:left w:w="15" w:type="dxa"/>
              <w:right w:w="15" w:type="dxa"/>
            </w:tcMar>
            <w:vAlign w:val="center"/>
          </w:tcPr>
          <w:p w14:paraId="4C9C0079">
            <w:pPr>
              <w:rPr>
                <w:rFonts w:hint="eastAsia" w:ascii="宋体" w:hAnsi="宋体" w:eastAsia="宋体" w:cs="宋体"/>
                <w:i w:val="0"/>
                <w:color w:val="000000"/>
                <w:sz w:val="18"/>
                <w:szCs w:val="18"/>
                <w:u w:val="none"/>
              </w:rPr>
            </w:pPr>
          </w:p>
        </w:tc>
        <w:tc>
          <w:tcPr>
            <w:tcW w:w="735" w:type="dxa"/>
            <w:tcBorders>
              <w:top w:val="nil"/>
              <w:left w:val="nil"/>
              <w:bottom w:val="nil"/>
              <w:right w:val="nil"/>
            </w:tcBorders>
            <w:shd w:val="clear" w:color="auto" w:fill="auto"/>
            <w:tcMar>
              <w:top w:w="15" w:type="dxa"/>
              <w:left w:w="15" w:type="dxa"/>
              <w:right w:w="15" w:type="dxa"/>
            </w:tcMar>
            <w:vAlign w:val="center"/>
          </w:tcPr>
          <w:p w14:paraId="5AC339FD">
            <w:pPr>
              <w:rPr>
                <w:rFonts w:hint="eastAsia" w:ascii="宋体" w:hAnsi="宋体" w:eastAsia="宋体" w:cs="宋体"/>
                <w:i w:val="0"/>
                <w:color w:val="000000"/>
                <w:sz w:val="18"/>
                <w:szCs w:val="18"/>
                <w:u w:val="none"/>
              </w:rPr>
            </w:pPr>
          </w:p>
        </w:tc>
        <w:tc>
          <w:tcPr>
            <w:tcW w:w="877" w:type="dxa"/>
            <w:tcBorders>
              <w:top w:val="nil"/>
              <w:left w:val="nil"/>
              <w:bottom w:val="nil"/>
              <w:right w:val="nil"/>
            </w:tcBorders>
            <w:shd w:val="clear" w:color="auto" w:fill="auto"/>
            <w:tcMar>
              <w:top w:w="15" w:type="dxa"/>
              <w:left w:w="15" w:type="dxa"/>
              <w:right w:w="15" w:type="dxa"/>
            </w:tcMar>
            <w:vAlign w:val="center"/>
          </w:tcPr>
          <w:p w14:paraId="2D1E4117">
            <w:pPr>
              <w:rPr>
                <w:rFonts w:hint="eastAsia" w:ascii="宋体" w:hAnsi="宋体" w:eastAsia="宋体" w:cs="宋体"/>
                <w:i w:val="0"/>
                <w:color w:val="000000"/>
                <w:sz w:val="18"/>
                <w:szCs w:val="18"/>
                <w:u w:val="none"/>
              </w:rPr>
            </w:pPr>
          </w:p>
        </w:tc>
        <w:tc>
          <w:tcPr>
            <w:tcW w:w="488" w:type="dxa"/>
            <w:tcBorders>
              <w:top w:val="nil"/>
              <w:left w:val="nil"/>
              <w:bottom w:val="nil"/>
              <w:right w:val="nil"/>
            </w:tcBorders>
            <w:shd w:val="clear" w:color="auto" w:fill="auto"/>
            <w:tcMar>
              <w:top w:w="15" w:type="dxa"/>
              <w:left w:w="15" w:type="dxa"/>
              <w:right w:w="15" w:type="dxa"/>
            </w:tcMar>
            <w:vAlign w:val="center"/>
          </w:tcPr>
          <w:p w14:paraId="703459C1">
            <w:pPr>
              <w:rPr>
                <w:rFonts w:hint="eastAsia" w:ascii="宋体" w:hAnsi="宋体" w:eastAsia="宋体" w:cs="宋体"/>
                <w:i w:val="0"/>
                <w:color w:val="000000"/>
                <w:sz w:val="18"/>
                <w:szCs w:val="18"/>
                <w:u w:val="none"/>
              </w:rPr>
            </w:pPr>
          </w:p>
        </w:tc>
        <w:tc>
          <w:tcPr>
            <w:tcW w:w="604" w:type="dxa"/>
            <w:tcBorders>
              <w:top w:val="nil"/>
              <w:left w:val="nil"/>
              <w:bottom w:val="nil"/>
              <w:right w:val="nil"/>
            </w:tcBorders>
            <w:shd w:val="clear" w:color="auto" w:fill="auto"/>
            <w:tcMar>
              <w:top w:w="15" w:type="dxa"/>
              <w:left w:w="15" w:type="dxa"/>
              <w:right w:w="15" w:type="dxa"/>
            </w:tcMar>
            <w:vAlign w:val="center"/>
          </w:tcPr>
          <w:p w14:paraId="1A38B43D">
            <w:pPr>
              <w:rPr>
                <w:rFonts w:hint="eastAsia" w:ascii="宋体" w:hAnsi="宋体" w:eastAsia="宋体" w:cs="宋体"/>
                <w:i w:val="0"/>
                <w:color w:val="000000"/>
                <w:sz w:val="18"/>
                <w:szCs w:val="18"/>
                <w:u w:val="none"/>
              </w:rPr>
            </w:pPr>
          </w:p>
        </w:tc>
        <w:tc>
          <w:tcPr>
            <w:tcW w:w="476" w:type="dxa"/>
            <w:tcBorders>
              <w:top w:val="nil"/>
              <w:left w:val="nil"/>
              <w:bottom w:val="nil"/>
              <w:right w:val="nil"/>
            </w:tcBorders>
            <w:shd w:val="clear" w:color="auto" w:fill="auto"/>
            <w:tcMar>
              <w:top w:w="15" w:type="dxa"/>
              <w:left w:w="15" w:type="dxa"/>
              <w:right w:w="15" w:type="dxa"/>
            </w:tcMar>
            <w:vAlign w:val="center"/>
          </w:tcPr>
          <w:p w14:paraId="1FFB6228">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14:paraId="324740E7">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7767C889">
            <w:pPr>
              <w:rPr>
                <w:rFonts w:hint="eastAsia" w:ascii="宋体" w:hAnsi="宋体" w:eastAsia="宋体" w:cs="宋体"/>
                <w:i w:val="0"/>
                <w:color w:val="000000"/>
                <w:sz w:val="18"/>
                <w:szCs w:val="18"/>
                <w:u w:val="none"/>
              </w:rPr>
            </w:pPr>
          </w:p>
        </w:tc>
        <w:tc>
          <w:tcPr>
            <w:tcW w:w="800" w:type="dxa"/>
            <w:tcBorders>
              <w:top w:val="nil"/>
              <w:left w:val="nil"/>
              <w:bottom w:val="nil"/>
              <w:right w:val="nil"/>
            </w:tcBorders>
            <w:shd w:val="clear" w:color="auto" w:fill="auto"/>
            <w:tcMar>
              <w:top w:w="15" w:type="dxa"/>
              <w:left w:w="15" w:type="dxa"/>
              <w:right w:w="15" w:type="dxa"/>
            </w:tcMar>
            <w:vAlign w:val="center"/>
          </w:tcPr>
          <w:p w14:paraId="28A6AFB7">
            <w:pPr>
              <w:rPr>
                <w:rFonts w:hint="eastAsia" w:ascii="宋体" w:hAnsi="宋体" w:eastAsia="宋体" w:cs="宋体"/>
                <w:i w:val="0"/>
                <w:color w:val="000000"/>
                <w:sz w:val="18"/>
                <w:szCs w:val="18"/>
                <w:u w:val="none"/>
              </w:rPr>
            </w:pPr>
          </w:p>
        </w:tc>
        <w:tc>
          <w:tcPr>
            <w:tcW w:w="1590" w:type="dxa"/>
            <w:tcBorders>
              <w:top w:val="nil"/>
              <w:left w:val="nil"/>
              <w:bottom w:val="nil"/>
              <w:right w:val="nil"/>
            </w:tcBorders>
            <w:shd w:val="clear" w:color="auto" w:fill="auto"/>
            <w:tcMar>
              <w:top w:w="15" w:type="dxa"/>
              <w:left w:w="15" w:type="dxa"/>
              <w:right w:w="15" w:type="dxa"/>
            </w:tcMar>
            <w:vAlign w:val="center"/>
          </w:tcPr>
          <w:p w14:paraId="0230E968">
            <w:pPr>
              <w:rPr>
                <w:rFonts w:hint="eastAsia" w:ascii="宋体" w:hAnsi="宋体" w:eastAsia="宋体" w:cs="宋体"/>
                <w:i w:val="0"/>
                <w:color w:val="000000"/>
                <w:sz w:val="18"/>
                <w:szCs w:val="18"/>
                <w:u w:val="none"/>
              </w:rPr>
            </w:pPr>
          </w:p>
        </w:tc>
      </w:tr>
      <w:tr w14:paraId="358B7FB2">
        <w:tblPrEx>
          <w:tblCellMar>
            <w:top w:w="0" w:type="dxa"/>
            <w:left w:w="0" w:type="dxa"/>
            <w:bottom w:w="0" w:type="dxa"/>
            <w:right w:w="0" w:type="dxa"/>
          </w:tblCellMar>
        </w:tblPrEx>
        <w:trPr>
          <w:trHeight w:val="904" w:hRule="atLeast"/>
        </w:trPr>
        <w:tc>
          <w:tcPr>
            <w:tcW w:w="8113"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4990D">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1DF1BE6A">
        <w:tblPrEx>
          <w:tblCellMar>
            <w:top w:w="0" w:type="dxa"/>
            <w:left w:w="0" w:type="dxa"/>
            <w:bottom w:w="0" w:type="dxa"/>
            <w:right w:w="0" w:type="dxa"/>
          </w:tblCellMar>
        </w:tblPrEx>
        <w:trPr>
          <w:trHeight w:val="286" w:hRule="atLeast"/>
        </w:trPr>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E54F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31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8D7A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51112424R000010193917-工资性支出-伙食补助费（事业）</w:t>
            </w:r>
          </w:p>
        </w:tc>
      </w:tr>
      <w:tr w14:paraId="5EA948E2">
        <w:tblPrEx>
          <w:tblCellMar>
            <w:top w:w="0" w:type="dxa"/>
            <w:left w:w="0" w:type="dxa"/>
            <w:bottom w:w="0" w:type="dxa"/>
            <w:right w:w="0" w:type="dxa"/>
          </w:tblCellMar>
        </w:tblPrEx>
        <w:trPr>
          <w:trHeight w:val="512" w:hRule="atLeast"/>
        </w:trPr>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5EFC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1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20C3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505" w:type="dxa"/>
            <w:tcBorders>
              <w:top w:val="nil"/>
              <w:left w:val="nil"/>
              <w:bottom w:val="nil"/>
              <w:right w:val="nil"/>
            </w:tcBorders>
            <w:shd w:val="clear" w:color="auto" w:fill="auto"/>
            <w:tcMar>
              <w:top w:w="15" w:type="dxa"/>
              <w:left w:w="15" w:type="dxa"/>
              <w:right w:w="15" w:type="dxa"/>
            </w:tcMar>
            <w:vAlign w:val="center"/>
          </w:tcPr>
          <w:p w14:paraId="4D195745">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6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2E8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井研县建设工程质量安全监督站</w:t>
            </w:r>
          </w:p>
        </w:tc>
      </w:tr>
      <w:tr w14:paraId="4DA5248C">
        <w:tblPrEx>
          <w:tblCellMar>
            <w:top w:w="0" w:type="dxa"/>
            <w:left w:w="0" w:type="dxa"/>
            <w:bottom w:w="0" w:type="dxa"/>
            <w:right w:w="0" w:type="dxa"/>
          </w:tblCellMar>
        </w:tblPrEx>
        <w:trPr>
          <w:trHeight w:val="286" w:hRule="atLeast"/>
        </w:trPr>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7BA4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97E2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1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003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1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80894">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2BF7D338">
        <w:tblPrEx>
          <w:tblCellMar>
            <w:top w:w="0" w:type="dxa"/>
            <w:left w:w="0" w:type="dxa"/>
            <w:bottom w:w="0" w:type="dxa"/>
            <w:right w:w="0" w:type="dxa"/>
          </w:tblCellMar>
        </w:tblPrEx>
        <w:trPr>
          <w:trHeight w:val="708"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88782">
            <w:pPr>
              <w:rPr>
                <w:rFonts w:hint="eastAsia" w:ascii="宋体" w:hAnsi="宋体" w:eastAsia="宋体" w:cs="宋体"/>
                <w:i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AF3AD">
            <w:pPr>
              <w:rPr>
                <w:rFonts w:hint="eastAsia" w:ascii="宋体" w:hAnsi="宋体" w:eastAsia="宋体" w:cs="宋体"/>
                <w:i w:val="0"/>
                <w:color w:val="000000"/>
                <w:sz w:val="18"/>
                <w:szCs w:val="18"/>
                <w:u w:val="none"/>
              </w:rPr>
            </w:pPr>
          </w:p>
        </w:tc>
        <w:tc>
          <w:tcPr>
            <w:tcW w:w="31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5B48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1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EE99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0D2CCF9F">
        <w:tblPrEx>
          <w:tblCellMar>
            <w:top w:w="0" w:type="dxa"/>
            <w:left w:w="0" w:type="dxa"/>
            <w:bottom w:w="0" w:type="dxa"/>
            <w:right w:w="0" w:type="dxa"/>
          </w:tblCellMar>
        </w:tblPrEx>
        <w:trPr>
          <w:trHeight w:val="693"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E3612">
            <w:pP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040D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31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179CF">
            <w:pPr>
              <w:rPr>
                <w:rFonts w:hint="eastAsia" w:ascii="宋体" w:hAnsi="宋体" w:eastAsia="宋体" w:cs="宋体"/>
                <w:i w:val="0"/>
                <w:color w:val="000000"/>
                <w:sz w:val="18"/>
                <w:szCs w:val="18"/>
                <w:u w:val="none"/>
              </w:rPr>
            </w:pPr>
          </w:p>
        </w:tc>
      </w:tr>
      <w:tr w14:paraId="1F538F5F">
        <w:tblPrEx>
          <w:tblCellMar>
            <w:top w:w="0" w:type="dxa"/>
            <w:left w:w="0" w:type="dxa"/>
            <w:bottom w:w="0" w:type="dxa"/>
            <w:right w:w="0" w:type="dxa"/>
          </w:tblCellMar>
        </w:tblPrEx>
        <w:trPr>
          <w:trHeight w:val="361" w:hRule="atLeast"/>
        </w:trPr>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38F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34A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C3A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66D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EF5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8D5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AB8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AED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312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270E05E2">
        <w:tblPrEx>
          <w:tblCellMar>
            <w:top w:w="0" w:type="dxa"/>
            <w:left w:w="0" w:type="dxa"/>
            <w:bottom w:w="0" w:type="dxa"/>
            <w:right w:w="0" w:type="dxa"/>
          </w:tblCellMar>
        </w:tblPrEx>
        <w:trPr>
          <w:trHeight w:val="346"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583D9">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B9F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1AD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5F9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0.90</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39B1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0.90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808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2D5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70814">
            <w:pPr>
              <w:jc w:val="center"/>
              <w:rPr>
                <w:rFonts w:hint="eastAsia" w:ascii="宋体" w:hAnsi="宋体" w:eastAsia="宋体" w:cs="宋体"/>
                <w:i w:val="0"/>
                <w:color w:val="000000"/>
                <w:sz w:val="18"/>
                <w:szCs w:val="18"/>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E2895">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471D401">
        <w:tblPrEx>
          <w:tblCellMar>
            <w:top w:w="0" w:type="dxa"/>
            <w:left w:w="0" w:type="dxa"/>
            <w:bottom w:w="0" w:type="dxa"/>
            <w:right w:w="0" w:type="dxa"/>
          </w:tblCellMar>
        </w:tblPrEx>
        <w:trPr>
          <w:trHeight w:val="391"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8F493">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BD6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F67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DF7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0.90</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253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0.90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3B9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9C5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C59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1E42B">
            <w:pPr>
              <w:rPr>
                <w:rFonts w:hint="eastAsia" w:ascii="黑体" w:hAnsi="黑体" w:eastAsia="黑体" w:cs="黑体"/>
                <w:i/>
                <w:color w:val="000000"/>
                <w:sz w:val="18"/>
                <w:szCs w:val="18"/>
                <w:u w:val="none"/>
              </w:rPr>
            </w:pPr>
          </w:p>
        </w:tc>
      </w:tr>
      <w:tr w14:paraId="4D8AE5D7">
        <w:tblPrEx>
          <w:tblCellMar>
            <w:top w:w="0" w:type="dxa"/>
            <w:left w:w="0" w:type="dxa"/>
            <w:bottom w:w="0" w:type="dxa"/>
            <w:right w:w="0" w:type="dxa"/>
          </w:tblCellMar>
        </w:tblPrEx>
        <w:trPr>
          <w:trHeight w:val="407"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BEAF5">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02C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B85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382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66E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CED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F6E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2B44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C3EB9">
            <w:pPr>
              <w:rPr>
                <w:rFonts w:hint="eastAsia" w:ascii="黑体" w:hAnsi="黑体" w:eastAsia="黑体" w:cs="黑体"/>
                <w:i/>
                <w:color w:val="000000"/>
                <w:sz w:val="18"/>
                <w:szCs w:val="18"/>
                <w:u w:val="none"/>
              </w:rPr>
            </w:pPr>
          </w:p>
        </w:tc>
      </w:tr>
      <w:tr w14:paraId="1E71F06E">
        <w:tblPrEx>
          <w:tblCellMar>
            <w:top w:w="0" w:type="dxa"/>
            <w:left w:w="0" w:type="dxa"/>
            <w:bottom w:w="0" w:type="dxa"/>
            <w:right w:w="0" w:type="dxa"/>
          </w:tblCellMar>
        </w:tblPrEx>
        <w:trPr>
          <w:trHeight w:val="361"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6E8AD">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017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903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C18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A82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1A7B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5FF5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ED3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84106">
            <w:pPr>
              <w:rPr>
                <w:rFonts w:hint="eastAsia" w:ascii="黑体" w:hAnsi="黑体" w:eastAsia="黑体" w:cs="黑体"/>
                <w:i/>
                <w:color w:val="000000"/>
                <w:sz w:val="18"/>
                <w:szCs w:val="18"/>
                <w:u w:val="none"/>
              </w:rPr>
            </w:pPr>
          </w:p>
        </w:tc>
      </w:tr>
      <w:tr w14:paraId="73494179">
        <w:tblPrEx>
          <w:tblCellMar>
            <w:top w:w="0" w:type="dxa"/>
            <w:left w:w="0" w:type="dxa"/>
            <w:bottom w:w="0" w:type="dxa"/>
            <w:right w:w="0" w:type="dxa"/>
          </w:tblCellMar>
        </w:tblPrEx>
        <w:trPr>
          <w:trHeight w:val="339"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A5DB7">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2E6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0C844">
            <w:pPr>
              <w:jc w:val="center"/>
              <w:rPr>
                <w:rFonts w:hint="eastAsia" w:ascii="微软雅黑" w:hAnsi="微软雅黑" w:eastAsia="微软雅黑" w:cs="微软雅黑"/>
                <w:i/>
                <w:color w:val="000000"/>
                <w:sz w:val="16"/>
                <w:szCs w:val="16"/>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60DBC">
            <w:pPr>
              <w:jc w:val="center"/>
              <w:rPr>
                <w:rFonts w:hint="eastAsia" w:ascii="微软雅黑" w:hAnsi="微软雅黑" w:eastAsia="微软雅黑" w:cs="微软雅黑"/>
                <w:i/>
                <w:color w:val="000000"/>
                <w:sz w:val="16"/>
                <w:szCs w:val="16"/>
                <w:u w:val="none"/>
              </w:rPr>
            </w:pP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F4001">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A3F59">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70E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990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9EEE1">
            <w:pPr>
              <w:rPr>
                <w:rFonts w:hint="eastAsia" w:ascii="黑体" w:hAnsi="黑体" w:eastAsia="黑体" w:cs="黑体"/>
                <w:i/>
                <w:color w:val="000000"/>
                <w:sz w:val="18"/>
                <w:szCs w:val="18"/>
                <w:u w:val="none"/>
              </w:rPr>
            </w:pPr>
          </w:p>
        </w:tc>
      </w:tr>
      <w:tr w14:paraId="67731338">
        <w:tblPrEx>
          <w:tblCellMar>
            <w:top w:w="0" w:type="dxa"/>
            <w:left w:w="0" w:type="dxa"/>
            <w:bottom w:w="0" w:type="dxa"/>
            <w:right w:w="0" w:type="dxa"/>
          </w:tblCellMar>
        </w:tblPrEx>
        <w:trPr>
          <w:trHeight w:val="452" w:hRule="atLeast"/>
        </w:trPr>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1E7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7A8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20F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BFD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812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1A0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A4D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59D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2E9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948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179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0CF1FEBB">
        <w:tblPrEx>
          <w:tblCellMar>
            <w:top w:w="0" w:type="dxa"/>
            <w:left w:w="0" w:type="dxa"/>
            <w:bottom w:w="0" w:type="dxa"/>
            <w:right w:w="0" w:type="dxa"/>
          </w:tblCellMar>
        </w:tblPrEx>
        <w:trPr>
          <w:trHeight w:val="339"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18D59">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1D1A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259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233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8DB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28F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E76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DA4EA">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EBE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11467">
            <w:pPr>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52777">
            <w:pPr>
              <w:jc w:val="center"/>
              <w:rPr>
                <w:rFonts w:hint="eastAsia" w:ascii="微软雅黑" w:hAnsi="微软雅黑" w:eastAsia="微软雅黑" w:cs="微软雅黑"/>
                <w:i/>
                <w:color w:val="000000"/>
                <w:sz w:val="16"/>
                <w:szCs w:val="16"/>
                <w:u w:val="none"/>
              </w:rPr>
            </w:pPr>
          </w:p>
        </w:tc>
      </w:tr>
      <w:tr w14:paraId="3B6F0495">
        <w:tblPrEx>
          <w:tblCellMar>
            <w:top w:w="0" w:type="dxa"/>
            <w:left w:w="0" w:type="dxa"/>
            <w:bottom w:w="0" w:type="dxa"/>
            <w:right w:w="0" w:type="dxa"/>
          </w:tblCellMar>
        </w:tblPrEx>
        <w:trPr>
          <w:trHeight w:val="339"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ED55A">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2C3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F0A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CE8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72D9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044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32A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671CE">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18F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36D17">
            <w:pPr>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B1300">
            <w:pPr>
              <w:jc w:val="center"/>
              <w:rPr>
                <w:rFonts w:hint="eastAsia" w:ascii="微软雅黑" w:hAnsi="微软雅黑" w:eastAsia="微软雅黑" w:cs="微软雅黑"/>
                <w:i/>
                <w:color w:val="000000"/>
                <w:sz w:val="16"/>
                <w:szCs w:val="16"/>
                <w:u w:val="none"/>
              </w:rPr>
            </w:pPr>
          </w:p>
        </w:tc>
      </w:tr>
      <w:tr w14:paraId="19E305AF">
        <w:tblPrEx>
          <w:tblCellMar>
            <w:top w:w="0" w:type="dxa"/>
            <w:left w:w="0" w:type="dxa"/>
            <w:bottom w:w="0" w:type="dxa"/>
            <w:right w:w="0" w:type="dxa"/>
          </w:tblCellMar>
        </w:tblPrEx>
        <w:trPr>
          <w:trHeight w:val="286" w:hRule="atLeast"/>
        </w:trPr>
        <w:tc>
          <w:tcPr>
            <w:tcW w:w="54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3565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4B1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F9206">
            <w:pP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365BF">
            <w:pPr>
              <w:rPr>
                <w:rFonts w:hint="eastAsia" w:ascii="宋体" w:hAnsi="宋体" w:eastAsia="宋体" w:cs="宋体"/>
                <w:i w:val="0"/>
                <w:color w:val="000000"/>
                <w:sz w:val="18"/>
                <w:szCs w:val="18"/>
                <w:u w:val="none"/>
              </w:rPr>
            </w:pPr>
          </w:p>
        </w:tc>
      </w:tr>
      <w:tr w14:paraId="79F29204">
        <w:tblPrEx>
          <w:tblCellMar>
            <w:top w:w="0" w:type="dxa"/>
            <w:left w:w="0" w:type="dxa"/>
            <w:bottom w:w="0" w:type="dxa"/>
            <w:right w:w="0" w:type="dxa"/>
          </w:tblCellMar>
        </w:tblPrEx>
        <w:trPr>
          <w:trHeight w:val="603"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5F9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21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E0C8D">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301500E4">
        <w:tblPrEx>
          <w:tblCellMar>
            <w:top w:w="0" w:type="dxa"/>
            <w:left w:w="0" w:type="dxa"/>
            <w:bottom w:w="0" w:type="dxa"/>
            <w:right w:w="0" w:type="dxa"/>
          </w:tblCellMar>
        </w:tblPrEx>
        <w:trPr>
          <w:trHeight w:val="57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8F1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21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10205">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4204B522">
        <w:tblPrEx>
          <w:tblCellMar>
            <w:top w:w="0" w:type="dxa"/>
            <w:left w:w="0" w:type="dxa"/>
            <w:bottom w:w="0" w:type="dxa"/>
            <w:right w:w="0" w:type="dxa"/>
          </w:tblCellMar>
        </w:tblPrEx>
        <w:trPr>
          <w:trHeight w:val="633"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9F1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21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289E4">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7ED0E7D3">
        <w:tblPrEx>
          <w:tblCellMar>
            <w:top w:w="0" w:type="dxa"/>
            <w:left w:w="0" w:type="dxa"/>
            <w:bottom w:w="0" w:type="dxa"/>
            <w:right w:w="0" w:type="dxa"/>
          </w:tblCellMar>
        </w:tblPrEx>
        <w:trPr>
          <w:trHeight w:val="286" w:hRule="atLeast"/>
        </w:trPr>
        <w:tc>
          <w:tcPr>
            <w:tcW w:w="389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A42C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21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A10AA">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3E236746">
        <w:tblPrEx>
          <w:tblCellMar>
            <w:top w:w="0" w:type="dxa"/>
            <w:left w:w="0" w:type="dxa"/>
            <w:bottom w:w="0" w:type="dxa"/>
            <w:right w:w="0" w:type="dxa"/>
          </w:tblCellMar>
        </w:tblPrEx>
        <w:trPr>
          <w:trHeight w:val="286" w:hRule="atLeast"/>
        </w:trPr>
        <w:tc>
          <w:tcPr>
            <w:tcW w:w="898" w:type="dxa"/>
            <w:tcBorders>
              <w:top w:val="nil"/>
              <w:left w:val="nil"/>
              <w:bottom w:val="nil"/>
              <w:right w:val="nil"/>
            </w:tcBorders>
            <w:shd w:val="clear" w:color="auto" w:fill="auto"/>
            <w:tcMar>
              <w:top w:w="15" w:type="dxa"/>
              <w:left w:w="15" w:type="dxa"/>
              <w:right w:w="15" w:type="dxa"/>
            </w:tcMar>
            <w:vAlign w:val="center"/>
          </w:tcPr>
          <w:p w14:paraId="40D53482">
            <w:pPr>
              <w:rPr>
                <w:rFonts w:hint="eastAsia" w:ascii="宋体" w:hAnsi="宋体" w:eastAsia="宋体" w:cs="宋体"/>
                <w:i w:val="0"/>
                <w:color w:val="000000"/>
                <w:sz w:val="18"/>
                <w:szCs w:val="18"/>
                <w:u w:val="none"/>
              </w:rPr>
            </w:pPr>
          </w:p>
        </w:tc>
        <w:tc>
          <w:tcPr>
            <w:tcW w:w="900" w:type="dxa"/>
            <w:tcBorders>
              <w:top w:val="nil"/>
              <w:left w:val="nil"/>
              <w:bottom w:val="nil"/>
              <w:right w:val="nil"/>
            </w:tcBorders>
            <w:shd w:val="clear" w:color="auto" w:fill="auto"/>
            <w:tcMar>
              <w:top w:w="15" w:type="dxa"/>
              <w:left w:w="15" w:type="dxa"/>
              <w:right w:w="15" w:type="dxa"/>
            </w:tcMar>
            <w:vAlign w:val="center"/>
          </w:tcPr>
          <w:p w14:paraId="19F2A123">
            <w:pPr>
              <w:rPr>
                <w:rFonts w:hint="eastAsia" w:ascii="宋体" w:hAnsi="宋体" w:eastAsia="宋体" w:cs="宋体"/>
                <w:i w:val="0"/>
                <w:color w:val="000000"/>
                <w:sz w:val="18"/>
                <w:szCs w:val="18"/>
                <w:u w:val="none"/>
              </w:rPr>
            </w:pPr>
          </w:p>
        </w:tc>
        <w:tc>
          <w:tcPr>
            <w:tcW w:w="735" w:type="dxa"/>
            <w:tcBorders>
              <w:top w:val="nil"/>
              <w:left w:val="nil"/>
              <w:bottom w:val="nil"/>
              <w:right w:val="nil"/>
            </w:tcBorders>
            <w:shd w:val="clear" w:color="auto" w:fill="auto"/>
            <w:tcMar>
              <w:top w:w="15" w:type="dxa"/>
              <w:left w:w="15" w:type="dxa"/>
              <w:right w:w="15" w:type="dxa"/>
            </w:tcMar>
            <w:vAlign w:val="center"/>
          </w:tcPr>
          <w:p w14:paraId="7933353A">
            <w:pPr>
              <w:rPr>
                <w:rFonts w:hint="eastAsia" w:ascii="宋体" w:hAnsi="宋体" w:eastAsia="宋体" w:cs="宋体"/>
                <w:i w:val="0"/>
                <w:color w:val="000000"/>
                <w:sz w:val="18"/>
                <w:szCs w:val="18"/>
                <w:u w:val="none"/>
              </w:rPr>
            </w:pPr>
          </w:p>
        </w:tc>
        <w:tc>
          <w:tcPr>
            <w:tcW w:w="877" w:type="dxa"/>
            <w:tcBorders>
              <w:top w:val="nil"/>
              <w:left w:val="nil"/>
              <w:bottom w:val="nil"/>
              <w:right w:val="nil"/>
            </w:tcBorders>
            <w:shd w:val="clear" w:color="auto" w:fill="auto"/>
            <w:tcMar>
              <w:top w:w="15" w:type="dxa"/>
              <w:left w:w="15" w:type="dxa"/>
              <w:right w:w="15" w:type="dxa"/>
            </w:tcMar>
            <w:vAlign w:val="center"/>
          </w:tcPr>
          <w:p w14:paraId="6B10ABA0">
            <w:pPr>
              <w:rPr>
                <w:rFonts w:hint="eastAsia" w:ascii="宋体" w:hAnsi="宋体" w:eastAsia="宋体" w:cs="宋体"/>
                <w:i w:val="0"/>
                <w:color w:val="000000"/>
                <w:sz w:val="18"/>
                <w:szCs w:val="18"/>
                <w:u w:val="none"/>
              </w:rPr>
            </w:pPr>
          </w:p>
        </w:tc>
        <w:tc>
          <w:tcPr>
            <w:tcW w:w="488" w:type="dxa"/>
            <w:tcBorders>
              <w:top w:val="nil"/>
              <w:left w:val="nil"/>
              <w:bottom w:val="nil"/>
              <w:right w:val="nil"/>
            </w:tcBorders>
            <w:shd w:val="clear" w:color="auto" w:fill="auto"/>
            <w:tcMar>
              <w:top w:w="15" w:type="dxa"/>
              <w:left w:w="15" w:type="dxa"/>
              <w:right w:w="15" w:type="dxa"/>
            </w:tcMar>
            <w:vAlign w:val="center"/>
          </w:tcPr>
          <w:p w14:paraId="3CA7464B">
            <w:pPr>
              <w:rPr>
                <w:rFonts w:hint="eastAsia" w:ascii="宋体" w:hAnsi="宋体" w:eastAsia="宋体" w:cs="宋体"/>
                <w:i w:val="0"/>
                <w:color w:val="000000"/>
                <w:sz w:val="18"/>
                <w:szCs w:val="18"/>
                <w:u w:val="none"/>
              </w:rPr>
            </w:pPr>
          </w:p>
        </w:tc>
        <w:tc>
          <w:tcPr>
            <w:tcW w:w="604" w:type="dxa"/>
            <w:tcBorders>
              <w:top w:val="nil"/>
              <w:left w:val="nil"/>
              <w:bottom w:val="nil"/>
              <w:right w:val="nil"/>
            </w:tcBorders>
            <w:shd w:val="clear" w:color="auto" w:fill="auto"/>
            <w:tcMar>
              <w:top w:w="15" w:type="dxa"/>
              <w:left w:w="15" w:type="dxa"/>
              <w:right w:w="15" w:type="dxa"/>
            </w:tcMar>
            <w:vAlign w:val="center"/>
          </w:tcPr>
          <w:p w14:paraId="5F6A1C20">
            <w:pPr>
              <w:rPr>
                <w:rFonts w:hint="eastAsia" w:ascii="宋体" w:hAnsi="宋体" w:eastAsia="宋体" w:cs="宋体"/>
                <w:i w:val="0"/>
                <w:color w:val="000000"/>
                <w:sz w:val="18"/>
                <w:szCs w:val="18"/>
                <w:u w:val="none"/>
              </w:rPr>
            </w:pPr>
          </w:p>
        </w:tc>
        <w:tc>
          <w:tcPr>
            <w:tcW w:w="476" w:type="dxa"/>
            <w:tcBorders>
              <w:top w:val="nil"/>
              <w:left w:val="nil"/>
              <w:bottom w:val="nil"/>
              <w:right w:val="nil"/>
            </w:tcBorders>
            <w:shd w:val="clear" w:color="auto" w:fill="auto"/>
            <w:tcMar>
              <w:top w:w="15" w:type="dxa"/>
              <w:left w:w="15" w:type="dxa"/>
              <w:right w:w="15" w:type="dxa"/>
            </w:tcMar>
            <w:vAlign w:val="center"/>
          </w:tcPr>
          <w:p w14:paraId="76049C88">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14:paraId="509B1403">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19E67BC2">
            <w:pPr>
              <w:rPr>
                <w:rFonts w:hint="eastAsia" w:ascii="宋体" w:hAnsi="宋体" w:eastAsia="宋体" w:cs="宋体"/>
                <w:i w:val="0"/>
                <w:color w:val="000000"/>
                <w:sz w:val="18"/>
                <w:szCs w:val="18"/>
                <w:u w:val="none"/>
              </w:rPr>
            </w:pPr>
          </w:p>
        </w:tc>
        <w:tc>
          <w:tcPr>
            <w:tcW w:w="800" w:type="dxa"/>
            <w:tcBorders>
              <w:top w:val="nil"/>
              <w:left w:val="nil"/>
              <w:bottom w:val="nil"/>
              <w:right w:val="nil"/>
            </w:tcBorders>
            <w:shd w:val="clear" w:color="auto" w:fill="auto"/>
            <w:tcMar>
              <w:top w:w="15" w:type="dxa"/>
              <w:left w:w="15" w:type="dxa"/>
              <w:right w:w="15" w:type="dxa"/>
            </w:tcMar>
            <w:vAlign w:val="center"/>
          </w:tcPr>
          <w:p w14:paraId="31947C55">
            <w:pPr>
              <w:rPr>
                <w:rFonts w:hint="eastAsia" w:ascii="宋体" w:hAnsi="宋体" w:eastAsia="宋体" w:cs="宋体"/>
                <w:i w:val="0"/>
                <w:color w:val="000000"/>
                <w:sz w:val="18"/>
                <w:szCs w:val="18"/>
                <w:u w:val="none"/>
              </w:rPr>
            </w:pPr>
          </w:p>
        </w:tc>
        <w:tc>
          <w:tcPr>
            <w:tcW w:w="1590" w:type="dxa"/>
            <w:tcBorders>
              <w:top w:val="nil"/>
              <w:left w:val="nil"/>
              <w:bottom w:val="nil"/>
              <w:right w:val="nil"/>
            </w:tcBorders>
            <w:shd w:val="clear" w:color="auto" w:fill="auto"/>
            <w:tcMar>
              <w:top w:w="15" w:type="dxa"/>
              <w:left w:w="15" w:type="dxa"/>
              <w:right w:w="15" w:type="dxa"/>
            </w:tcMar>
            <w:vAlign w:val="center"/>
          </w:tcPr>
          <w:p w14:paraId="2648E594">
            <w:pPr>
              <w:rPr>
                <w:rFonts w:hint="eastAsia" w:ascii="宋体" w:hAnsi="宋体" w:eastAsia="宋体" w:cs="宋体"/>
                <w:i w:val="0"/>
                <w:color w:val="000000"/>
                <w:sz w:val="18"/>
                <w:szCs w:val="18"/>
                <w:u w:val="none"/>
              </w:rPr>
            </w:pPr>
          </w:p>
        </w:tc>
      </w:tr>
      <w:tr w14:paraId="3EDDD3D3">
        <w:tblPrEx>
          <w:tblCellMar>
            <w:top w:w="0" w:type="dxa"/>
            <w:left w:w="0" w:type="dxa"/>
            <w:bottom w:w="0" w:type="dxa"/>
            <w:right w:w="0" w:type="dxa"/>
          </w:tblCellMar>
        </w:tblPrEx>
        <w:trPr>
          <w:trHeight w:val="904" w:hRule="atLeast"/>
        </w:trPr>
        <w:tc>
          <w:tcPr>
            <w:tcW w:w="8113"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D2778">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574C85AF">
        <w:tblPrEx>
          <w:tblCellMar>
            <w:top w:w="0" w:type="dxa"/>
            <w:left w:w="0" w:type="dxa"/>
            <w:bottom w:w="0" w:type="dxa"/>
            <w:right w:w="0" w:type="dxa"/>
          </w:tblCellMar>
        </w:tblPrEx>
        <w:trPr>
          <w:trHeight w:val="286" w:hRule="atLeast"/>
        </w:trPr>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34FA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31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BCB2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51112424R000010713600-住房公积金-事业</w:t>
            </w:r>
          </w:p>
        </w:tc>
      </w:tr>
      <w:tr w14:paraId="77EF8CEE">
        <w:tblPrEx>
          <w:tblCellMar>
            <w:top w:w="0" w:type="dxa"/>
            <w:left w:w="0" w:type="dxa"/>
            <w:bottom w:w="0" w:type="dxa"/>
            <w:right w:w="0" w:type="dxa"/>
          </w:tblCellMar>
        </w:tblPrEx>
        <w:trPr>
          <w:trHeight w:val="512" w:hRule="atLeast"/>
        </w:trPr>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87A2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1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E68B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505" w:type="dxa"/>
            <w:tcBorders>
              <w:top w:val="nil"/>
              <w:left w:val="nil"/>
              <w:bottom w:val="nil"/>
              <w:right w:val="nil"/>
            </w:tcBorders>
            <w:shd w:val="clear" w:color="auto" w:fill="auto"/>
            <w:tcMar>
              <w:top w:w="15" w:type="dxa"/>
              <w:left w:w="15" w:type="dxa"/>
              <w:right w:w="15" w:type="dxa"/>
            </w:tcMar>
            <w:vAlign w:val="center"/>
          </w:tcPr>
          <w:p w14:paraId="134909F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6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B62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井研县建设工程质量安全监督站</w:t>
            </w:r>
          </w:p>
        </w:tc>
      </w:tr>
      <w:tr w14:paraId="115AE99B">
        <w:tblPrEx>
          <w:tblCellMar>
            <w:top w:w="0" w:type="dxa"/>
            <w:left w:w="0" w:type="dxa"/>
            <w:bottom w:w="0" w:type="dxa"/>
            <w:right w:w="0" w:type="dxa"/>
          </w:tblCellMar>
        </w:tblPrEx>
        <w:trPr>
          <w:trHeight w:val="286" w:hRule="atLeast"/>
        </w:trPr>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1D33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E012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1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6F3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1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1DD80">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6BFE872A">
        <w:tblPrEx>
          <w:tblCellMar>
            <w:top w:w="0" w:type="dxa"/>
            <w:left w:w="0" w:type="dxa"/>
            <w:bottom w:w="0" w:type="dxa"/>
            <w:right w:w="0" w:type="dxa"/>
          </w:tblCellMar>
        </w:tblPrEx>
        <w:trPr>
          <w:trHeight w:val="708"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1CBD1">
            <w:pPr>
              <w:rPr>
                <w:rFonts w:hint="eastAsia" w:ascii="宋体" w:hAnsi="宋体" w:eastAsia="宋体" w:cs="宋体"/>
                <w:i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EF34B">
            <w:pPr>
              <w:rPr>
                <w:rFonts w:hint="eastAsia" w:ascii="宋体" w:hAnsi="宋体" w:eastAsia="宋体" w:cs="宋体"/>
                <w:i w:val="0"/>
                <w:color w:val="000000"/>
                <w:sz w:val="18"/>
                <w:szCs w:val="18"/>
                <w:u w:val="none"/>
              </w:rPr>
            </w:pPr>
          </w:p>
        </w:tc>
        <w:tc>
          <w:tcPr>
            <w:tcW w:w="31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CA10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1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A8AFE">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637EA519">
        <w:tblPrEx>
          <w:tblCellMar>
            <w:top w:w="0" w:type="dxa"/>
            <w:left w:w="0" w:type="dxa"/>
            <w:bottom w:w="0" w:type="dxa"/>
            <w:right w:w="0" w:type="dxa"/>
          </w:tblCellMar>
        </w:tblPrEx>
        <w:trPr>
          <w:trHeight w:val="693"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0A584">
            <w:pP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934F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31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14CEE">
            <w:pPr>
              <w:rPr>
                <w:rFonts w:hint="eastAsia" w:ascii="宋体" w:hAnsi="宋体" w:eastAsia="宋体" w:cs="宋体"/>
                <w:i w:val="0"/>
                <w:color w:val="000000"/>
                <w:sz w:val="18"/>
                <w:szCs w:val="18"/>
                <w:u w:val="none"/>
              </w:rPr>
            </w:pPr>
          </w:p>
        </w:tc>
      </w:tr>
      <w:tr w14:paraId="48C873D1">
        <w:tblPrEx>
          <w:tblCellMar>
            <w:top w:w="0" w:type="dxa"/>
            <w:left w:w="0" w:type="dxa"/>
            <w:bottom w:w="0" w:type="dxa"/>
            <w:right w:w="0" w:type="dxa"/>
          </w:tblCellMar>
        </w:tblPrEx>
        <w:trPr>
          <w:trHeight w:val="361" w:hRule="atLeast"/>
        </w:trPr>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624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5925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C22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AD1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670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BAD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009C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8ED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F0B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2827E6C5">
        <w:tblPrEx>
          <w:tblCellMar>
            <w:top w:w="0" w:type="dxa"/>
            <w:left w:w="0" w:type="dxa"/>
            <w:bottom w:w="0" w:type="dxa"/>
            <w:right w:w="0" w:type="dxa"/>
          </w:tblCellMar>
        </w:tblPrEx>
        <w:trPr>
          <w:trHeight w:val="346"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0FA3E">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9899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BEA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9.66</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C6C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9.24</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693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9.24</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3B8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29E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B4037">
            <w:pPr>
              <w:jc w:val="center"/>
              <w:rPr>
                <w:rFonts w:hint="eastAsia" w:ascii="宋体" w:hAnsi="宋体" w:eastAsia="宋体" w:cs="宋体"/>
                <w:i w:val="0"/>
                <w:color w:val="000000"/>
                <w:sz w:val="18"/>
                <w:szCs w:val="18"/>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82C82">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60A0602">
        <w:tblPrEx>
          <w:tblCellMar>
            <w:top w:w="0" w:type="dxa"/>
            <w:left w:w="0" w:type="dxa"/>
            <w:bottom w:w="0" w:type="dxa"/>
            <w:right w:w="0" w:type="dxa"/>
          </w:tblCellMar>
        </w:tblPrEx>
        <w:trPr>
          <w:trHeight w:val="391"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D0D90">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153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870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9.66</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8C3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9.24</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7D9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9.24</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443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820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8099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28CFD">
            <w:pPr>
              <w:rPr>
                <w:rFonts w:hint="eastAsia" w:ascii="黑体" w:hAnsi="黑体" w:eastAsia="黑体" w:cs="黑体"/>
                <w:i/>
                <w:color w:val="000000"/>
                <w:sz w:val="18"/>
                <w:szCs w:val="18"/>
                <w:u w:val="none"/>
              </w:rPr>
            </w:pPr>
          </w:p>
        </w:tc>
      </w:tr>
      <w:tr w14:paraId="4A0B39C1">
        <w:tblPrEx>
          <w:tblCellMar>
            <w:top w:w="0" w:type="dxa"/>
            <w:left w:w="0" w:type="dxa"/>
            <w:bottom w:w="0" w:type="dxa"/>
            <w:right w:w="0" w:type="dxa"/>
          </w:tblCellMar>
        </w:tblPrEx>
        <w:trPr>
          <w:trHeight w:val="407"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1D6F0">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7CC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5CA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0EE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D4E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E7B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BC5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247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BF9B9">
            <w:pPr>
              <w:rPr>
                <w:rFonts w:hint="eastAsia" w:ascii="黑体" w:hAnsi="黑体" w:eastAsia="黑体" w:cs="黑体"/>
                <w:i/>
                <w:color w:val="000000"/>
                <w:sz w:val="18"/>
                <w:szCs w:val="18"/>
                <w:u w:val="none"/>
              </w:rPr>
            </w:pPr>
          </w:p>
        </w:tc>
      </w:tr>
      <w:tr w14:paraId="78E6EDF8">
        <w:tblPrEx>
          <w:tblCellMar>
            <w:top w:w="0" w:type="dxa"/>
            <w:left w:w="0" w:type="dxa"/>
            <w:bottom w:w="0" w:type="dxa"/>
            <w:right w:w="0" w:type="dxa"/>
          </w:tblCellMar>
        </w:tblPrEx>
        <w:trPr>
          <w:trHeight w:val="361"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2E33D">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3B2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688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F4B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FD9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D3D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427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0FF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D6424">
            <w:pPr>
              <w:rPr>
                <w:rFonts w:hint="eastAsia" w:ascii="黑体" w:hAnsi="黑体" w:eastAsia="黑体" w:cs="黑体"/>
                <w:i/>
                <w:color w:val="000000"/>
                <w:sz w:val="18"/>
                <w:szCs w:val="18"/>
                <w:u w:val="none"/>
              </w:rPr>
            </w:pPr>
          </w:p>
        </w:tc>
      </w:tr>
      <w:tr w14:paraId="0E1BAA1C">
        <w:tblPrEx>
          <w:tblCellMar>
            <w:top w:w="0" w:type="dxa"/>
            <w:left w:w="0" w:type="dxa"/>
            <w:bottom w:w="0" w:type="dxa"/>
            <w:right w:w="0" w:type="dxa"/>
          </w:tblCellMar>
        </w:tblPrEx>
        <w:trPr>
          <w:trHeight w:val="339"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A6AF5">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77F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1B744">
            <w:pPr>
              <w:jc w:val="center"/>
              <w:rPr>
                <w:rFonts w:hint="eastAsia" w:ascii="微软雅黑" w:hAnsi="微软雅黑" w:eastAsia="微软雅黑" w:cs="微软雅黑"/>
                <w:i/>
                <w:color w:val="000000"/>
                <w:sz w:val="16"/>
                <w:szCs w:val="16"/>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5579C">
            <w:pPr>
              <w:jc w:val="center"/>
              <w:rPr>
                <w:rFonts w:hint="eastAsia" w:ascii="微软雅黑" w:hAnsi="微软雅黑" w:eastAsia="微软雅黑" w:cs="微软雅黑"/>
                <w:i/>
                <w:color w:val="000000"/>
                <w:sz w:val="16"/>
                <w:szCs w:val="16"/>
                <w:u w:val="none"/>
              </w:rPr>
            </w:pP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30921">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79D54">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EE4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0E0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AC62E">
            <w:pPr>
              <w:rPr>
                <w:rFonts w:hint="eastAsia" w:ascii="黑体" w:hAnsi="黑体" w:eastAsia="黑体" w:cs="黑体"/>
                <w:i/>
                <w:color w:val="000000"/>
                <w:sz w:val="18"/>
                <w:szCs w:val="18"/>
                <w:u w:val="none"/>
              </w:rPr>
            </w:pPr>
          </w:p>
        </w:tc>
      </w:tr>
      <w:tr w14:paraId="53C91F0E">
        <w:tblPrEx>
          <w:tblCellMar>
            <w:top w:w="0" w:type="dxa"/>
            <w:left w:w="0" w:type="dxa"/>
            <w:bottom w:w="0" w:type="dxa"/>
            <w:right w:w="0" w:type="dxa"/>
          </w:tblCellMar>
        </w:tblPrEx>
        <w:trPr>
          <w:trHeight w:val="452" w:hRule="atLeast"/>
        </w:trPr>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0B5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4C7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B79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814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59A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A94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9E0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6BB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554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D1A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46C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2F8E6D22">
        <w:tblPrEx>
          <w:tblCellMar>
            <w:top w:w="0" w:type="dxa"/>
            <w:left w:w="0" w:type="dxa"/>
            <w:bottom w:w="0" w:type="dxa"/>
            <w:right w:w="0" w:type="dxa"/>
          </w:tblCellMar>
        </w:tblPrEx>
        <w:trPr>
          <w:trHeight w:val="339"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3D904">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6C4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03E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5BC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B24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FC3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369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10C29">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533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424A6">
            <w:pPr>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D07FE">
            <w:pPr>
              <w:jc w:val="center"/>
              <w:rPr>
                <w:rFonts w:hint="eastAsia" w:ascii="微软雅黑" w:hAnsi="微软雅黑" w:eastAsia="微软雅黑" w:cs="微软雅黑"/>
                <w:i/>
                <w:color w:val="000000"/>
                <w:sz w:val="16"/>
                <w:szCs w:val="16"/>
                <w:u w:val="none"/>
              </w:rPr>
            </w:pPr>
          </w:p>
        </w:tc>
      </w:tr>
      <w:tr w14:paraId="521A7ABE">
        <w:tblPrEx>
          <w:tblCellMar>
            <w:top w:w="0" w:type="dxa"/>
            <w:left w:w="0" w:type="dxa"/>
            <w:bottom w:w="0" w:type="dxa"/>
            <w:right w:w="0" w:type="dxa"/>
          </w:tblCellMar>
        </w:tblPrEx>
        <w:trPr>
          <w:trHeight w:val="339"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9E6AF">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A56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E4E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174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73A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C87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672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57C92">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662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050E8">
            <w:pPr>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B5A68">
            <w:pPr>
              <w:jc w:val="center"/>
              <w:rPr>
                <w:rFonts w:hint="eastAsia" w:ascii="微软雅黑" w:hAnsi="微软雅黑" w:eastAsia="微软雅黑" w:cs="微软雅黑"/>
                <w:i/>
                <w:color w:val="000000"/>
                <w:sz w:val="16"/>
                <w:szCs w:val="16"/>
                <w:u w:val="none"/>
              </w:rPr>
            </w:pPr>
          </w:p>
        </w:tc>
      </w:tr>
      <w:tr w14:paraId="3B105A38">
        <w:tblPrEx>
          <w:tblCellMar>
            <w:top w:w="0" w:type="dxa"/>
            <w:left w:w="0" w:type="dxa"/>
            <w:bottom w:w="0" w:type="dxa"/>
            <w:right w:w="0" w:type="dxa"/>
          </w:tblCellMar>
        </w:tblPrEx>
        <w:trPr>
          <w:trHeight w:val="286" w:hRule="atLeast"/>
        </w:trPr>
        <w:tc>
          <w:tcPr>
            <w:tcW w:w="54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161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204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161D5">
            <w:pP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8EE9B">
            <w:pPr>
              <w:rPr>
                <w:rFonts w:hint="eastAsia" w:ascii="宋体" w:hAnsi="宋体" w:eastAsia="宋体" w:cs="宋体"/>
                <w:i w:val="0"/>
                <w:color w:val="000000"/>
                <w:sz w:val="18"/>
                <w:szCs w:val="18"/>
                <w:u w:val="none"/>
              </w:rPr>
            </w:pPr>
          </w:p>
        </w:tc>
      </w:tr>
      <w:tr w14:paraId="55CA21AE">
        <w:tblPrEx>
          <w:tblCellMar>
            <w:top w:w="0" w:type="dxa"/>
            <w:left w:w="0" w:type="dxa"/>
            <w:bottom w:w="0" w:type="dxa"/>
            <w:right w:w="0" w:type="dxa"/>
          </w:tblCellMar>
        </w:tblPrEx>
        <w:trPr>
          <w:trHeight w:val="603"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91F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21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728D3">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137ACFA8">
        <w:tblPrEx>
          <w:tblCellMar>
            <w:top w:w="0" w:type="dxa"/>
            <w:left w:w="0" w:type="dxa"/>
            <w:bottom w:w="0" w:type="dxa"/>
            <w:right w:w="0" w:type="dxa"/>
          </w:tblCellMar>
        </w:tblPrEx>
        <w:trPr>
          <w:trHeight w:val="57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6F4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21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1A163">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6D3B597A">
        <w:tblPrEx>
          <w:tblCellMar>
            <w:top w:w="0" w:type="dxa"/>
            <w:left w:w="0" w:type="dxa"/>
            <w:bottom w:w="0" w:type="dxa"/>
            <w:right w:w="0" w:type="dxa"/>
          </w:tblCellMar>
        </w:tblPrEx>
        <w:trPr>
          <w:trHeight w:val="633"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1FE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21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42D6B">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2C72D22C">
        <w:tblPrEx>
          <w:tblCellMar>
            <w:top w:w="0" w:type="dxa"/>
            <w:left w:w="0" w:type="dxa"/>
            <w:bottom w:w="0" w:type="dxa"/>
            <w:right w:w="0" w:type="dxa"/>
          </w:tblCellMar>
        </w:tblPrEx>
        <w:trPr>
          <w:trHeight w:val="286" w:hRule="atLeast"/>
        </w:trPr>
        <w:tc>
          <w:tcPr>
            <w:tcW w:w="389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E4F0F">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21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AC4D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21868783">
        <w:tblPrEx>
          <w:tblCellMar>
            <w:top w:w="0" w:type="dxa"/>
            <w:left w:w="0" w:type="dxa"/>
            <w:bottom w:w="0" w:type="dxa"/>
            <w:right w:w="0" w:type="dxa"/>
          </w:tblCellMar>
        </w:tblPrEx>
        <w:trPr>
          <w:trHeight w:val="286" w:hRule="atLeast"/>
        </w:trPr>
        <w:tc>
          <w:tcPr>
            <w:tcW w:w="898" w:type="dxa"/>
            <w:tcBorders>
              <w:top w:val="nil"/>
              <w:left w:val="nil"/>
              <w:bottom w:val="nil"/>
              <w:right w:val="nil"/>
            </w:tcBorders>
            <w:shd w:val="clear" w:color="auto" w:fill="auto"/>
            <w:tcMar>
              <w:top w:w="15" w:type="dxa"/>
              <w:left w:w="15" w:type="dxa"/>
              <w:right w:w="15" w:type="dxa"/>
            </w:tcMar>
            <w:vAlign w:val="center"/>
          </w:tcPr>
          <w:p w14:paraId="0DB207AD">
            <w:pPr>
              <w:rPr>
                <w:rFonts w:hint="eastAsia" w:ascii="宋体" w:hAnsi="宋体" w:eastAsia="宋体" w:cs="宋体"/>
                <w:i w:val="0"/>
                <w:color w:val="000000"/>
                <w:sz w:val="18"/>
                <w:szCs w:val="18"/>
                <w:u w:val="none"/>
              </w:rPr>
            </w:pPr>
          </w:p>
        </w:tc>
        <w:tc>
          <w:tcPr>
            <w:tcW w:w="900" w:type="dxa"/>
            <w:tcBorders>
              <w:top w:val="nil"/>
              <w:left w:val="nil"/>
              <w:bottom w:val="nil"/>
              <w:right w:val="nil"/>
            </w:tcBorders>
            <w:shd w:val="clear" w:color="auto" w:fill="auto"/>
            <w:tcMar>
              <w:top w:w="15" w:type="dxa"/>
              <w:left w:w="15" w:type="dxa"/>
              <w:right w:w="15" w:type="dxa"/>
            </w:tcMar>
            <w:vAlign w:val="center"/>
          </w:tcPr>
          <w:p w14:paraId="2A91CD39">
            <w:pPr>
              <w:rPr>
                <w:rFonts w:hint="eastAsia" w:ascii="宋体" w:hAnsi="宋体" w:eastAsia="宋体" w:cs="宋体"/>
                <w:i w:val="0"/>
                <w:color w:val="000000"/>
                <w:sz w:val="18"/>
                <w:szCs w:val="18"/>
                <w:u w:val="none"/>
              </w:rPr>
            </w:pPr>
          </w:p>
        </w:tc>
        <w:tc>
          <w:tcPr>
            <w:tcW w:w="735" w:type="dxa"/>
            <w:tcBorders>
              <w:top w:val="nil"/>
              <w:left w:val="nil"/>
              <w:bottom w:val="nil"/>
              <w:right w:val="nil"/>
            </w:tcBorders>
            <w:shd w:val="clear" w:color="auto" w:fill="auto"/>
            <w:tcMar>
              <w:top w:w="15" w:type="dxa"/>
              <w:left w:w="15" w:type="dxa"/>
              <w:right w:w="15" w:type="dxa"/>
            </w:tcMar>
            <w:vAlign w:val="center"/>
          </w:tcPr>
          <w:p w14:paraId="0C4373C2">
            <w:pPr>
              <w:rPr>
                <w:rFonts w:hint="eastAsia" w:ascii="宋体" w:hAnsi="宋体" w:eastAsia="宋体" w:cs="宋体"/>
                <w:i w:val="0"/>
                <w:color w:val="000000"/>
                <w:sz w:val="18"/>
                <w:szCs w:val="18"/>
                <w:u w:val="none"/>
              </w:rPr>
            </w:pPr>
          </w:p>
        </w:tc>
        <w:tc>
          <w:tcPr>
            <w:tcW w:w="877" w:type="dxa"/>
            <w:tcBorders>
              <w:top w:val="nil"/>
              <w:left w:val="nil"/>
              <w:bottom w:val="nil"/>
              <w:right w:val="nil"/>
            </w:tcBorders>
            <w:shd w:val="clear" w:color="auto" w:fill="auto"/>
            <w:tcMar>
              <w:top w:w="15" w:type="dxa"/>
              <w:left w:w="15" w:type="dxa"/>
              <w:right w:w="15" w:type="dxa"/>
            </w:tcMar>
            <w:vAlign w:val="center"/>
          </w:tcPr>
          <w:p w14:paraId="720CC365">
            <w:pPr>
              <w:rPr>
                <w:rFonts w:hint="eastAsia" w:ascii="宋体" w:hAnsi="宋体" w:eastAsia="宋体" w:cs="宋体"/>
                <w:i w:val="0"/>
                <w:color w:val="000000"/>
                <w:sz w:val="18"/>
                <w:szCs w:val="18"/>
                <w:u w:val="none"/>
              </w:rPr>
            </w:pPr>
          </w:p>
        </w:tc>
        <w:tc>
          <w:tcPr>
            <w:tcW w:w="488" w:type="dxa"/>
            <w:tcBorders>
              <w:top w:val="nil"/>
              <w:left w:val="nil"/>
              <w:bottom w:val="nil"/>
              <w:right w:val="nil"/>
            </w:tcBorders>
            <w:shd w:val="clear" w:color="auto" w:fill="auto"/>
            <w:tcMar>
              <w:top w:w="15" w:type="dxa"/>
              <w:left w:w="15" w:type="dxa"/>
              <w:right w:w="15" w:type="dxa"/>
            </w:tcMar>
            <w:vAlign w:val="center"/>
          </w:tcPr>
          <w:p w14:paraId="0F6A340F">
            <w:pPr>
              <w:rPr>
                <w:rFonts w:hint="eastAsia" w:ascii="宋体" w:hAnsi="宋体" w:eastAsia="宋体" w:cs="宋体"/>
                <w:i w:val="0"/>
                <w:color w:val="000000"/>
                <w:sz w:val="18"/>
                <w:szCs w:val="18"/>
                <w:u w:val="none"/>
              </w:rPr>
            </w:pPr>
          </w:p>
        </w:tc>
        <w:tc>
          <w:tcPr>
            <w:tcW w:w="604" w:type="dxa"/>
            <w:tcBorders>
              <w:top w:val="nil"/>
              <w:left w:val="nil"/>
              <w:bottom w:val="nil"/>
              <w:right w:val="nil"/>
            </w:tcBorders>
            <w:shd w:val="clear" w:color="auto" w:fill="auto"/>
            <w:tcMar>
              <w:top w:w="15" w:type="dxa"/>
              <w:left w:w="15" w:type="dxa"/>
              <w:right w:w="15" w:type="dxa"/>
            </w:tcMar>
            <w:vAlign w:val="center"/>
          </w:tcPr>
          <w:p w14:paraId="3528D775">
            <w:pPr>
              <w:rPr>
                <w:rFonts w:hint="eastAsia" w:ascii="宋体" w:hAnsi="宋体" w:eastAsia="宋体" w:cs="宋体"/>
                <w:i w:val="0"/>
                <w:color w:val="000000"/>
                <w:sz w:val="18"/>
                <w:szCs w:val="18"/>
                <w:u w:val="none"/>
              </w:rPr>
            </w:pPr>
          </w:p>
        </w:tc>
        <w:tc>
          <w:tcPr>
            <w:tcW w:w="476" w:type="dxa"/>
            <w:tcBorders>
              <w:top w:val="nil"/>
              <w:left w:val="nil"/>
              <w:bottom w:val="nil"/>
              <w:right w:val="nil"/>
            </w:tcBorders>
            <w:shd w:val="clear" w:color="auto" w:fill="auto"/>
            <w:tcMar>
              <w:top w:w="15" w:type="dxa"/>
              <w:left w:w="15" w:type="dxa"/>
              <w:right w:w="15" w:type="dxa"/>
            </w:tcMar>
            <w:vAlign w:val="center"/>
          </w:tcPr>
          <w:p w14:paraId="2702B395">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14:paraId="0ABB0592">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5C0428CD">
            <w:pPr>
              <w:rPr>
                <w:rFonts w:hint="eastAsia" w:ascii="宋体" w:hAnsi="宋体" w:eastAsia="宋体" w:cs="宋体"/>
                <w:i w:val="0"/>
                <w:color w:val="000000"/>
                <w:sz w:val="18"/>
                <w:szCs w:val="18"/>
                <w:u w:val="none"/>
              </w:rPr>
            </w:pPr>
          </w:p>
        </w:tc>
        <w:tc>
          <w:tcPr>
            <w:tcW w:w="800" w:type="dxa"/>
            <w:tcBorders>
              <w:top w:val="nil"/>
              <w:left w:val="nil"/>
              <w:bottom w:val="nil"/>
              <w:right w:val="nil"/>
            </w:tcBorders>
            <w:shd w:val="clear" w:color="auto" w:fill="auto"/>
            <w:tcMar>
              <w:top w:w="15" w:type="dxa"/>
              <w:left w:w="15" w:type="dxa"/>
              <w:right w:w="15" w:type="dxa"/>
            </w:tcMar>
            <w:vAlign w:val="center"/>
          </w:tcPr>
          <w:p w14:paraId="450A5D2E">
            <w:pPr>
              <w:rPr>
                <w:rFonts w:hint="eastAsia" w:ascii="宋体" w:hAnsi="宋体" w:eastAsia="宋体" w:cs="宋体"/>
                <w:i w:val="0"/>
                <w:color w:val="000000"/>
                <w:sz w:val="18"/>
                <w:szCs w:val="18"/>
                <w:u w:val="none"/>
              </w:rPr>
            </w:pPr>
          </w:p>
        </w:tc>
        <w:tc>
          <w:tcPr>
            <w:tcW w:w="1590" w:type="dxa"/>
            <w:tcBorders>
              <w:top w:val="nil"/>
              <w:left w:val="nil"/>
              <w:bottom w:val="nil"/>
              <w:right w:val="nil"/>
            </w:tcBorders>
            <w:shd w:val="clear" w:color="auto" w:fill="auto"/>
            <w:tcMar>
              <w:top w:w="15" w:type="dxa"/>
              <w:left w:w="15" w:type="dxa"/>
              <w:right w:w="15" w:type="dxa"/>
            </w:tcMar>
            <w:vAlign w:val="center"/>
          </w:tcPr>
          <w:p w14:paraId="567DE8AB">
            <w:pPr>
              <w:rPr>
                <w:rFonts w:hint="eastAsia" w:ascii="宋体" w:hAnsi="宋体" w:eastAsia="宋体" w:cs="宋体"/>
                <w:i w:val="0"/>
                <w:color w:val="000000"/>
                <w:sz w:val="18"/>
                <w:szCs w:val="18"/>
                <w:u w:val="none"/>
              </w:rPr>
            </w:pPr>
          </w:p>
        </w:tc>
      </w:tr>
      <w:tr w14:paraId="08B50563">
        <w:tblPrEx>
          <w:tblCellMar>
            <w:top w:w="0" w:type="dxa"/>
            <w:left w:w="0" w:type="dxa"/>
            <w:bottom w:w="0" w:type="dxa"/>
            <w:right w:w="0" w:type="dxa"/>
          </w:tblCellMar>
        </w:tblPrEx>
        <w:trPr>
          <w:trHeight w:val="904" w:hRule="atLeast"/>
        </w:trPr>
        <w:tc>
          <w:tcPr>
            <w:tcW w:w="8113"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EFC6E">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072AFE3F">
        <w:tblPrEx>
          <w:tblCellMar>
            <w:top w:w="0" w:type="dxa"/>
            <w:left w:w="0" w:type="dxa"/>
            <w:bottom w:w="0" w:type="dxa"/>
            <w:right w:w="0" w:type="dxa"/>
          </w:tblCellMar>
        </w:tblPrEx>
        <w:trPr>
          <w:trHeight w:val="286" w:hRule="atLeast"/>
        </w:trPr>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D4A7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31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CE91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51112424R000010714724-职业年金缴费-事业</w:t>
            </w:r>
          </w:p>
        </w:tc>
      </w:tr>
      <w:tr w14:paraId="0F2F75DE">
        <w:tblPrEx>
          <w:tblCellMar>
            <w:top w:w="0" w:type="dxa"/>
            <w:left w:w="0" w:type="dxa"/>
            <w:bottom w:w="0" w:type="dxa"/>
            <w:right w:w="0" w:type="dxa"/>
          </w:tblCellMar>
        </w:tblPrEx>
        <w:trPr>
          <w:trHeight w:val="512" w:hRule="atLeast"/>
        </w:trPr>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B94C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1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75FE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505" w:type="dxa"/>
            <w:tcBorders>
              <w:top w:val="nil"/>
              <w:left w:val="nil"/>
              <w:bottom w:val="nil"/>
              <w:right w:val="nil"/>
            </w:tcBorders>
            <w:shd w:val="clear" w:color="auto" w:fill="auto"/>
            <w:tcMar>
              <w:top w:w="15" w:type="dxa"/>
              <w:left w:w="15" w:type="dxa"/>
              <w:right w:w="15" w:type="dxa"/>
            </w:tcMar>
            <w:vAlign w:val="center"/>
          </w:tcPr>
          <w:p w14:paraId="24D1B862">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6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539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井研县建设工程质量安全监督站</w:t>
            </w:r>
          </w:p>
        </w:tc>
      </w:tr>
      <w:tr w14:paraId="593ED439">
        <w:tblPrEx>
          <w:tblCellMar>
            <w:top w:w="0" w:type="dxa"/>
            <w:left w:w="0" w:type="dxa"/>
            <w:bottom w:w="0" w:type="dxa"/>
            <w:right w:w="0" w:type="dxa"/>
          </w:tblCellMar>
        </w:tblPrEx>
        <w:trPr>
          <w:trHeight w:val="286" w:hRule="atLeast"/>
        </w:trPr>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ACFA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CA83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1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AD5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1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714B6">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2DA87BC9">
        <w:tblPrEx>
          <w:tblCellMar>
            <w:top w:w="0" w:type="dxa"/>
            <w:left w:w="0" w:type="dxa"/>
            <w:bottom w:w="0" w:type="dxa"/>
            <w:right w:w="0" w:type="dxa"/>
          </w:tblCellMar>
        </w:tblPrEx>
        <w:trPr>
          <w:trHeight w:val="708"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EEB88">
            <w:pPr>
              <w:rPr>
                <w:rFonts w:hint="eastAsia" w:ascii="宋体" w:hAnsi="宋体" w:eastAsia="宋体" w:cs="宋体"/>
                <w:i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4E42A">
            <w:pPr>
              <w:rPr>
                <w:rFonts w:hint="eastAsia" w:ascii="宋体" w:hAnsi="宋体" w:eastAsia="宋体" w:cs="宋体"/>
                <w:i w:val="0"/>
                <w:color w:val="000000"/>
                <w:sz w:val="18"/>
                <w:szCs w:val="18"/>
                <w:u w:val="none"/>
              </w:rPr>
            </w:pPr>
          </w:p>
        </w:tc>
        <w:tc>
          <w:tcPr>
            <w:tcW w:w="31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2A6B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1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C3DE0">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2D9959AE">
        <w:tblPrEx>
          <w:tblCellMar>
            <w:top w:w="0" w:type="dxa"/>
            <w:left w:w="0" w:type="dxa"/>
            <w:bottom w:w="0" w:type="dxa"/>
            <w:right w:w="0" w:type="dxa"/>
          </w:tblCellMar>
        </w:tblPrEx>
        <w:trPr>
          <w:trHeight w:val="693"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482CA">
            <w:pP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8322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31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BE64D">
            <w:pPr>
              <w:rPr>
                <w:rFonts w:hint="eastAsia" w:ascii="宋体" w:hAnsi="宋体" w:eastAsia="宋体" w:cs="宋体"/>
                <w:i w:val="0"/>
                <w:color w:val="000000"/>
                <w:sz w:val="18"/>
                <w:szCs w:val="18"/>
                <w:u w:val="none"/>
              </w:rPr>
            </w:pPr>
          </w:p>
        </w:tc>
      </w:tr>
      <w:tr w14:paraId="4063EAED">
        <w:tblPrEx>
          <w:tblCellMar>
            <w:top w:w="0" w:type="dxa"/>
            <w:left w:w="0" w:type="dxa"/>
            <w:bottom w:w="0" w:type="dxa"/>
            <w:right w:w="0" w:type="dxa"/>
          </w:tblCellMar>
        </w:tblPrEx>
        <w:trPr>
          <w:trHeight w:val="361" w:hRule="atLeast"/>
        </w:trPr>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F15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FF8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A16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17F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BB7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5C7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732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ECA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A29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448DF242">
        <w:tblPrEx>
          <w:tblCellMar>
            <w:top w:w="0" w:type="dxa"/>
            <w:left w:w="0" w:type="dxa"/>
            <w:bottom w:w="0" w:type="dxa"/>
            <w:right w:w="0" w:type="dxa"/>
          </w:tblCellMar>
        </w:tblPrEx>
        <w:trPr>
          <w:trHeight w:val="346"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DB0AD">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6F1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6A1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5.79</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091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9.16</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3BD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9.16</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301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2C1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4CB18">
            <w:pPr>
              <w:jc w:val="center"/>
              <w:rPr>
                <w:rFonts w:hint="eastAsia" w:ascii="宋体" w:hAnsi="宋体" w:eastAsia="宋体" w:cs="宋体"/>
                <w:i w:val="0"/>
                <w:color w:val="000000"/>
                <w:sz w:val="18"/>
                <w:szCs w:val="18"/>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4A2E8">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ED8B8E4">
        <w:tblPrEx>
          <w:tblCellMar>
            <w:top w:w="0" w:type="dxa"/>
            <w:left w:w="0" w:type="dxa"/>
            <w:bottom w:w="0" w:type="dxa"/>
            <w:right w:w="0" w:type="dxa"/>
          </w:tblCellMar>
        </w:tblPrEx>
        <w:trPr>
          <w:trHeight w:val="391"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2F856">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1A0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23E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5.79</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954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9.16</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9E9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9.16</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60C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621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445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73F7C">
            <w:pPr>
              <w:rPr>
                <w:rFonts w:hint="eastAsia" w:ascii="黑体" w:hAnsi="黑体" w:eastAsia="黑体" w:cs="黑体"/>
                <w:i/>
                <w:color w:val="000000"/>
                <w:sz w:val="18"/>
                <w:szCs w:val="18"/>
                <w:u w:val="none"/>
              </w:rPr>
            </w:pPr>
          </w:p>
        </w:tc>
      </w:tr>
      <w:tr w14:paraId="57C38BEC">
        <w:tblPrEx>
          <w:tblCellMar>
            <w:top w:w="0" w:type="dxa"/>
            <w:left w:w="0" w:type="dxa"/>
            <w:bottom w:w="0" w:type="dxa"/>
            <w:right w:w="0" w:type="dxa"/>
          </w:tblCellMar>
        </w:tblPrEx>
        <w:trPr>
          <w:trHeight w:val="407"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2B166">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24C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5CB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C15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E63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91F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223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93C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C996B">
            <w:pPr>
              <w:rPr>
                <w:rFonts w:hint="eastAsia" w:ascii="黑体" w:hAnsi="黑体" w:eastAsia="黑体" w:cs="黑体"/>
                <w:i/>
                <w:color w:val="000000"/>
                <w:sz w:val="18"/>
                <w:szCs w:val="18"/>
                <w:u w:val="none"/>
              </w:rPr>
            </w:pPr>
          </w:p>
        </w:tc>
      </w:tr>
      <w:tr w14:paraId="26594500">
        <w:tblPrEx>
          <w:tblCellMar>
            <w:top w:w="0" w:type="dxa"/>
            <w:left w:w="0" w:type="dxa"/>
            <w:bottom w:w="0" w:type="dxa"/>
            <w:right w:w="0" w:type="dxa"/>
          </w:tblCellMar>
        </w:tblPrEx>
        <w:trPr>
          <w:trHeight w:val="361"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748B1">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494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A21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115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E0E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86C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248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F38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83CDB">
            <w:pPr>
              <w:rPr>
                <w:rFonts w:hint="eastAsia" w:ascii="黑体" w:hAnsi="黑体" w:eastAsia="黑体" w:cs="黑体"/>
                <w:i/>
                <w:color w:val="000000"/>
                <w:sz w:val="18"/>
                <w:szCs w:val="18"/>
                <w:u w:val="none"/>
              </w:rPr>
            </w:pPr>
          </w:p>
        </w:tc>
      </w:tr>
      <w:tr w14:paraId="736DA7C1">
        <w:tblPrEx>
          <w:tblCellMar>
            <w:top w:w="0" w:type="dxa"/>
            <w:left w:w="0" w:type="dxa"/>
            <w:bottom w:w="0" w:type="dxa"/>
            <w:right w:w="0" w:type="dxa"/>
          </w:tblCellMar>
        </w:tblPrEx>
        <w:trPr>
          <w:trHeight w:val="339"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E7E39">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6A9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559C6">
            <w:pPr>
              <w:jc w:val="center"/>
              <w:rPr>
                <w:rFonts w:hint="eastAsia" w:ascii="微软雅黑" w:hAnsi="微软雅黑" w:eastAsia="微软雅黑" w:cs="微软雅黑"/>
                <w:i/>
                <w:color w:val="000000"/>
                <w:sz w:val="16"/>
                <w:szCs w:val="16"/>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F7854">
            <w:pPr>
              <w:jc w:val="center"/>
              <w:rPr>
                <w:rFonts w:hint="eastAsia" w:ascii="微软雅黑" w:hAnsi="微软雅黑" w:eastAsia="微软雅黑" w:cs="微软雅黑"/>
                <w:i/>
                <w:color w:val="000000"/>
                <w:sz w:val="16"/>
                <w:szCs w:val="16"/>
                <w:u w:val="none"/>
              </w:rPr>
            </w:pP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CABA9">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96202">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E59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2D7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7316C">
            <w:pPr>
              <w:rPr>
                <w:rFonts w:hint="eastAsia" w:ascii="黑体" w:hAnsi="黑体" w:eastAsia="黑体" w:cs="黑体"/>
                <w:i/>
                <w:color w:val="000000"/>
                <w:sz w:val="18"/>
                <w:szCs w:val="18"/>
                <w:u w:val="none"/>
              </w:rPr>
            </w:pPr>
          </w:p>
        </w:tc>
      </w:tr>
      <w:tr w14:paraId="729F748A">
        <w:tblPrEx>
          <w:tblCellMar>
            <w:top w:w="0" w:type="dxa"/>
            <w:left w:w="0" w:type="dxa"/>
            <w:bottom w:w="0" w:type="dxa"/>
            <w:right w:w="0" w:type="dxa"/>
          </w:tblCellMar>
        </w:tblPrEx>
        <w:trPr>
          <w:trHeight w:val="452" w:hRule="atLeast"/>
        </w:trPr>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93C1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876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8E3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327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AC5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DC2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581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3BB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3ED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DBF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017C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62C7B0ED">
        <w:tblPrEx>
          <w:tblCellMar>
            <w:top w:w="0" w:type="dxa"/>
            <w:left w:w="0" w:type="dxa"/>
            <w:bottom w:w="0" w:type="dxa"/>
            <w:right w:w="0" w:type="dxa"/>
          </w:tblCellMar>
        </w:tblPrEx>
        <w:trPr>
          <w:trHeight w:val="339"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8A141">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9E1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A87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ECE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6B4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3C4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D36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1BC9D">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4AD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A4E27">
            <w:pPr>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57F87">
            <w:pPr>
              <w:jc w:val="center"/>
              <w:rPr>
                <w:rFonts w:hint="eastAsia" w:ascii="微软雅黑" w:hAnsi="微软雅黑" w:eastAsia="微软雅黑" w:cs="微软雅黑"/>
                <w:i/>
                <w:color w:val="000000"/>
                <w:sz w:val="16"/>
                <w:szCs w:val="16"/>
                <w:u w:val="none"/>
              </w:rPr>
            </w:pPr>
          </w:p>
        </w:tc>
      </w:tr>
      <w:tr w14:paraId="245B2009">
        <w:tblPrEx>
          <w:tblCellMar>
            <w:top w:w="0" w:type="dxa"/>
            <w:left w:w="0" w:type="dxa"/>
            <w:bottom w:w="0" w:type="dxa"/>
            <w:right w:w="0" w:type="dxa"/>
          </w:tblCellMar>
        </w:tblPrEx>
        <w:trPr>
          <w:trHeight w:val="339"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E7999">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FE3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E63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BF6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387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DC4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316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A9E12">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6F8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62ECE">
            <w:pPr>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B7142">
            <w:pPr>
              <w:jc w:val="center"/>
              <w:rPr>
                <w:rFonts w:hint="eastAsia" w:ascii="微软雅黑" w:hAnsi="微软雅黑" w:eastAsia="微软雅黑" w:cs="微软雅黑"/>
                <w:i/>
                <w:color w:val="000000"/>
                <w:sz w:val="16"/>
                <w:szCs w:val="16"/>
                <w:u w:val="none"/>
              </w:rPr>
            </w:pPr>
          </w:p>
        </w:tc>
      </w:tr>
      <w:tr w14:paraId="5B623CC3">
        <w:tblPrEx>
          <w:tblCellMar>
            <w:top w:w="0" w:type="dxa"/>
            <w:left w:w="0" w:type="dxa"/>
            <w:bottom w:w="0" w:type="dxa"/>
            <w:right w:w="0" w:type="dxa"/>
          </w:tblCellMar>
        </w:tblPrEx>
        <w:trPr>
          <w:trHeight w:val="286" w:hRule="atLeast"/>
        </w:trPr>
        <w:tc>
          <w:tcPr>
            <w:tcW w:w="54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9CA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937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36249">
            <w:pP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14240">
            <w:pPr>
              <w:rPr>
                <w:rFonts w:hint="eastAsia" w:ascii="宋体" w:hAnsi="宋体" w:eastAsia="宋体" w:cs="宋体"/>
                <w:i w:val="0"/>
                <w:color w:val="000000"/>
                <w:sz w:val="18"/>
                <w:szCs w:val="18"/>
                <w:u w:val="none"/>
              </w:rPr>
            </w:pPr>
          </w:p>
        </w:tc>
      </w:tr>
      <w:tr w14:paraId="0273C941">
        <w:tblPrEx>
          <w:tblCellMar>
            <w:top w:w="0" w:type="dxa"/>
            <w:left w:w="0" w:type="dxa"/>
            <w:bottom w:w="0" w:type="dxa"/>
            <w:right w:w="0" w:type="dxa"/>
          </w:tblCellMar>
        </w:tblPrEx>
        <w:trPr>
          <w:trHeight w:val="603"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9A0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21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9FC8D">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6F1F73B8">
        <w:tblPrEx>
          <w:tblCellMar>
            <w:top w:w="0" w:type="dxa"/>
            <w:left w:w="0" w:type="dxa"/>
            <w:bottom w:w="0" w:type="dxa"/>
            <w:right w:w="0" w:type="dxa"/>
          </w:tblCellMar>
        </w:tblPrEx>
        <w:trPr>
          <w:trHeight w:val="57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C9A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21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B4866">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6D7DC022">
        <w:tblPrEx>
          <w:tblCellMar>
            <w:top w:w="0" w:type="dxa"/>
            <w:left w:w="0" w:type="dxa"/>
            <w:bottom w:w="0" w:type="dxa"/>
            <w:right w:w="0" w:type="dxa"/>
          </w:tblCellMar>
        </w:tblPrEx>
        <w:trPr>
          <w:trHeight w:val="633"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0F5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21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C8B48">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7C665E04">
        <w:tblPrEx>
          <w:tblCellMar>
            <w:top w:w="0" w:type="dxa"/>
            <w:left w:w="0" w:type="dxa"/>
            <w:bottom w:w="0" w:type="dxa"/>
            <w:right w:w="0" w:type="dxa"/>
          </w:tblCellMar>
        </w:tblPrEx>
        <w:trPr>
          <w:trHeight w:val="286" w:hRule="atLeast"/>
        </w:trPr>
        <w:tc>
          <w:tcPr>
            <w:tcW w:w="389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AB29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21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52A3E">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28071BD4">
        <w:tblPrEx>
          <w:tblCellMar>
            <w:top w:w="0" w:type="dxa"/>
            <w:left w:w="0" w:type="dxa"/>
            <w:bottom w:w="0" w:type="dxa"/>
            <w:right w:w="0" w:type="dxa"/>
          </w:tblCellMar>
        </w:tblPrEx>
        <w:trPr>
          <w:trHeight w:val="286" w:hRule="atLeast"/>
        </w:trPr>
        <w:tc>
          <w:tcPr>
            <w:tcW w:w="898" w:type="dxa"/>
            <w:tcBorders>
              <w:top w:val="nil"/>
              <w:left w:val="nil"/>
              <w:bottom w:val="nil"/>
              <w:right w:val="nil"/>
            </w:tcBorders>
            <w:shd w:val="clear" w:color="auto" w:fill="auto"/>
            <w:tcMar>
              <w:top w:w="15" w:type="dxa"/>
              <w:left w:w="15" w:type="dxa"/>
              <w:right w:w="15" w:type="dxa"/>
            </w:tcMar>
            <w:vAlign w:val="center"/>
          </w:tcPr>
          <w:p w14:paraId="2FFF7B1E">
            <w:pPr>
              <w:rPr>
                <w:rFonts w:hint="eastAsia" w:ascii="宋体" w:hAnsi="宋体" w:eastAsia="宋体" w:cs="宋体"/>
                <w:i w:val="0"/>
                <w:color w:val="000000"/>
                <w:sz w:val="18"/>
                <w:szCs w:val="18"/>
                <w:u w:val="none"/>
              </w:rPr>
            </w:pPr>
          </w:p>
        </w:tc>
        <w:tc>
          <w:tcPr>
            <w:tcW w:w="900" w:type="dxa"/>
            <w:tcBorders>
              <w:top w:val="nil"/>
              <w:left w:val="nil"/>
              <w:bottom w:val="nil"/>
              <w:right w:val="nil"/>
            </w:tcBorders>
            <w:shd w:val="clear" w:color="auto" w:fill="auto"/>
            <w:tcMar>
              <w:top w:w="15" w:type="dxa"/>
              <w:left w:w="15" w:type="dxa"/>
              <w:right w:w="15" w:type="dxa"/>
            </w:tcMar>
            <w:vAlign w:val="center"/>
          </w:tcPr>
          <w:p w14:paraId="51E48130">
            <w:pPr>
              <w:rPr>
                <w:rFonts w:hint="eastAsia" w:ascii="宋体" w:hAnsi="宋体" w:eastAsia="宋体" w:cs="宋体"/>
                <w:i w:val="0"/>
                <w:color w:val="000000"/>
                <w:sz w:val="18"/>
                <w:szCs w:val="18"/>
                <w:u w:val="none"/>
              </w:rPr>
            </w:pPr>
          </w:p>
        </w:tc>
        <w:tc>
          <w:tcPr>
            <w:tcW w:w="735" w:type="dxa"/>
            <w:tcBorders>
              <w:top w:val="nil"/>
              <w:left w:val="nil"/>
              <w:bottom w:val="nil"/>
              <w:right w:val="nil"/>
            </w:tcBorders>
            <w:shd w:val="clear" w:color="auto" w:fill="auto"/>
            <w:tcMar>
              <w:top w:w="15" w:type="dxa"/>
              <w:left w:w="15" w:type="dxa"/>
              <w:right w:w="15" w:type="dxa"/>
            </w:tcMar>
            <w:vAlign w:val="center"/>
          </w:tcPr>
          <w:p w14:paraId="4E4F3CFD">
            <w:pPr>
              <w:rPr>
                <w:rFonts w:hint="eastAsia" w:ascii="宋体" w:hAnsi="宋体" w:eastAsia="宋体" w:cs="宋体"/>
                <w:i w:val="0"/>
                <w:color w:val="000000"/>
                <w:sz w:val="18"/>
                <w:szCs w:val="18"/>
                <w:u w:val="none"/>
              </w:rPr>
            </w:pPr>
          </w:p>
        </w:tc>
        <w:tc>
          <w:tcPr>
            <w:tcW w:w="877" w:type="dxa"/>
            <w:tcBorders>
              <w:top w:val="nil"/>
              <w:left w:val="nil"/>
              <w:bottom w:val="nil"/>
              <w:right w:val="nil"/>
            </w:tcBorders>
            <w:shd w:val="clear" w:color="auto" w:fill="auto"/>
            <w:tcMar>
              <w:top w:w="15" w:type="dxa"/>
              <w:left w:w="15" w:type="dxa"/>
              <w:right w:w="15" w:type="dxa"/>
            </w:tcMar>
            <w:vAlign w:val="center"/>
          </w:tcPr>
          <w:p w14:paraId="3E6A336E">
            <w:pPr>
              <w:rPr>
                <w:rFonts w:hint="eastAsia" w:ascii="宋体" w:hAnsi="宋体" w:eastAsia="宋体" w:cs="宋体"/>
                <w:i w:val="0"/>
                <w:color w:val="000000"/>
                <w:sz w:val="18"/>
                <w:szCs w:val="18"/>
                <w:u w:val="none"/>
              </w:rPr>
            </w:pPr>
          </w:p>
        </w:tc>
        <w:tc>
          <w:tcPr>
            <w:tcW w:w="488" w:type="dxa"/>
            <w:tcBorders>
              <w:top w:val="nil"/>
              <w:left w:val="nil"/>
              <w:bottom w:val="nil"/>
              <w:right w:val="nil"/>
            </w:tcBorders>
            <w:shd w:val="clear" w:color="auto" w:fill="auto"/>
            <w:tcMar>
              <w:top w:w="15" w:type="dxa"/>
              <w:left w:w="15" w:type="dxa"/>
              <w:right w:w="15" w:type="dxa"/>
            </w:tcMar>
            <w:vAlign w:val="center"/>
          </w:tcPr>
          <w:p w14:paraId="53DD0D5A">
            <w:pPr>
              <w:rPr>
                <w:rFonts w:hint="eastAsia" w:ascii="宋体" w:hAnsi="宋体" w:eastAsia="宋体" w:cs="宋体"/>
                <w:i w:val="0"/>
                <w:color w:val="000000"/>
                <w:sz w:val="18"/>
                <w:szCs w:val="18"/>
                <w:u w:val="none"/>
              </w:rPr>
            </w:pPr>
          </w:p>
        </w:tc>
        <w:tc>
          <w:tcPr>
            <w:tcW w:w="604" w:type="dxa"/>
            <w:tcBorders>
              <w:top w:val="nil"/>
              <w:left w:val="nil"/>
              <w:bottom w:val="nil"/>
              <w:right w:val="nil"/>
            </w:tcBorders>
            <w:shd w:val="clear" w:color="auto" w:fill="auto"/>
            <w:tcMar>
              <w:top w:w="15" w:type="dxa"/>
              <w:left w:w="15" w:type="dxa"/>
              <w:right w:w="15" w:type="dxa"/>
            </w:tcMar>
            <w:vAlign w:val="center"/>
          </w:tcPr>
          <w:p w14:paraId="7B3890F7">
            <w:pPr>
              <w:rPr>
                <w:rFonts w:hint="eastAsia" w:ascii="宋体" w:hAnsi="宋体" w:eastAsia="宋体" w:cs="宋体"/>
                <w:i w:val="0"/>
                <w:color w:val="000000"/>
                <w:sz w:val="18"/>
                <w:szCs w:val="18"/>
                <w:u w:val="none"/>
              </w:rPr>
            </w:pPr>
          </w:p>
        </w:tc>
        <w:tc>
          <w:tcPr>
            <w:tcW w:w="476" w:type="dxa"/>
            <w:tcBorders>
              <w:top w:val="nil"/>
              <w:left w:val="nil"/>
              <w:bottom w:val="nil"/>
              <w:right w:val="nil"/>
            </w:tcBorders>
            <w:shd w:val="clear" w:color="auto" w:fill="auto"/>
            <w:tcMar>
              <w:top w:w="15" w:type="dxa"/>
              <w:left w:w="15" w:type="dxa"/>
              <w:right w:w="15" w:type="dxa"/>
            </w:tcMar>
            <w:vAlign w:val="center"/>
          </w:tcPr>
          <w:p w14:paraId="7009F312">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14:paraId="648B29CE">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3A274D26">
            <w:pPr>
              <w:rPr>
                <w:rFonts w:hint="eastAsia" w:ascii="宋体" w:hAnsi="宋体" w:eastAsia="宋体" w:cs="宋体"/>
                <w:i w:val="0"/>
                <w:color w:val="000000"/>
                <w:sz w:val="18"/>
                <w:szCs w:val="18"/>
                <w:u w:val="none"/>
              </w:rPr>
            </w:pPr>
          </w:p>
        </w:tc>
        <w:tc>
          <w:tcPr>
            <w:tcW w:w="800" w:type="dxa"/>
            <w:tcBorders>
              <w:top w:val="nil"/>
              <w:left w:val="nil"/>
              <w:bottom w:val="nil"/>
              <w:right w:val="nil"/>
            </w:tcBorders>
            <w:shd w:val="clear" w:color="auto" w:fill="auto"/>
            <w:tcMar>
              <w:top w:w="15" w:type="dxa"/>
              <w:left w:w="15" w:type="dxa"/>
              <w:right w:w="15" w:type="dxa"/>
            </w:tcMar>
            <w:vAlign w:val="center"/>
          </w:tcPr>
          <w:p w14:paraId="44AEFC63">
            <w:pPr>
              <w:rPr>
                <w:rFonts w:hint="eastAsia" w:ascii="宋体" w:hAnsi="宋体" w:eastAsia="宋体" w:cs="宋体"/>
                <w:i w:val="0"/>
                <w:color w:val="000000"/>
                <w:sz w:val="18"/>
                <w:szCs w:val="18"/>
                <w:u w:val="none"/>
              </w:rPr>
            </w:pPr>
          </w:p>
        </w:tc>
        <w:tc>
          <w:tcPr>
            <w:tcW w:w="1590" w:type="dxa"/>
            <w:tcBorders>
              <w:top w:val="nil"/>
              <w:left w:val="nil"/>
              <w:bottom w:val="nil"/>
              <w:right w:val="nil"/>
            </w:tcBorders>
            <w:shd w:val="clear" w:color="auto" w:fill="auto"/>
            <w:tcMar>
              <w:top w:w="15" w:type="dxa"/>
              <w:left w:w="15" w:type="dxa"/>
              <w:right w:w="15" w:type="dxa"/>
            </w:tcMar>
            <w:vAlign w:val="center"/>
          </w:tcPr>
          <w:p w14:paraId="5156063A">
            <w:pPr>
              <w:rPr>
                <w:rFonts w:hint="eastAsia" w:ascii="宋体" w:hAnsi="宋体" w:eastAsia="宋体" w:cs="宋体"/>
                <w:i w:val="0"/>
                <w:color w:val="000000"/>
                <w:sz w:val="18"/>
                <w:szCs w:val="18"/>
                <w:u w:val="none"/>
              </w:rPr>
            </w:pPr>
          </w:p>
        </w:tc>
      </w:tr>
      <w:tr w14:paraId="54B72D11">
        <w:tblPrEx>
          <w:tblCellMar>
            <w:top w:w="0" w:type="dxa"/>
            <w:left w:w="0" w:type="dxa"/>
            <w:bottom w:w="0" w:type="dxa"/>
            <w:right w:w="0" w:type="dxa"/>
          </w:tblCellMar>
        </w:tblPrEx>
        <w:trPr>
          <w:trHeight w:val="904" w:hRule="atLeast"/>
        </w:trPr>
        <w:tc>
          <w:tcPr>
            <w:tcW w:w="8113"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FEBC6">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1B39CF3B">
        <w:tblPrEx>
          <w:tblCellMar>
            <w:top w:w="0" w:type="dxa"/>
            <w:left w:w="0" w:type="dxa"/>
            <w:bottom w:w="0" w:type="dxa"/>
            <w:right w:w="0" w:type="dxa"/>
          </w:tblCellMar>
        </w:tblPrEx>
        <w:trPr>
          <w:trHeight w:val="286" w:hRule="atLeast"/>
        </w:trPr>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0100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31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7FAD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51112424R000010715274-机关事业单位基本养老保险缴费-事业</w:t>
            </w:r>
          </w:p>
        </w:tc>
      </w:tr>
      <w:tr w14:paraId="211171D9">
        <w:tblPrEx>
          <w:tblCellMar>
            <w:top w:w="0" w:type="dxa"/>
            <w:left w:w="0" w:type="dxa"/>
            <w:bottom w:w="0" w:type="dxa"/>
            <w:right w:w="0" w:type="dxa"/>
          </w:tblCellMar>
        </w:tblPrEx>
        <w:trPr>
          <w:trHeight w:val="512" w:hRule="atLeast"/>
        </w:trPr>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0B9D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1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6F41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505" w:type="dxa"/>
            <w:tcBorders>
              <w:top w:val="nil"/>
              <w:left w:val="nil"/>
              <w:bottom w:val="nil"/>
              <w:right w:val="nil"/>
            </w:tcBorders>
            <w:shd w:val="clear" w:color="auto" w:fill="auto"/>
            <w:tcMar>
              <w:top w:w="15" w:type="dxa"/>
              <w:left w:w="15" w:type="dxa"/>
              <w:right w:w="15" w:type="dxa"/>
            </w:tcMar>
            <w:vAlign w:val="center"/>
          </w:tcPr>
          <w:p w14:paraId="07B4E041">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6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E67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井研县建设工程质量安全监督站</w:t>
            </w:r>
          </w:p>
        </w:tc>
      </w:tr>
      <w:tr w14:paraId="1F2A42CC">
        <w:tblPrEx>
          <w:tblCellMar>
            <w:top w:w="0" w:type="dxa"/>
            <w:left w:w="0" w:type="dxa"/>
            <w:bottom w:w="0" w:type="dxa"/>
            <w:right w:w="0" w:type="dxa"/>
          </w:tblCellMar>
        </w:tblPrEx>
        <w:trPr>
          <w:trHeight w:val="286" w:hRule="atLeast"/>
        </w:trPr>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4377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6985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1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9D1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1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1A935">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34D15D8E">
        <w:tblPrEx>
          <w:tblCellMar>
            <w:top w:w="0" w:type="dxa"/>
            <w:left w:w="0" w:type="dxa"/>
            <w:bottom w:w="0" w:type="dxa"/>
            <w:right w:w="0" w:type="dxa"/>
          </w:tblCellMar>
        </w:tblPrEx>
        <w:trPr>
          <w:trHeight w:val="708"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34A17">
            <w:pPr>
              <w:rPr>
                <w:rFonts w:hint="eastAsia" w:ascii="宋体" w:hAnsi="宋体" w:eastAsia="宋体" w:cs="宋体"/>
                <w:i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FEBEA">
            <w:pPr>
              <w:rPr>
                <w:rFonts w:hint="eastAsia" w:ascii="宋体" w:hAnsi="宋体" w:eastAsia="宋体" w:cs="宋体"/>
                <w:i w:val="0"/>
                <w:color w:val="000000"/>
                <w:sz w:val="18"/>
                <w:szCs w:val="18"/>
                <w:u w:val="none"/>
              </w:rPr>
            </w:pPr>
          </w:p>
        </w:tc>
        <w:tc>
          <w:tcPr>
            <w:tcW w:w="31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C86A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1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517A2">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31E35A6D">
        <w:tblPrEx>
          <w:tblCellMar>
            <w:top w:w="0" w:type="dxa"/>
            <w:left w:w="0" w:type="dxa"/>
            <w:bottom w:w="0" w:type="dxa"/>
            <w:right w:w="0" w:type="dxa"/>
          </w:tblCellMar>
        </w:tblPrEx>
        <w:trPr>
          <w:trHeight w:val="693"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E18AA">
            <w:pP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3396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31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896C3">
            <w:pPr>
              <w:rPr>
                <w:rFonts w:hint="eastAsia" w:ascii="宋体" w:hAnsi="宋体" w:eastAsia="宋体" w:cs="宋体"/>
                <w:i w:val="0"/>
                <w:color w:val="000000"/>
                <w:sz w:val="18"/>
                <w:szCs w:val="18"/>
                <w:u w:val="none"/>
              </w:rPr>
            </w:pPr>
          </w:p>
        </w:tc>
      </w:tr>
      <w:tr w14:paraId="2882DC69">
        <w:tblPrEx>
          <w:tblCellMar>
            <w:top w:w="0" w:type="dxa"/>
            <w:left w:w="0" w:type="dxa"/>
            <w:bottom w:w="0" w:type="dxa"/>
            <w:right w:w="0" w:type="dxa"/>
          </w:tblCellMar>
        </w:tblPrEx>
        <w:trPr>
          <w:trHeight w:val="361" w:hRule="atLeast"/>
        </w:trPr>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1A7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50A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D28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91E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C38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7DA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F63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8C0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E12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4E1DBDD3">
        <w:tblPrEx>
          <w:tblCellMar>
            <w:top w:w="0" w:type="dxa"/>
            <w:left w:w="0" w:type="dxa"/>
            <w:bottom w:w="0" w:type="dxa"/>
            <w:right w:w="0" w:type="dxa"/>
          </w:tblCellMar>
        </w:tblPrEx>
        <w:trPr>
          <w:trHeight w:val="346"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5C943">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3729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4F6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11.58</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AA6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10.46</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20E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10.46</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3CA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60F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A69D2">
            <w:pPr>
              <w:jc w:val="center"/>
              <w:rPr>
                <w:rFonts w:hint="eastAsia" w:ascii="宋体" w:hAnsi="宋体" w:eastAsia="宋体" w:cs="宋体"/>
                <w:i w:val="0"/>
                <w:color w:val="000000"/>
                <w:sz w:val="18"/>
                <w:szCs w:val="18"/>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5E4FE">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29996C2">
        <w:tblPrEx>
          <w:tblCellMar>
            <w:top w:w="0" w:type="dxa"/>
            <w:left w:w="0" w:type="dxa"/>
            <w:bottom w:w="0" w:type="dxa"/>
            <w:right w:w="0" w:type="dxa"/>
          </w:tblCellMar>
        </w:tblPrEx>
        <w:trPr>
          <w:trHeight w:val="391"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C2AA9">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C13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336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11.58</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BDB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10.46</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E2E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10.46</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BE5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BA7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7C0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E6C27">
            <w:pPr>
              <w:rPr>
                <w:rFonts w:hint="eastAsia" w:ascii="黑体" w:hAnsi="黑体" w:eastAsia="黑体" w:cs="黑体"/>
                <w:i/>
                <w:color w:val="000000"/>
                <w:sz w:val="18"/>
                <w:szCs w:val="18"/>
                <w:u w:val="none"/>
              </w:rPr>
            </w:pPr>
          </w:p>
        </w:tc>
      </w:tr>
      <w:tr w14:paraId="357316CF">
        <w:tblPrEx>
          <w:tblCellMar>
            <w:top w:w="0" w:type="dxa"/>
            <w:left w:w="0" w:type="dxa"/>
            <w:bottom w:w="0" w:type="dxa"/>
            <w:right w:w="0" w:type="dxa"/>
          </w:tblCellMar>
        </w:tblPrEx>
        <w:trPr>
          <w:trHeight w:val="407"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86B34">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CE4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4CC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97C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BE5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16D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7EE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244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6DBF4">
            <w:pPr>
              <w:rPr>
                <w:rFonts w:hint="eastAsia" w:ascii="黑体" w:hAnsi="黑体" w:eastAsia="黑体" w:cs="黑体"/>
                <w:i/>
                <w:color w:val="000000"/>
                <w:sz w:val="18"/>
                <w:szCs w:val="18"/>
                <w:u w:val="none"/>
              </w:rPr>
            </w:pPr>
          </w:p>
        </w:tc>
      </w:tr>
      <w:tr w14:paraId="7AA68BF2">
        <w:tblPrEx>
          <w:tblCellMar>
            <w:top w:w="0" w:type="dxa"/>
            <w:left w:w="0" w:type="dxa"/>
            <w:bottom w:w="0" w:type="dxa"/>
            <w:right w:w="0" w:type="dxa"/>
          </w:tblCellMar>
        </w:tblPrEx>
        <w:trPr>
          <w:trHeight w:val="361"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AC24C">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ABB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02B5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6D1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7A1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548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81A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129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889A2">
            <w:pPr>
              <w:rPr>
                <w:rFonts w:hint="eastAsia" w:ascii="黑体" w:hAnsi="黑体" w:eastAsia="黑体" w:cs="黑体"/>
                <w:i/>
                <w:color w:val="000000"/>
                <w:sz w:val="18"/>
                <w:szCs w:val="18"/>
                <w:u w:val="none"/>
              </w:rPr>
            </w:pPr>
          </w:p>
        </w:tc>
      </w:tr>
      <w:tr w14:paraId="2E4854CA">
        <w:tblPrEx>
          <w:tblCellMar>
            <w:top w:w="0" w:type="dxa"/>
            <w:left w:w="0" w:type="dxa"/>
            <w:bottom w:w="0" w:type="dxa"/>
            <w:right w:w="0" w:type="dxa"/>
          </w:tblCellMar>
        </w:tblPrEx>
        <w:trPr>
          <w:trHeight w:val="339"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83C7B">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970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142D5">
            <w:pPr>
              <w:jc w:val="center"/>
              <w:rPr>
                <w:rFonts w:hint="eastAsia" w:ascii="微软雅黑" w:hAnsi="微软雅黑" w:eastAsia="微软雅黑" w:cs="微软雅黑"/>
                <w:i/>
                <w:color w:val="000000"/>
                <w:sz w:val="16"/>
                <w:szCs w:val="16"/>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A6BDF">
            <w:pPr>
              <w:jc w:val="center"/>
              <w:rPr>
                <w:rFonts w:hint="eastAsia" w:ascii="微软雅黑" w:hAnsi="微软雅黑" w:eastAsia="微软雅黑" w:cs="微软雅黑"/>
                <w:i/>
                <w:color w:val="000000"/>
                <w:sz w:val="16"/>
                <w:szCs w:val="16"/>
                <w:u w:val="none"/>
              </w:rPr>
            </w:pP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05711">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1F1BE">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F2F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13D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AC4B9">
            <w:pPr>
              <w:rPr>
                <w:rFonts w:hint="eastAsia" w:ascii="黑体" w:hAnsi="黑体" w:eastAsia="黑体" w:cs="黑体"/>
                <w:i/>
                <w:color w:val="000000"/>
                <w:sz w:val="18"/>
                <w:szCs w:val="18"/>
                <w:u w:val="none"/>
              </w:rPr>
            </w:pPr>
          </w:p>
        </w:tc>
      </w:tr>
      <w:tr w14:paraId="6DE60E6D">
        <w:tblPrEx>
          <w:tblCellMar>
            <w:top w:w="0" w:type="dxa"/>
            <w:left w:w="0" w:type="dxa"/>
            <w:bottom w:w="0" w:type="dxa"/>
            <w:right w:w="0" w:type="dxa"/>
          </w:tblCellMar>
        </w:tblPrEx>
        <w:trPr>
          <w:trHeight w:val="452" w:hRule="atLeast"/>
        </w:trPr>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6A6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994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EF3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31A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593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A23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9FA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4AB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C17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12C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D92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698C2466">
        <w:tblPrEx>
          <w:tblCellMar>
            <w:top w:w="0" w:type="dxa"/>
            <w:left w:w="0" w:type="dxa"/>
            <w:bottom w:w="0" w:type="dxa"/>
            <w:right w:w="0" w:type="dxa"/>
          </w:tblCellMar>
        </w:tblPrEx>
        <w:trPr>
          <w:trHeight w:val="339"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5BC63">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BB6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2E3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326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1FA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3A7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DC8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D55B1">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798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AEAB4">
            <w:pPr>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E18CB">
            <w:pPr>
              <w:jc w:val="center"/>
              <w:rPr>
                <w:rFonts w:hint="eastAsia" w:ascii="微软雅黑" w:hAnsi="微软雅黑" w:eastAsia="微软雅黑" w:cs="微软雅黑"/>
                <w:i/>
                <w:color w:val="000000"/>
                <w:sz w:val="16"/>
                <w:szCs w:val="16"/>
                <w:u w:val="none"/>
              </w:rPr>
            </w:pPr>
          </w:p>
        </w:tc>
      </w:tr>
      <w:tr w14:paraId="5E161995">
        <w:tblPrEx>
          <w:tblCellMar>
            <w:top w:w="0" w:type="dxa"/>
            <w:left w:w="0" w:type="dxa"/>
            <w:bottom w:w="0" w:type="dxa"/>
            <w:right w:w="0" w:type="dxa"/>
          </w:tblCellMar>
        </w:tblPrEx>
        <w:trPr>
          <w:trHeight w:val="339"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66487">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E654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25A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7DC9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608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988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1A5A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5BC05">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867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6C766">
            <w:pPr>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CBD53">
            <w:pPr>
              <w:jc w:val="center"/>
              <w:rPr>
                <w:rFonts w:hint="eastAsia" w:ascii="微软雅黑" w:hAnsi="微软雅黑" w:eastAsia="微软雅黑" w:cs="微软雅黑"/>
                <w:i/>
                <w:color w:val="000000"/>
                <w:sz w:val="16"/>
                <w:szCs w:val="16"/>
                <w:u w:val="none"/>
              </w:rPr>
            </w:pPr>
          </w:p>
        </w:tc>
      </w:tr>
      <w:tr w14:paraId="227AE576">
        <w:tblPrEx>
          <w:tblCellMar>
            <w:top w:w="0" w:type="dxa"/>
            <w:left w:w="0" w:type="dxa"/>
            <w:bottom w:w="0" w:type="dxa"/>
            <w:right w:w="0" w:type="dxa"/>
          </w:tblCellMar>
        </w:tblPrEx>
        <w:trPr>
          <w:trHeight w:val="286" w:hRule="atLeast"/>
        </w:trPr>
        <w:tc>
          <w:tcPr>
            <w:tcW w:w="54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489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538A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F38DC">
            <w:pP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B9874">
            <w:pPr>
              <w:rPr>
                <w:rFonts w:hint="eastAsia" w:ascii="宋体" w:hAnsi="宋体" w:eastAsia="宋体" w:cs="宋体"/>
                <w:i w:val="0"/>
                <w:color w:val="000000"/>
                <w:sz w:val="18"/>
                <w:szCs w:val="18"/>
                <w:u w:val="none"/>
              </w:rPr>
            </w:pPr>
          </w:p>
        </w:tc>
      </w:tr>
      <w:tr w14:paraId="6ADCD493">
        <w:tblPrEx>
          <w:tblCellMar>
            <w:top w:w="0" w:type="dxa"/>
            <w:left w:w="0" w:type="dxa"/>
            <w:bottom w:w="0" w:type="dxa"/>
            <w:right w:w="0" w:type="dxa"/>
          </w:tblCellMar>
        </w:tblPrEx>
        <w:trPr>
          <w:trHeight w:val="603"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A5F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21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3F123">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5657C514">
        <w:tblPrEx>
          <w:tblCellMar>
            <w:top w:w="0" w:type="dxa"/>
            <w:left w:w="0" w:type="dxa"/>
            <w:bottom w:w="0" w:type="dxa"/>
            <w:right w:w="0" w:type="dxa"/>
          </w:tblCellMar>
        </w:tblPrEx>
        <w:trPr>
          <w:trHeight w:val="57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8C4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21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391A4">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077D068D">
        <w:tblPrEx>
          <w:tblCellMar>
            <w:top w:w="0" w:type="dxa"/>
            <w:left w:w="0" w:type="dxa"/>
            <w:bottom w:w="0" w:type="dxa"/>
            <w:right w:w="0" w:type="dxa"/>
          </w:tblCellMar>
        </w:tblPrEx>
        <w:trPr>
          <w:trHeight w:val="633"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DC5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21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57D1B">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3F3A209D">
        <w:tblPrEx>
          <w:tblCellMar>
            <w:top w:w="0" w:type="dxa"/>
            <w:left w:w="0" w:type="dxa"/>
            <w:bottom w:w="0" w:type="dxa"/>
            <w:right w:w="0" w:type="dxa"/>
          </w:tblCellMar>
        </w:tblPrEx>
        <w:trPr>
          <w:trHeight w:val="286" w:hRule="atLeast"/>
        </w:trPr>
        <w:tc>
          <w:tcPr>
            <w:tcW w:w="389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3AB7A">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21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A0C01">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514E629B">
        <w:tblPrEx>
          <w:tblCellMar>
            <w:top w:w="0" w:type="dxa"/>
            <w:left w:w="0" w:type="dxa"/>
            <w:bottom w:w="0" w:type="dxa"/>
            <w:right w:w="0" w:type="dxa"/>
          </w:tblCellMar>
        </w:tblPrEx>
        <w:trPr>
          <w:trHeight w:val="286" w:hRule="atLeast"/>
        </w:trPr>
        <w:tc>
          <w:tcPr>
            <w:tcW w:w="898" w:type="dxa"/>
            <w:tcBorders>
              <w:top w:val="nil"/>
              <w:left w:val="nil"/>
              <w:bottom w:val="nil"/>
              <w:right w:val="nil"/>
            </w:tcBorders>
            <w:shd w:val="clear" w:color="auto" w:fill="auto"/>
            <w:tcMar>
              <w:top w:w="15" w:type="dxa"/>
              <w:left w:w="15" w:type="dxa"/>
              <w:right w:w="15" w:type="dxa"/>
            </w:tcMar>
            <w:vAlign w:val="center"/>
          </w:tcPr>
          <w:p w14:paraId="720F4729">
            <w:pPr>
              <w:rPr>
                <w:rFonts w:hint="eastAsia" w:ascii="宋体" w:hAnsi="宋体" w:eastAsia="宋体" w:cs="宋体"/>
                <w:i w:val="0"/>
                <w:color w:val="000000"/>
                <w:sz w:val="18"/>
                <w:szCs w:val="18"/>
                <w:u w:val="none"/>
              </w:rPr>
            </w:pPr>
          </w:p>
        </w:tc>
        <w:tc>
          <w:tcPr>
            <w:tcW w:w="900" w:type="dxa"/>
            <w:tcBorders>
              <w:top w:val="nil"/>
              <w:left w:val="nil"/>
              <w:bottom w:val="nil"/>
              <w:right w:val="nil"/>
            </w:tcBorders>
            <w:shd w:val="clear" w:color="auto" w:fill="auto"/>
            <w:tcMar>
              <w:top w:w="15" w:type="dxa"/>
              <w:left w:w="15" w:type="dxa"/>
              <w:right w:w="15" w:type="dxa"/>
            </w:tcMar>
            <w:vAlign w:val="center"/>
          </w:tcPr>
          <w:p w14:paraId="7CE02297">
            <w:pPr>
              <w:rPr>
                <w:rFonts w:hint="eastAsia" w:ascii="宋体" w:hAnsi="宋体" w:eastAsia="宋体" w:cs="宋体"/>
                <w:i w:val="0"/>
                <w:color w:val="000000"/>
                <w:sz w:val="18"/>
                <w:szCs w:val="18"/>
                <w:u w:val="none"/>
              </w:rPr>
            </w:pPr>
          </w:p>
        </w:tc>
        <w:tc>
          <w:tcPr>
            <w:tcW w:w="735" w:type="dxa"/>
            <w:tcBorders>
              <w:top w:val="nil"/>
              <w:left w:val="nil"/>
              <w:bottom w:val="nil"/>
              <w:right w:val="nil"/>
            </w:tcBorders>
            <w:shd w:val="clear" w:color="auto" w:fill="auto"/>
            <w:tcMar>
              <w:top w:w="15" w:type="dxa"/>
              <w:left w:w="15" w:type="dxa"/>
              <w:right w:w="15" w:type="dxa"/>
            </w:tcMar>
            <w:vAlign w:val="center"/>
          </w:tcPr>
          <w:p w14:paraId="3DC943F8">
            <w:pPr>
              <w:rPr>
                <w:rFonts w:hint="eastAsia" w:ascii="宋体" w:hAnsi="宋体" w:eastAsia="宋体" w:cs="宋体"/>
                <w:i w:val="0"/>
                <w:color w:val="000000"/>
                <w:sz w:val="18"/>
                <w:szCs w:val="18"/>
                <w:u w:val="none"/>
              </w:rPr>
            </w:pPr>
          </w:p>
        </w:tc>
        <w:tc>
          <w:tcPr>
            <w:tcW w:w="877" w:type="dxa"/>
            <w:tcBorders>
              <w:top w:val="nil"/>
              <w:left w:val="nil"/>
              <w:bottom w:val="nil"/>
              <w:right w:val="nil"/>
            </w:tcBorders>
            <w:shd w:val="clear" w:color="auto" w:fill="auto"/>
            <w:tcMar>
              <w:top w:w="15" w:type="dxa"/>
              <w:left w:w="15" w:type="dxa"/>
              <w:right w:w="15" w:type="dxa"/>
            </w:tcMar>
            <w:vAlign w:val="center"/>
          </w:tcPr>
          <w:p w14:paraId="6FC088BC">
            <w:pPr>
              <w:rPr>
                <w:rFonts w:hint="eastAsia" w:ascii="宋体" w:hAnsi="宋体" w:eastAsia="宋体" w:cs="宋体"/>
                <w:i w:val="0"/>
                <w:color w:val="000000"/>
                <w:sz w:val="18"/>
                <w:szCs w:val="18"/>
                <w:u w:val="none"/>
              </w:rPr>
            </w:pPr>
          </w:p>
        </w:tc>
        <w:tc>
          <w:tcPr>
            <w:tcW w:w="488" w:type="dxa"/>
            <w:tcBorders>
              <w:top w:val="nil"/>
              <w:left w:val="nil"/>
              <w:bottom w:val="nil"/>
              <w:right w:val="nil"/>
            </w:tcBorders>
            <w:shd w:val="clear" w:color="auto" w:fill="auto"/>
            <w:tcMar>
              <w:top w:w="15" w:type="dxa"/>
              <w:left w:w="15" w:type="dxa"/>
              <w:right w:w="15" w:type="dxa"/>
            </w:tcMar>
            <w:vAlign w:val="center"/>
          </w:tcPr>
          <w:p w14:paraId="0DC87816">
            <w:pPr>
              <w:rPr>
                <w:rFonts w:hint="eastAsia" w:ascii="宋体" w:hAnsi="宋体" w:eastAsia="宋体" w:cs="宋体"/>
                <w:i w:val="0"/>
                <w:color w:val="000000"/>
                <w:sz w:val="18"/>
                <w:szCs w:val="18"/>
                <w:u w:val="none"/>
              </w:rPr>
            </w:pPr>
          </w:p>
        </w:tc>
        <w:tc>
          <w:tcPr>
            <w:tcW w:w="604" w:type="dxa"/>
            <w:tcBorders>
              <w:top w:val="nil"/>
              <w:left w:val="nil"/>
              <w:bottom w:val="nil"/>
              <w:right w:val="nil"/>
            </w:tcBorders>
            <w:shd w:val="clear" w:color="auto" w:fill="auto"/>
            <w:tcMar>
              <w:top w:w="15" w:type="dxa"/>
              <w:left w:w="15" w:type="dxa"/>
              <w:right w:w="15" w:type="dxa"/>
            </w:tcMar>
            <w:vAlign w:val="center"/>
          </w:tcPr>
          <w:p w14:paraId="5978BBE3">
            <w:pPr>
              <w:rPr>
                <w:rFonts w:hint="eastAsia" w:ascii="宋体" w:hAnsi="宋体" w:eastAsia="宋体" w:cs="宋体"/>
                <w:i w:val="0"/>
                <w:color w:val="000000"/>
                <w:sz w:val="18"/>
                <w:szCs w:val="18"/>
                <w:u w:val="none"/>
              </w:rPr>
            </w:pPr>
          </w:p>
        </w:tc>
        <w:tc>
          <w:tcPr>
            <w:tcW w:w="476" w:type="dxa"/>
            <w:tcBorders>
              <w:top w:val="nil"/>
              <w:left w:val="nil"/>
              <w:bottom w:val="nil"/>
              <w:right w:val="nil"/>
            </w:tcBorders>
            <w:shd w:val="clear" w:color="auto" w:fill="auto"/>
            <w:tcMar>
              <w:top w:w="15" w:type="dxa"/>
              <w:left w:w="15" w:type="dxa"/>
              <w:right w:w="15" w:type="dxa"/>
            </w:tcMar>
            <w:vAlign w:val="center"/>
          </w:tcPr>
          <w:p w14:paraId="60970851">
            <w:pPr>
              <w:rPr>
                <w:rFonts w:hint="eastAsia" w:ascii="宋体" w:hAnsi="宋体" w:eastAsia="宋体" w:cs="宋体"/>
                <w:i w:val="0"/>
                <w:color w:val="000000"/>
                <w:sz w:val="18"/>
                <w:szCs w:val="18"/>
                <w:u w:val="none"/>
              </w:rPr>
            </w:pPr>
          </w:p>
        </w:tc>
        <w:tc>
          <w:tcPr>
            <w:tcW w:w="505" w:type="dxa"/>
            <w:tcBorders>
              <w:top w:val="nil"/>
              <w:left w:val="nil"/>
              <w:bottom w:val="nil"/>
              <w:right w:val="nil"/>
            </w:tcBorders>
            <w:shd w:val="clear" w:color="auto" w:fill="auto"/>
            <w:tcMar>
              <w:top w:w="15" w:type="dxa"/>
              <w:left w:w="15" w:type="dxa"/>
              <w:right w:w="15" w:type="dxa"/>
            </w:tcMar>
            <w:vAlign w:val="center"/>
          </w:tcPr>
          <w:p w14:paraId="66490973">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362E429D">
            <w:pPr>
              <w:rPr>
                <w:rFonts w:hint="eastAsia" w:ascii="宋体" w:hAnsi="宋体" w:eastAsia="宋体" w:cs="宋体"/>
                <w:i w:val="0"/>
                <w:color w:val="000000"/>
                <w:sz w:val="18"/>
                <w:szCs w:val="18"/>
                <w:u w:val="none"/>
              </w:rPr>
            </w:pPr>
          </w:p>
        </w:tc>
        <w:tc>
          <w:tcPr>
            <w:tcW w:w="800" w:type="dxa"/>
            <w:tcBorders>
              <w:top w:val="nil"/>
              <w:left w:val="nil"/>
              <w:bottom w:val="nil"/>
              <w:right w:val="nil"/>
            </w:tcBorders>
            <w:shd w:val="clear" w:color="auto" w:fill="auto"/>
            <w:tcMar>
              <w:top w:w="15" w:type="dxa"/>
              <w:left w:w="15" w:type="dxa"/>
              <w:right w:w="15" w:type="dxa"/>
            </w:tcMar>
            <w:vAlign w:val="center"/>
          </w:tcPr>
          <w:p w14:paraId="5011A101">
            <w:pPr>
              <w:rPr>
                <w:rFonts w:hint="eastAsia" w:ascii="宋体" w:hAnsi="宋体" w:eastAsia="宋体" w:cs="宋体"/>
                <w:i w:val="0"/>
                <w:color w:val="000000"/>
                <w:sz w:val="18"/>
                <w:szCs w:val="18"/>
                <w:u w:val="none"/>
              </w:rPr>
            </w:pPr>
          </w:p>
        </w:tc>
        <w:tc>
          <w:tcPr>
            <w:tcW w:w="1590" w:type="dxa"/>
            <w:tcBorders>
              <w:top w:val="nil"/>
              <w:left w:val="nil"/>
              <w:bottom w:val="nil"/>
              <w:right w:val="nil"/>
            </w:tcBorders>
            <w:shd w:val="clear" w:color="auto" w:fill="auto"/>
            <w:tcMar>
              <w:top w:w="15" w:type="dxa"/>
              <w:left w:w="15" w:type="dxa"/>
              <w:right w:w="15" w:type="dxa"/>
            </w:tcMar>
            <w:vAlign w:val="center"/>
          </w:tcPr>
          <w:p w14:paraId="66281F5C">
            <w:pPr>
              <w:rPr>
                <w:rFonts w:hint="eastAsia" w:ascii="宋体" w:hAnsi="宋体" w:eastAsia="宋体" w:cs="宋体"/>
                <w:i w:val="0"/>
                <w:color w:val="000000"/>
                <w:sz w:val="18"/>
                <w:szCs w:val="18"/>
                <w:u w:val="none"/>
              </w:rPr>
            </w:pPr>
          </w:p>
        </w:tc>
      </w:tr>
      <w:tr w14:paraId="0F5ED55C">
        <w:tblPrEx>
          <w:tblCellMar>
            <w:top w:w="0" w:type="dxa"/>
            <w:left w:w="0" w:type="dxa"/>
            <w:bottom w:w="0" w:type="dxa"/>
            <w:right w:w="0" w:type="dxa"/>
          </w:tblCellMar>
        </w:tblPrEx>
        <w:trPr>
          <w:trHeight w:val="904" w:hRule="atLeast"/>
        </w:trPr>
        <w:tc>
          <w:tcPr>
            <w:tcW w:w="8113"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75F1F">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6892E4E0">
        <w:tblPrEx>
          <w:tblCellMar>
            <w:top w:w="0" w:type="dxa"/>
            <w:left w:w="0" w:type="dxa"/>
            <w:bottom w:w="0" w:type="dxa"/>
            <w:right w:w="0" w:type="dxa"/>
          </w:tblCellMar>
        </w:tblPrEx>
        <w:trPr>
          <w:trHeight w:val="286" w:hRule="atLeast"/>
        </w:trPr>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A1F2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31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3850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51112425R000013290933-工资性支出-事业（补发）</w:t>
            </w:r>
          </w:p>
        </w:tc>
      </w:tr>
      <w:tr w14:paraId="296D9C45">
        <w:tblPrEx>
          <w:tblCellMar>
            <w:top w:w="0" w:type="dxa"/>
            <w:left w:w="0" w:type="dxa"/>
            <w:bottom w:w="0" w:type="dxa"/>
            <w:right w:w="0" w:type="dxa"/>
          </w:tblCellMar>
        </w:tblPrEx>
        <w:trPr>
          <w:trHeight w:val="512" w:hRule="atLeast"/>
        </w:trPr>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8848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1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E708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505" w:type="dxa"/>
            <w:tcBorders>
              <w:top w:val="nil"/>
              <w:left w:val="nil"/>
              <w:bottom w:val="nil"/>
              <w:right w:val="nil"/>
            </w:tcBorders>
            <w:shd w:val="clear" w:color="auto" w:fill="auto"/>
            <w:tcMar>
              <w:top w:w="15" w:type="dxa"/>
              <w:left w:w="15" w:type="dxa"/>
              <w:right w:w="15" w:type="dxa"/>
            </w:tcMar>
            <w:vAlign w:val="center"/>
          </w:tcPr>
          <w:p w14:paraId="74D8E8C3">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6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1A8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井研县建设工程质量安全监督站</w:t>
            </w:r>
          </w:p>
        </w:tc>
      </w:tr>
      <w:tr w14:paraId="3C2B8462">
        <w:tblPrEx>
          <w:tblCellMar>
            <w:top w:w="0" w:type="dxa"/>
            <w:left w:w="0" w:type="dxa"/>
            <w:bottom w:w="0" w:type="dxa"/>
            <w:right w:w="0" w:type="dxa"/>
          </w:tblCellMar>
        </w:tblPrEx>
        <w:trPr>
          <w:trHeight w:val="286" w:hRule="atLeast"/>
        </w:trPr>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7EF9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0482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1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E7F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1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188FF">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43EDC951">
        <w:tblPrEx>
          <w:tblCellMar>
            <w:top w:w="0" w:type="dxa"/>
            <w:left w:w="0" w:type="dxa"/>
            <w:bottom w:w="0" w:type="dxa"/>
            <w:right w:w="0" w:type="dxa"/>
          </w:tblCellMar>
        </w:tblPrEx>
        <w:trPr>
          <w:trHeight w:val="708"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898F1">
            <w:pPr>
              <w:rPr>
                <w:rFonts w:hint="eastAsia" w:ascii="宋体" w:hAnsi="宋体" w:eastAsia="宋体" w:cs="宋体"/>
                <w:i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9F58E">
            <w:pPr>
              <w:rPr>
                <w:rFonts w:hint="eastAsia" w:ascii="宋体" w:hAnsi="宋体" w:eastAsia="宋体" w:cs="宋体"/>
                <w:i w:val="0"/>
                <w:color w:val="000000"/>
                <w:sz w:val="18"/>
                <w:szCs w:val="18"/>
                <w:u w:val="none"/>
              </w:rPr>
            </w:pPr>
          </w:p>
        </w:tc>
        <w:tc>
          <w:tcPr>
            <w:tcW w:w="31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74246">
            <w:pPr>
              <w:rPr>
                <w:rFonts w:hint="eastAsia" w:ascii="宋体" w:hAnsi="宋体" w:eastAsia="宋体" w:cs="宋体"/>
                <w:i w:val="0"/>
                <w:color w:val="000000"/>
                <w:sz w:val="18"/>
                <w:szCs w:val="18"/>
                <w:u w:val="none"/>
              </w:rPr>
            </w:pPr>
          </w:p>
        </w:tc>
        <w:tc>
          <w:tcPr>
            <w:tcW w:w="31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E8BC1">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5B6ABF5D">
        <w:tblPrEx>
          <w:tblCellMar>
            <w:top w:w="0" w:type="dxa"/>
            <w:left w:w="0" w:type="dxa"/>
            <w:bottom w:w="0" w:type="dxa"/>
            <w:right w:w="0" w:type="dxa"/>
          </w:tblCellMar>
        </w:tblPrEx>
        <w:trPr>
          <w:trHeight w:val="693"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E60A6">
            <w:pP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3AF3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31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87BC9">
            <w:pPr>
              <w:rPr>
                <w:rFonts w:hint="eastAsia" w:ascii="宋体" w:hAnsi="宋体" w:eastAsia="宋体" w:cs="宋体"/>
                <w:i w:val="0"/>
                <w:color w:val="000000"/>
                <w:sz w:val="18"/>
                <w:szCs w:val="18"/>
                <w:u w:val="none"/>
              </w:rPr>
            </w:pPr>
          </w:p>
        </w:tc>
      </w:tr>
      <w:tr w14:paraId="50FE8F8F">
        <w:tblPrEx>
          <w:tblCellMar>
            <w:top w:w="0" w:type="dxa"/>
            <w:left w:w="0" w:type="dxa"/>
            <w:bottom w:w="0" w:type="dxa"/>
            <w:right w:w="0" w:type="dxa"/>
          </w:tblCellMar>
        </w:tblPrEx>
        <w:trPr>
          <w:trHeight w:val="361" w:hRule="atLeast"/>
        </w:trPr>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DDB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2F7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015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5AD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22E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1B8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7CD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63C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5BF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67EA0470">
        <w:tblPrEx>
          <w:tblCellMar>
            <w:top w:w="0" w:type="dxa"/>
            <w:left w:w="0" w:type="dxa"/>
            <w:bottom w:w="0" w:type="dxa"/>
            <w:right w:w="0" w:type="dxa"/>
          </w:tblCellMar>
        </w:tblPrEx>
        <w:trPr>
          <w:trHeight w:val="346"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2BBF9">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06B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A28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5EA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C6C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56A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4BB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52401">
            <w:pPr>
              <w:jc w:val="center"/>
              <w:rPr>
                <w:rFonts w:hint="eastAsia" w:ascii="宋体" w:hAnsi="宋体" w:eastAsia="宋体" w:cs="宋体"/>
                <w:i w:val="0"/>
                <w:color w:val="000000"/>
                <w:sz w:val="18"/>
                <w:szCs w:val="18"/>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958B6">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8B49AFF">
        <w:tblPrEx>
          <w:tblCellMar>
            <w:top w:w="0" w:type="dxa"/>
            <w:left w:w="0" w:type="dxa"/>
            <w:bottom w:w="0" w:type="dxa"/>
            <w:right w:w="0" w:type="dxa"/>
          </w:tblCellMar>
        </w:tblPrEx>
        <w:trPr>
          <w:trHeight w:val="391"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1C910">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E59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A0E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56E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5BB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D57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D44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AAC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13F70">
            <w:pPr>
              <w:rPr>
                <w:rFonts w:hint="eastAsia" w:ascii="黑体" w:hAnsi="黑体" w:eastAsia="黑体" w:cs="黑体"/>
                <w:i/>
                <w:color w:val="000000"/>
                <w:sz w:val="18"/>
                <w:szCs w:val="18"/>
                <w:u w:val="none"/>
              </w:rPr>
            </w:pPr>
          </w:p>
        </w:tc>
      </w:tr>
      <w:tr w14:paraId="348B458F">
        <w:tblPrEx>
          <w:tblCellMar>
            <w:top w:w="0" w:type="dxa"/>
            <w:left w:w="0" w:type="dxa"/>
            <w:bottom w:w="0" w:type="dxa"/>
            <w:right w:w="0" w:type="dxa"/>
          </w:tblCellMar>
        </w:tblPrEx>
        <w:trPr>
          <w:trHeight w:val="407"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55D63">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47C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6C07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4E6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722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30A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3D1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A37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AD23A">
            <w:pPr>
              <w:rPr>
                <w:rFonts w:hint="eastAsia" w:ascii="黑体" w:hAnsi="黑体" w:eastAsia="黑体" w:cs="黑体"/>
                <w:i/>
                <w:color w:val="000000"/>
                <w:sz w:val="18"/>
                <w:szCs w:val="18"/>
                <w:u w:val="none"/>
              </w:rPr>
            </w:pPr>
          </w:p>
        </w:tc>
      </w:tr>
      <w:tr w14:paraId="6A75A9DD">
        <w:tblPrEx>
          <w:tblCellMar>
            <w:top w:w="0" w:type="dxa"/>
            <w:left w:w="0" w:type="dxa"/>
            <w:bottom w:w="0" w:type="dxa"/>
            <w:right w:w="0" w:type="dxa"/>
          </w:tblCellMar>
        </w:tblPrEx>
        <w:trPr>
          <w:trHeight w:val="361"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046E1">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16D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EBE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FE2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1DB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089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4D3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588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828B8">
            <w:pPr>
              <w:rPr>
                <w:rFonts w:hint="eastAsia" w:ascii="黑体" w:hAnsi="黑体" w:eastAsia="黑体" w:cs="黑体"/>
                <w:i/>
                <w:color w:val="000000"/>
                <w:sz w:val="18"/>
                <w:szCs w:val="18"/>
                <w:u w:val="none"/>
              </w:rPr>
            </w:pPr>
          </w:p>
        </w:tc>
      </w:tr>
      <w:tr w14:paraId="7E7C141D">
        <w:tblPrEx>
          <w:tblCellMar>
            <w:top w:w="0" w:type="dxa"/>
            <w:left w:w="0" w:type="dxa"/>
            <w:bottom w:w="0" w:type="dxa"/>
            <w:right w:w="0" w:type="dxa"/>
          </w:tblCellMar>
        </w:tblPrEx>
        <w:trPr>
          <w:trHeight w:val="339"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8851A">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B5F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8B6C6">
            <w:pPr>
              <w:jc w:val="center"/>
              <w:rPr>
                <w:rFonts w:hint="eastAsia" w:ascii="微软雅黑" w:hAnsi="微软雅黑" w:eastAsia="微软雅黑" w:cs="微软雅黑"/>
                <w:i/>
                <w:color w:val="000000"/>
                <w:sz w:val="16"/>
                <w:szCs w:val="16"/>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6B8F2">
            <w:pPr>
              <w:jc w:val="center"/>
              <w:rPr>
                <w:rFonts w:hint="eastAsia" w:ascii="微软雅黑" w:hAnsi="微软雅黑" w:eastAsia="微软雅黑" w:cs="微软雅黑"/>
                <w:i/>
                <w:color w:val="000000"/>
                <w:sz w:val="16"/>
                <w:szCs w:val="16"/>
                <w:u w:val="none"/>
              </w:rPr>
            </w:pP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571C2">
            <w:pPr>
              <w:jc w:val="center"/>
              <w:rPr>
                <w:rFonts w:hint="eastAsia" w:ascii="微软雅黑" w:hAnsi="微软雅黑" w:eastAsia="微软雅黑" w:cs="微软雅黑"/>
                <w:i/>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01CBD">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1F1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90D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AAA70">
            <w:pPr>
              <w:rPr>
                <w:rFonts w:hint="eastAsia" w:ascii="黑体" w:hAnsi="黑体" w:eastAsia="黑体" w:cs="黑体"/>
                <w:i/>
                <w:color w:val="000000"/>
                <w:sz w:val="18"/>
                <w:szCs w:val="18"/>
                <w:u w:val="none"/>
              </w:rPr>
            </w:pPr>
          </w:p>
        </w:tc>
      </w:tr>
      <w:tr w14:paraId="24FD0063">
        <w:tblPrEx>
          <w:tblCellMar>
            <w:top w:w="0" w:type="dxa"/>
            <w:left w:w="0" w:type="dxa"/>
            <w:bottom w:w="0" w:type="dxa"/>
            <w:right w:w="0" w:type="dxa"/>
          </w:tblCellMar>
        </w:tblPrEx>
        <w:trPr>
          <w:trHeight w:val="452" w:hRule="atLeast"/>
        </w:trPr>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18D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D6F9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AD9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A37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C84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C1A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4FA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952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56A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FDE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561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5DEB188F">
        <w:tblPrEx>
          <w:tblCellMar>
            <w:top w:w="0" w:type="dxa"/>
            <w:left w:w="0" w:type="dxa"/>
            <w:bottom w:w="0" w:type="dxa"/>
            <w:right w:w="0" w:type="dxa"/>
          </w:tblCellMar>
        </w:tblPrEx>
        <w:trPr>
          <w:trHeight w:val="339"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C78E2">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EEA78">
            <w:pPr>
              <w:jc w:val="center"/>
              <w:rPr>
                <w:rFonts w:hint="eastAsia"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8A25D">
            <w:pPr>
              <w:jc w:val="center"/>
              <w:rPr>
                <w:rFonts w:hint="eastAsia" w:ascii="宋体" w:hAnsi="宋体" w:eastAsia="宋体" w:cs="宋体"/>
                <w:i w:val="0"/>
                <w:color w:val="000000"/>
                <w:sz w:val="18"/>
                <w:szCs w:val="18"/>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55EC3">
            <w:pPr>
              <w:jc w:val="center"/>
              <w:rPr>
                <w:rFonts w:hint="eastAsia" w:ascii="宋体" w:hAnsi="宋体" w:eastAsia="宋体" w:cs="宋体"/>
                <w:i w:val="0"/>
                <w:color w:val="000000"/>
                <w:sz w:val="18"/>
                <w:szCs w:val="18"/>
                <w:u w:val="none"/>
              </w:rPr>
            </w:pPr>
          </w:p>
        </w:tc>
        <w:tc>
          <w:tcPr>
            <w:tcW w:w="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CCCE5">
            <w:pPr>
              <w:jc w:val="center"/>
              <w:rPr>
                <w:rFonts w:hint="eastAsia" w:ascii="宋体" w:hAnsi="宋体" w:eastAsia="宋体" w:cs="宋体"/>
                <w:i w:val="0"/>
                <w:color w:val="000000"/>
                <w:sz w:val="18"/>
                <w:szCs w:val="18"/>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DC1D5">
            <w:pPr>
              <w:jc w:val="center"/>
              <w:rPr>
                <w:rFonts w:hint="eastAsia" w:ascii="宋体" w:hAnsi="宋体" w:eastAsia="宋体" w:cs="宋体"/>
                <w:i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709B1">
            <w:pPr>
              <w:jc w:val="center"/>
              <w:rPr>
                <w:rFonts w:hint="eastAsia" w:ascii="宋体" w:hAnsi="宋体" w:eastAsia="宋体" w:cs="宋体"/>
                <w:i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7D721">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2B1B8">
            <w:pPr>
              <w:jc w:val="center"/>
              <w:rPr>
                <w:rFonts w:hint="eastAsia" w:ascii="宋体" w:hAnsi="宋体" w:eastAsia="宋体" w:cs="宋体"/>
                <w:i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7EEE0">
            <w:pPr>
              <w:jc w:val="cente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BF25D">
            <w:pPr>
              <w:jc w:val="center"/>
              <w:rPr>
                <w:rFonts w:hint="eastAsia" w:ascii="微软雅黑" w:hAnsi="微软雅黑" w:eastAsia="微软雅黑" w:cs="微软雅黑"/>
                <w:i/>
                <w:color w:val="000000"/>
                <w:sz w:val="16"/>
                <w:szCs w:val="16"/>
                <w:u w:val="none"/>
              </w:rPr>
            </w:pPr>
          </w:p>
        </w:tc>
      </w:tr>
      <w:tr w14:paraId="20098130">
        <w:tblPrEx>
          <w:tblCellMar>
            <w:top w:w="0" w:type="dxa"/>
            <w:left w:w="0" w:type="dxa"/>
            <w:bottom w:w="0" w:type="dxa"/>
            <w:right w:w="0" w:type="dxa"/>
          </w:tblCellMar>
        </w:tblPrEx>
        <w:trPr>
          <w:trHeight w:val="286" w:hRule="atLeast"/>
        </w:trPr>
        <w:tc>
          <w:tcPr>
            <w:tcW w:w="548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E04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59E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67F23">
            <w:pPr>
              <w:rPr>
                <w:rFonts w:hint="eastAsia" w:ascii="宋体" w:hAnsi="宋体" w:eastAsia="宋体" w:cs="宋体"/>
                <w:i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8CDC0">
            <w:pPr>
              <w:rPr>
                <w:rFonts w:hint="eastAsia" w:ascii="宋体" w:hAnsi="宋体" w:eastAsia="宋体" w:cs="宋体"/>
                <w:i w:val="0"/>
                <w:color w:val="000000"/>
                <w:sz w:val="18"/>
                <w:szCs w:val="18"/>
                <w:u w:val="none"/>
              </w:rPr>
            </w:pPr>
          </w:p>
        </w:tc>
      </w:tr>
      <w:tr w14:paraId="1E791BCE">
        <w:tblPrEx>
          <w:tblCellMar>
            <w:top w:w="0" w:type="dxa"/>
            <w:left w:w="0" w:type="dxa"/>
            <w:bottom w:w="0" w:type="dxa"/>
            <w:right w:w="0" w:type="dxa"/>
          </w:tblCellMar>
        </w:tblPrEx>
        <w:trPr>
          <w:trHeight w:val="603"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B78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21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444E7">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7FBFDA4E">
        <w:tblPrEx>
          <w:tblCellMar>
            <w:top w:w="0" w:type="dxa"/>
            <w:left w:w="0" w:type="dxa"/>
            <w:bottom w:w="0" w:type="dxa"/>
            <w:right w:w="0" w:type="dxa"/>
          </w:tblCellMar>
        </w:tblPrEx>
        <w:trPr>
          <w:trHeight w:val="57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EE5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21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8C745">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7E95ECEB">
        <w:tblPrEx>
          <w:tblCellMar>
            <w:top w:w="0" w:type="dxa"/>
            <w:left w:w="0" w:type="dxa"/>
            <w:bottom w:w="0" w:type="dxa"/>
            <w:right w:w="0" w:type="dxa"/>
          </w:tblCellMar>
        </w:tblPrEx>
        <w:trPr>
          <w:trHeight w:val="633"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090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21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FEAB9">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51F985BC">
        <w:tblPrEx>
          <w:tblCellMar>
            <w:top w:w="0" w:type="dxa"/>
            <w:left w:w="0" w:type="dxa"/>
            <w:bottom w:w="0" w:type="dxa"/>
            <w:right w:w="0" w:type="dxa"/>
          </w:tblCellMar>
        </w:tblPrEx>
        <w:trPr>
          <w:trHeight w:val="286" w:hRule="atLeast"/>
        </w:trPr>
        <w:tc>
          <w:tcPr>
            <w:tcW w:w="389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334D8">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21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8A993">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bl>
    <w:p w14:paraId="3C4CDA67">
      <w:pPr>
        <w:pStyle w:val="8"/>
        <w:keepNext w:val="0"/>
        <w:keepLines w:val="0"/>
        <w:pageBreakBefore w:val="0"/>
        <w:numPr>
          <w:ilvl w:val="0"/>
          <w:numId w:val="0"/>
        </w:numPr>
        <w:kinsoku/>
        <w:wordWrap/>
        <w:overflowPunct/>
        <w:topLinePunct w:val="0"/>
        <w:autoSpaceDE/>
        <w:autoSpaceDN/>
        <w:bidi w:val="0"/>
        <w:spacing w:line="560" w:lineRule="exact"/>
        <w:textAlignment w:val="auto"/>
        <w:rPr>
          <w:rFonts w:hint="eastAsia" w:ascii="Times New Roman" w:hAnsi="Times New Roman" w:cs="Times New Roman"/>
          <w:sz w:val="32"/>
          <w:szCs w:val="32"/>
          <w:highlight w:val="yellow"/>
          <w:lang w:val="zh-CN" w:eastAsia="zh-CN"/>
        </w:rPr>
      </w:pPr>
    </w:p>
    <w:p w14:paraId="312495EB">
      <w:pPr>
        <w:pStyle w:val="6"/>
        <w:rPr>
          <w:rFonts w:hint="eastAsia" w:ascii="Times New Roman" w:hAnsi="Times New Roman" w:cs="宋体"/>
          <w:color w:val="FF0000"/>
          <w:kern w:val="0"/>
          <w:sz w:val="32"/>
          <w:szCs w:val="32"/>
          <w:highlight w:val="yellow"/>
          <w:shd w:val="clear" w:color="auto" w:fill="FFFFFF"/>
          <w:lang w:val="zh-CN"/>
        </w:rPr>
      </w:pPr>
    </w:p>
    <w:p w14:paraId="0F3C8008">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Times New Roman" w:hAnsi="Times New Roman" w:eastAsia="仿宋_GB2312" w:cs="仿宋_GB2312"/>
          <w:color w:val="auto"/>
          <w:sz w:val="32"/>
          <w:szCs w:val="32"/>
          <w:highlight w:val="none"/>
        </w:rPr>
      </w:pPr>
      <w:r>
        <w:rPr>
          <w:rFonts w:hint="eastAsia" w:ascii="Times New Roman" w:hAnsi="Times New Roman" w:eastAsia="黑体" w:cs="黑体"/>
          <w:color w:val="auto"/>
          <w:kern w:val="0"/>
          <w:sz w:val="32"/>
          <w:szCs w:val="32"/>
          <w:highlight w:val="none"/>
          <w:shd w:val="clear" w:color="auto" w:fill="FFFFFF"/>
          <w:lang w:val="zh-CN"/>
        </w:rPr>
        <w:br w:type="page"/>
      </w:r>
      <w:bookmarkStart w:id="98" w:name="_Toc9158_WPSOffice_Level1"/>
      <w:bookmarkStart w:id="99" w:name="_Toc15396618"/>
      <w:r>
        <w:rPr>
          <w:rFonts w:hint="eastAsia" w:ascii="黑体" w:hAnsi="黑体" w:eastAsia="黑体" w:cs="Times New Roman"/>
          <w:b w:val="0"/>
          <w:bCs/>
          <w:kern w:val="44"/>
          <w:sz w:val="44"/>
          <w:szCs w:val="44"/>
          <w:lang w:val="en-US" w:eastAsia="zh-CN" w:bidi="ar-SA"/>
        </w:rPr>
        <w:t>第五部分 附表</w:t>
      </w:r>
      <w:bookmarkEnd w:id="95"/>
      <w:bookmarkEnd w:id="98"/>
      <w:bookmarkEnd w:id="99"/>
      <w:bookmarkStart w:id="100" w:name="_Toc15396619"/>
    </w:p>
    <w:p w14:paraId="63676019">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01" w:name="_Toc11229_WPSOffice_Level2"/>
      <w:r>
        <w:rPr>
          <w:rFonts w:hint="eastAsia" w:ascii="Times New Roman" w:hAnsi="Times New Roman" w:eastAsia="仿宋_GB2312" w:cs="仿宋_GB2312"/>
          <w:color w:val="auto"/>
          <w:sz w:val="32"/>
          <w:szCs w:val="32"/>
          <w:highlight w:val="none"/>
        </w:rPr>
        <w:t>一、收入支出决算总表</w:t>
      </w:r>
      <w:bookmarkEnd w:id="100"/>
      <w:bookmarkEnd w:id="101"/>
    </w:p>
    <w:p w14:paraId="550BA1AF">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02" w:name="_Toc19958_WPSOffice_Level2"/>
      <w:bookmarkStart w:id="103" w:name="_Toc15396620"/>
      <w:r>
        <w:rPr>
          <w:rFonts w:hint="eastAsia" w:ascii="Times New Roman" w:hAnsi="Times New Roman" w:eastAsia="仿宋_GB2312" w:cs="仿宋_GB2312"/>
          <w:color w:val="auto"/>
          <w:sz w:val="32"/>
          <w:szCs w:val="32"/>
          <w:highlight w:val="none"/>
        </w:rPr>
        <w:t>二、收入决算表</w:t>
      </w:r>
      <w:bookmarkEnd w:id="102"/>
      <w:bookmarkEnd w:id="103"/>
    </w:p>
    <w:p w14:paraId="1E09140F">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04" w:name="_Toc31377_WPSOffice_Level2"/>
      <w:bookmarkStart w:id="105" w:name="_Toc15396621"/>
      <w:r>
        <w:rPr>
          <w:rFonts w:hint="eastAsia" w:ascii="Times New Roman" w:hAnsi="Times New Roman" w:eastAsia="仿宋_GB2312" w:cs="仿宋_GB2312"/>
          <w:color w:val="auto"/>
          <w:sz w:val="32"/>
          <w:szCs w:val="32"/>
          <w:highlight w:val="none"/>
        </w:rPr>
        <w:t>三、支出决算表</w:t>
      </w:r>
      <w:bookmarkEnd w:id="104"/>
      <w:bookmarkEnd w:id="105"/>
    </w:p>
    <w:p w14:paraId="316A7E1B">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06" w:name="_Toc15396622"/>
      <w:bookmarkStart w:id="107" w:name="_Toc32250_WPSOffice_Level2"/>
      <w:r>
        <w:rPr>
          <w:rFonts w:hint="eastAsia" w:ascii="Times New Roman" w:hAnsi="Times New Roman" w:eastAsia="仿宋_GB2312" w:cs="仿宋_GB2312"/>
          <w:color w:val="auto"/>
          <w:sz w:val="32"/>
          <w:szCs w:val="32"/>
          <w:highlight w:val="none"/>
        </w:rPr>
        <w:t>四、财政拨款收入支出决算总表</w:t>
      </w:r>
      <w:bookmarkEnd w:id="106"/>
      <w:bookmarkEnd w:id="107"/>
    </w:p>
    <w:p w14:paraId="557E43F8">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08" w:name="_Toc21060_WPSOffice_Level2"/>
      <w:bookmarkStart w:id="109" w:name="_Toc15396623"/>
      <w:r>
        <w:rPr>
          <w:rFonts w:hint="eastAsia" w:ascii="Times New Roman" w:hAnsi="Times New Roman" w:eastAsia="仿宋_GB2312" w:cs="仿宋_GB2312"/>
          <w:color w:val="auto"/>
          <w:sz w:val="32"/>
          <w:szCs w:val="32"/>
          <w:highlight w:val="none"/>
        </w:rPr>
        <w:t>五、财政拨款支出决算明细表</w:t>
      </w:r>
      <w:bookmarkEnd w:id="108"/>
      <w:bookmarkEnd w:id="109"/>
      <w:bookmarkStart w:id="110" w:name="_Toc15396624"/>
    </w:p>
    <w:p w14:paraId="3F5CFC1F">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11" w:name="_Toc2886_WPSOffice_Level2"/>
      <w:r>
        <w:rPr>
          <w:rFonts w:hint="eastAsia" w:ascii="Times New Roman" w:hAnsi="Times New Roman" w:eastAsia="仿宋_GB2312" w:cs="仿宋_GB2312"/>
          <w:color w:val="auto"/>
          <w:sz w:val="32"/>
          <w:szCs w:val="32"/>
          <w:highlight w:val="none"/>
        </w:rPr>
        <w:t>六、一般公共预算财政拨款支出决算表</w:t>
      </w:r>
      <w:bookmarkEnd w:id="110"/>
      <w:bookmarkEnd w:id="111"/>
    </w:p>
    <w:p w14:paraId="19ABFFF6">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12" w:name="_Toc2642_WPSOffice_Level2"/>
      <w:bookmarkStart w:id="113" w:name="_Toc15396625"/>
      <w:r>
        <w:rPr>
          <w:rFonts w:hint="eastAsia" w:ascii="Times New Roman" w:hAnsi="Times New Roman" w:eastAsia="仿宋_GB2312" w:cs="仿宋_GB2312"/>
          <w:color w:val="auto"/>
          <w:sz w:val="32"/>
          <w:szCs w:val="32"/>
          <w:highlight w:val="none"/>
        </w:rPr>
        <w:t>七、一般公共预算财政拨款支出决算明细表</w:t>
      </w:r>
      <w:bookmarkEnd w:id="112"/>
      <w:bookmarkEnd w:id="113"/>
    </w:p>
    <w:p w14:paraId="247C2AEF">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14" w:name="_Toc15396626"/>
      <w:bookmarkStart w:id="115" w:name="_Toc27622_WPSOffice_Level2"/>
      <w:r>
        <w:rPr>
          <w:rFonts w:hint="eastAsia" w:ascii="Times New Roman" w:hAnsi="Times New Roman" w:eastAsia="仿宋_GB2312" w:cs="仿宋_GB2312"/>
          <w:color w:val="auto"/>
          <w:sz w:val="32"/>
          <w:szCs w:val="32"/>
          <w:highlight w:val="none"/>
        </w:rPr>
        <w:t>八、一般公共预算财政拨款基本支出决算表</w:t>
      </w:r>
      <w:bookmarkEnd w:id="114"/>
      <w:bookmarkEnd w:id="115"/>
    </w:p>
    <w:p w14:paraId="0297D15B">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16" w:name="_Toc15396627"/>
      <w:bookmarkStart w:id="117" w:name="_Toc21554_WPSOffice_Level2"/>
      <w:r>
        <w:rPr>
          <w:rFonts w:hint="eastAsia" w:ascii="Times New Roman" w:hAnsi="Times New Roman" w:eastAsia="仿宋_GB2312" w:cs="仿宋_GB2312"/>
          <w:color w:val="auto"/>
          <w:sz w:val="32"/>
          <w:szCs w:val="32"/>
          <w:highlight w:val="none"/>
        </w:rPr>
        <w:t>九、一般公共预算财政拨款项目支出决算表</w:t>
      </w:r>
      <w:bookmarkEnd w:id="116"/>
      <w:bookmarkEnd w:id="117"/>
    </w:p>
    <w:p w14:paraId="59A9356D">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18" w:name="_Toc15396628"/>
      <w:bookmarkStart w:id="119" w:name="_Toc14507_WPSOffice_Level2"/>
      <w:r>
        <w:rPr>
          <w:rFonts w:hint="eastAsia" w:ascii="Times New Roman" w:hAnsi="Times New Roman" w:eastAsia="仿宋_GB2312" w:cs="仿宋_GB2312"/>
          <w:color w:val="auto"/>
          <w:sz w:val="32"/>
          <w:szCs w:val="32"/>
          <w:highlight w:val="none"/>
        </w:rPr>
        <w:t>十、</w:t>
      </w:r>
      <w:bookmarkEnd w:id="118"/>
      <w:r>
        <w:rPr>
          <w:rFonts w:hint="eastAsia" w:ascii="Times New Roman" w:hAnsi="Times New Roman" w:eastAsia="仿宋_GB2312" w:cs="仿宋_GB2312"/>
          <w:color w:val="auto"/>
          <w:sz w:val="32"/>
          <w:szCs w:val="32"/>
          <w:highlight w:val="none"/>
        </w:rPr>
        <w:t>政府性基金预算财政拨款收入支出决算表</w:t>
      </w:r>
      <w:bookmarkEnd w:id="119"/>
    </w:p>
    <w:p w14:paraId="093AD65D">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20" w:name="_Toc15396629"/>
      <w:bookmarkStart w:id="121" w:name="_Toc9689_WPSOffice_Level2"/>
      <w:r>
        <w:rPr>
          <w:rFonts w:hint="eastAsia" w:ascii="Times New Roman" w:hAnsi="Times New Roman" w:eastAsia="仿宋_GB2312" w:cs="仿宋_GB2312"/>
          <w:color w:val="auto"/>
          <w:sz w:val="32"/>
          <w:szCs w:val="32"/>
          <w:highlight w:val="none"/>
        </w:rPr>
        <w:t>十一、</w:t>
      </w:r>
      <w:bookmarkEnd w:id="120"/>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bookmarkEnd w:id="121"/>
    </w:p>
    <w:p w14:paraId="7829DC6F">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22" w:name="_Toc15396630"/>
      <w:bookmarkStart w:id="123" w:name="_Toc30322_WPSOffice_Level2"/>
      <w:r>
        <w:rPr>
          <w:rFonts w:hint="eastAsia" w:ascii="Times New Roman" w:hAnsi="Times New Roman" w:eastAsia="仿宋_GB2312" w:cs="仿宋_GB2312"/>
          <w:color w:val="auto"/>
          <w:sz w:val="32"/>
          <w:szCs w:val="32"/>
          <w:highlight w:val="none"/>
        </w:rPr>
        <w:t>十二、</w:t>
      </w:r>
      <w:bookmarkEnd w:id="122"/>
      <w:r>
        <w:rPr>
          <w:rFonts w:hint="eastAsia" w:ascii="Times New Roman" w:hAnsi="Times New Roman" w:eastAsia="仿宋_GB2312" w:cs="仿宋_GB2312"/>
          <w:color w:val="auto"/>
          <w:sz w:val="32"/>
          <w:szCs w:val="32"/>
          <w:highlight w:val="none"/>
          <w:lang w:eastAsia="zh-CN"/>
        </w:rPr>
        <w:t>国有资本经营预算财政拨款支出决算表</w:t>
      </w:r>
      <w:bookmarkEnd w:id="123"/>
    </w:p>
    <w:p w14:paraId="2BB6357F">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bookmarkStart w:id="124" w:name="_Toc15396631"/>
      <w:bookmarkStart w:id="125" w:name="_Toc17513_WPSOffice_Level2"/>
      <w:r>
        <w:rPr>
          <w:rFonts w:hint="eastAsia" w:ascii="Times New Roman" w:hAnsi="Times New Roman" w:eastAsia="仿宋_GB2312" w:cs="仿宋_GB2312"/>
          <w:color w:val="auto"/>
          <w:sz w:val="32"/>
          <w:szCs w:val="32"/>
          <w:highlight w:val="none"/>
        </w:rPr>
        <w:t>十三、</w:t>
      </w:r>
      <w:bookmarkEnd w:id="124"/>
      <w:r>
        <w:rPr>
          <w:rFonts w:hint="eastAsia" w:ascii="Times New Roman" w:hAnsi="Times New Roman" w:eastAsia="仿宋_GB2312" w:cs="仿宋_GB2312"/>
          <w:color w:val="auto"/>
          <w:sz w:val="32"/>
          <w:szCs w:val="32"/>
          <w:highlight w:val="none"/>
          <w:lang w:eastAsia="zh-CN"/>
        </w:rPr>
        <w:t>财政拨款“三公”经费支出决算表</w:t>
      </w:r>
      <w:bookmarkEnd w:id="125"/>
    </w:p>
    <w:p w14:paraId="5EC1BA6B">
      <w:pPr>
        <w:rPr>
          <w:rFonts w:hint="eastAsia" w:ascii="Times New Roman" w:hAnsi="Times New Roman"/>
          <w:lang w:eastAsia="zh-CN"/>
        </w:rPr>
      </w:pPr>
    </w:p>
    <w:sectPr>
      <w:footerReference r:id="rId6" w:type="first"/>
      <w:footerReference r:id="rId5" w:type="default"/>
      <w:pgSz w:w="11906" w:h="16838"/>
      <w:pgMar w:top="1440" w:right="1800" w:bottom="1440" w:left="1800"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31AB0">
    <w:pPr>
      <w:pStyle w:val="11"/>
      <w:jc w:val="center"/>
    </w:pPr>
  </w:p>
  <w:p w14:paraId="33E0CF31">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B51E0">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40749E">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E40749E">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p w14:paraId="5E056292">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DFAD8">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FA04BD">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2FA04BD">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AA8D1">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11751"/>
    <w:multiLevelType w:val="singleLevel"/>
    <w:tmpl w:val="89B11751"/>
    <w:lvl w:ilvl="0" w:tentative="0">
      <w:start w:val="1"/>
      <w:numFmt w:val="decimal"/>
      <w:lvlText w:val="%1."/>
      <w:lvlJc w:val="left"/>
      <w:pPr>
        <w:tabs>
          <w:tab w:val="left" w:pos="312"/>
        </w:tabs>
      </w:pPr>
    </w:lvl>
  </w:abstractNum>
  <w:abstractNum w:abstractNumId="1">
    <w:nsid w:val="1ED8C684"/>
    <w:multiLevelType w:val="singleLevel"/>
    <w:tmpl w:val="1ED8C68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39A215B"/>
    <w:rsid w:val="04916F1E"/>
    <w:rsid w:val="061E35DE"/>
    <w:rsid w:val="066E0107"/>
    <w:rsid w:val="07996F6E"/>
    <w:rsid w:val="07DFD8BA"/>
    <w:rsid w:val="09867E8F"/>
    <w:rsid w:val="0A2032A3"/>
    <w:rsid w:val="0CA8290A"/>
    <w:rsid w:val="0D35B1ED"/>
    <w:rsid w:val="0E254B6B"/>
    <w:rsid w:val="0F98263C"/>
    <w:rsid w:val="101860EC"/>
    <w:rsid w:val="101F47CC"/>
    <w:rsid w:val="10C055FF"/>
    <w:rsid w:val="11694EBD"/>
    <w:rsid w:val="11772AA4"/>
    <w:rsid w:val="118107EC"/>
    <w:rsid w:val="12E24EE2"/>
    <w:rsid w:val="13D50BC4"/>
    <w:rsid w:val="14B17F78"/>
    <w:rsid w:val="165E0673"/>
    <w:rsid w:val="16B831D5"/>
    <w:rsid w:val="16BB723D"/>
    <w:rsid w:val="17E50567"/>
    <w:rsid w:val="186504BB"/>
    <w:rsid w:val="19A445FC"/>
    <w:rsid w:val="1BE8440E"/>
    <w:rsid w:val="1D155CEE"/>
    <w:rsid w:val="1D1638FE"/>
    <w:rsid w:val="1DC61016"/>
    <w:rsid w:val="1E312DEB"/>
    <w:rsid w:val="1E740ACF"/>
    <w:rsid w:val="1FF35744"/>
    <w:rsid w:val="1FF6BC77"/>
    <w:rsid w:val="2186353C"/>
    <w:rsid w:val="233D4528"/>
    <w:rsid w:val="23860B96"/>
    <w:rsid w:val="240371BF"/>
    <w:rsid w:val="244F3473"/>
    <w:rsid w:val="24C97D99"/>
    <w:rsid w:val="25A718F0"/>
    <w:rsid w:val="25BB59F6"/>
    <w:rsid w:val="260F557C"/>
    <w:rsid w:val="26970054"/>
    <w:rsid w:val="281408E2"/>
    <w:rsid w:val="29A739E3"/>
    <w:rsid w:val="29FD04D3"/>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9D6851"/>
    <w:rsid w:val="36AA5135"/>
    <w:rsid w:val="36BE0DA7"/>
    <w:rsid w:val="376B6AA6"/>
    <w:rsid w:val="376D39B2"/>
    <w:rsid w:val="37E16F03"/>
    <w:rsid w:val="37F53A3B"/>
    <w:rsid w:val="382C7B4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4E268DA"/>
    <w:rsid w:val="450D13D7"/>
    <w:rsid w:val="45506656"/>
    <w:rsid w:val="486A6C7A"/>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E1AA5"/>
    <w:rsid w:val="56E47B74"/>
    <w:rsid w:val="57175D52"/>
    <w:rsid w:val="57BD3DD4"/>
    <w:rsid w:val="5AF92295"/>
    <w:rsid w:val="5B250254"/>
    <w:rsid w:val="5B2C6328"/>
    <w:rsid w:val="5BDD79E6"/>
    <w:rsid w:val="5BF561CA"/>
    <w:rsid w:val="5BFF5DFC"/>
    <w:rsid w:val="5CD71FC4"/>
    <w:rsid w:val="5D1F11B5"/>
    <w:rsid w:val="5D695134"/>
    <w:rsid w:val="5DAE1B18"/>
    <w:rsid w:val="5DE7D9E5"/>
    <w:rsid w:val="5ECEC941"/>
    <w:rsid w:val="5FBF9FF3"/>
    <w:rsid w:val="5FCD4E2C"/>
    <w:rsid w:val="5FEF394A"/>
    <w:rsid w:val="5FF67715"/>
    <w:rsid w:val="62BF3928"/>
    <w:rsid w:val="63B3701E"/>
    <w:rsid w:val="647F5392"/>
    <w:rsid w:val="65E66580"/>
    <w:rsid w:val="664B1D71"/>
    <w:rsid w:val="664B4E8E"/>
    <w:rsid w:val="67277B67"/>
    <w:rsid w:val="6750043F"/>
    <w:rsid w:val="67AA3209"/>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Body Text Indent"/>
    <w:basedOn w:val="1"/>
    <w:next w:val="8"/>
    <w:qFormat/>
    <w:uiPriority w:val="0"/>
    <w:pPr>
      <w:spacing w:after="120"/>
      <w:ind w:leftChars="200"/>
    </w:pPr>
    <w:rPr>
      <w:rFonts w:ascii="仿宋_GB2312"/>
      <w:szCs w:val="32"/>
    </w:rPr>
  </w:style>
  <w:style w:type="paragraph" w:styleId="8">
    <w:name w:val="Body Text First Indent 2"/>
    <w:basedOn w:val="7"/>
    <w:unhideWhenUsed/>
    <w:qFormat/>
    <w:uiPriority w:val="99"/>
    <w:pPr>
      <w:ind w:firstLine="420" w:firstLineChars="200"/>
    </w:p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next w:val="8"/>
    <w:semiHidden/>
    <w:qFormat/>
    <w:uiPriority w:val="0"/>
    <w:pPr>
      <w:snapToGrid w:val="0"/>
      <w:jc w:val="left"/>
    </w:pPr>
    <w:rPr>
      <w:sz w:val="18"/>
      <w:szCs w:val="18"/>
    </w:rPr>
  </w:style>
  <w:style w:type="paragraph" w:styleId="15">
    <w:name w:val="toc 2"/>
    <w:basedOn w:val="1"/>
    <w:next w:val="1"/>
    <w:unhideWhenUsed/>
    <w:qFormat/>
    <w:uiPriority w:val="39"/>
    <w:pPr>
      <w:tabs>
        <w:tab w:val="right" w:leader="dot" w:pos="8296"/>
      </w:tabs>
      <w:ind w:left="420" w:left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Header Char"/>
    <w:basedOn w:val="17"/>
    <w:semiHidden/>
    <w:qFormat/>
    <w:uiPriority w:val="99"/>
    <w:rPr>
      <w:rFonts w:ascii="Times New Roman" w:hAnsi="Times New Roman"/>
      <w:sz w:val="18"/>
      <w:szCs w:val="18"/>
    </w:rPr>
  </w:style>
  <w:style w:type="character" w:customStyle="1" w:styleId="21">
    <w:name w:val="页眉 Char"/>
    <w:link w:val="12"/>
    <w:semiHidden/>
    <w:qFormat/>
    <w:locked/>
    <w:uiPriority w:val="99"/>
    <w:rPr>
      <w:sz w:val="18"/>
    </w:rPr>
  </w:style>
  <w:style w:type="character" w:customStyle="1" w:styleId="22">
    <w:name w:val="Footer Char"/>
    <w:basedOn w:val="17"/>
    <w:semiHidden/>
    <w:qFormat/>
    <w:uiPriority w:val="99"/>
    <w:rPr>
      <w:rFonts w:ascii="Times New Roman" w:hAnsi="Times New Roman"/>
      <w:sz w:val="18"/>
      <w:szCs w:val="18"/>
    </w:rPr>
  </w:style>
  <w:style w:type="character" w:customStyle="1" w:styleId="23">
    <w:name w:val="页脚 Char"/>
    <w:link w:val="11"/>
    <w:qFormat/>
    <w:locked/>
    <w:uiPriority w:val="99"/>
    <w:rPr>
      <w:sz w:val="18"/>
    </w:rPr>
  </w:style>
  <w:style w:type="character" w:customStyle="1" w:styleId="24">
    <w:name w:val="Body Text Char"/>
    <w:basedOn w:val="17"/>
    <w:semiHidden/>
    <w:qFormat/>
    <w:uiPriority w:val="99"/>
    <w:rPr>
      <w:rFonts w:ascii="Times New Roman" w:hAnsi="Times New Roman"/>
      <w:szCs w:val="24"/>
    </w:rPr>
  </w:style>
  <w:style w:type="character" w:customStyle="1" w:styleId="25">
    <w:name w:val="正文文本 Char"/>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7"/>
    <w:link w:val="3"/>
    <w:qFormat/>
    <w:uiPriority w:val="9"/>
    <w:rPr>
      <w:rFonts w:ascii="Times New Roman" w:hAnsi="Times New Roman"/>
      <w:b/>
      <w:bCs/>
      <w:kern w:val="44"/>
      <w:sz w:val="44"/>
      <w:szCs w:val="44"/>
    </w:rPr>
  </w:style>
  <w:style w:type="character" w:customStyle="1" w:styleId="29">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7"/>
    <w:link w:val="10"/>
    <w:semiHidden/>
    <w:qFormat/>
    <w:uiPriority w:val="99"/>
    <w:rPr>
      <w:rFonts w:ascii="Times New Roman" w:hAnsi="Times New Roman"/>
      <w:kern w:val="2"/>
      <w:sz w:val="18"/>
      <w:szCs w:val="18"/>
    </w:rPr>
  </w:style>
  <w:style w:type="character" w:customStyle="1" w:styleId="32">
    <w:name w:val="标题 3 Char"/>
    <w:basedOn w:val="17"/>
    <w:link w:val="5"/>
    <w:qFormat/>
    <w:uiPriority w:val="9"/>
    <w:rPr>
      <w:rFonts w:ascii="Times New Roman" w:hAnsi="Times New Roman"/>
      <w:b/>
      <w:bCs/>
      <w:kern w:val="2"/>
      <w:sz w:val="32"/>
      <w:szCs w:val="32"/>
    </w:rPr>
  </w:style>
  <w:style w:type="paragraph" w:customStyle="1" w:styleId="33">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5">
    <w:name w:val="WPSOffice手动目录 1"/>
    <w:qFormat/>
    <w:uiPriority w:val="0"/>
    <w:pPr>
      <w:ind w:leftChars="0"/>
    </w:pPr>
    <w:rPr>
      <w:rFonts w:asciiTheme="minorHAnsi" w:hAnsiTheme="minorHAnsi" w:eastAsiaTheme="minorEastAsia" w:cstheme="minorBidi"/>
      <w:sz w:val="20"/>
      <w:szCs w:val="20"/>
    </w:rPr>
  </w:style>
  <w:style w:type="paragraph" w:customStyle="1" w:styleId="36">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收入总计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2024年</c:v>
                </c:pt>
              </c:strCache>
            </c:strRef>
          </c:cat>
          <c:val>
            <c:numRef>
              <c:f>Sheet1!$B$2:$B$3</c:f>
              <c:numCache>
                <c:formatCode>General</c:formatCode>
                <c:ptCount val="2"/>
                <c:pt idx="0">
                  <c:v>110.73</c:v>
                </c:pt>
                <c:pt idx="1">
                  <c:v>112.32</c:v>
                </c:pt>
              </c:numCache>
            </c:numRef>
          </c:val>
        </c:ser>
        <c:ser>
          <c:idx val="1"/>
          <c:order val="1"/>
          <c:tx>
            <c:strRef>
              <c:f>Sheet1!$C$1</c:f>
              <c:strCache>
                <c:ptCount val="1"/>
                <c:pt idx="0">
                  <c:v>支出总计</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2024年</c:v>
                </c:pt>
              </c:strCache>
            </c:strRef>
          </c:cat>
          <c:val>
            <c:numRef>
              <c:f>Sheet1!$C$2:$C$3</c:f>
              <c:numCache>
                <c:formatCode>General</c:formatCode>
                <c:ptCount val="2"/>
                <c:pt idx="0">
                  <c:v>110.73</c:v>
                </c:pt>
                <c:pt idx="1">
                  <c:v>112.32</c:v>
                </c:pt>
              </c:numCache>
            </c:numRef>
          </c:val>
        </c:ser>
        <c:dLbls>
          <c:showLegendKey val="0"/>
          <c:showVal val="1"/>
          <c:showCatName val="0"/>
          <c:showSerName val="0"/>
          <c:showPercent val="0"/>
          <c:showBubbleSize val="0"/>
        </c:dLbls>
        <c:gapWidth val="219"/>
        <c:overlap val="-27"/>
        <c:axId val="439130810"/>
        <c:axId val="28433458"/>
      </c:barChart>
      <c:catAx>
        <c:axId val="43913081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433458"/>
        <c:crosses val="autoZero"/>
        <c:auto val="1"/>
        <c:lblAlgn val="ctr"/>
        <c:lblOffset val="100"/>
        <c:noMultiLvlLbl val="0"/>
      </c:catAx>
      <c:valAx>
        <c:axId val="28433458"/>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9130810"/>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1e879cd-0f2b-4dc2-b814-51c8b431a9ef}"/>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收入决算结构图</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一般公共预算财政拨款收入</c:v>
                </c:pt>
                <c:pt idx="1">
                  <c:v>其他收入</c:v>
                </c:pt>
              </c:strCache>
            </c:strRef>
          </c:cat>
          <c:val>
            <c:numRef>
              <c:f>Sheet1!$B$2:$B$3</c:f>
              <c:numCache>
                <c:formatCode>General</c:formatCode>
                <c:ptCount val="2"/>
                <c:pt idx="0">
                  <c:v>112.32</c:v>
                </c:pt>
                <c:pt idx="1">
                  <c:v>0</c:v>
                </c:pt>
              </c:numCache>
            </c:numRef>
          </c:val>
        </c:ser>
        <c:dLbls>
          <c:showLegendKey val="0"/>
          <c:showVal val="1"/>
          <c:showCatName val="0"/>
          <c:showSerName val="0"/>
          <c:showPercent val="1"/>
          <c:showBubbleSize val="0"/>
          <c:showLeaderLines val="1"/>
        </c:dLbls>
        <c:firstSliceAng val="0"/>
      </c:pieChart>
    </c:plotArea>
    <c:legend>
      <c:legendPos val="r"/>
      <c:layout>
        <c:manualLayout>
          <c:xMode val="edge"/>
          <c:yMode val="edge"/>
          <c:x val="0.662676529926026"/>
          <c:y val="0.564893832994567"/>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7987f54d-f887-466f-912f-debb2925aaa1}"/>
      </c:ext>
    </c:extLst>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explosion val="0"/>
          <c:dPt>
            <c:idx val="0"/>
            <c:bubble3D val="0"/>
          </c:dPt>
          <c:dPt>
            <c:idx val="1"/>
            <c:bubble3D val="0"/>
          </c:dPt>
          <c:dLbls>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111.04</c:v>
                </c:pt>
                <c:pt idx="1">
                  <c:v>1.28</c:v>
                </c:pt>
              </c:numCache>
            </c:numRef>
          </c:val>
        </c:ser>
        <c:dLbls>
          <c:showLegendKey val="0"/>
          <c:showVal val="1"/>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50691f12-8069-4db9-8848-e120ee95a7f5}"/>
      </c:ext>
    </c:extLst>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62622308233987"/>
          <c:y val="0.0813258569951483"/>
          <c:w val="0.776184327803303"/>
          <c:h val="0.779881889763781"/>
        </c:manualLayout>
      </c:layout>
      <c:barChart>
        <c:barDir val="col"/>
        <c:grouping val="clustered"/>
        <c:varyColors val="0"/>
        <c:ser>
          <c:idx val="0"/>
          <c:order val="0"/>
          <c:tx>
            <c:strRef>
              <c:f>Sheet1!$B$1</c:f>
              <c:strCache>
                <c:ptCount val="1"/>
                <c:pt idx="0">
                  <c:v>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Sheet1!$A$2:$A$3</c:f>
              <c:numCache>
                <c:formatCode>General</c:formatCode>
                <c:ptCount val="2"/>
                <c:pt idx="0">
                  <c:v>2023</c:v>
                </c:pt>
                <c:pt idx="1">
                  <c:v>2024</c:v>
                </c:pt>
              </c:numCache>
            </c:numRef>
          </c:cat>
          <c:val>
            <c:numRef>
              <c:f>Sheet1!$B$2:$B$3</c:f>
              <c:numCache>
                <c:formatCode>General</c:formatCode>
                <c:ptCount val="2"/>
                <c:pt idx="0">
                  <c:v>110.73</c:v>
                </c:pt>
                <c:pt idx="1">
                  <c:v>112.32</c:v>
                </c:pt>
              </c:numCache>
            </c:numRef>
          </c:val>
        </c:ser>
        <c:ser>
          <c:idx val="1"/>
          <c:order val="1"/>
          <c:tx>
            <c:strRef>
              <c:f>Sheet1!$C$1</c:f>
              <c:strCache>
                <c:ptCount val="1"/>
                <c:pt idx="0">
                  <c:v>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Sheet1!$A$2:$A$3</c:f>
              <c:numCache>
                <c:formatCode>General</c:formatCode>
                <c:ptCount val="2"/>
                <c:pt idx="0">
                  <c:v>2023</c:v>
                </c:pt>
                <c:pt idx="1">
                  <c:v>2024</c:v>
                </c:pt>
              </c:numCache>
            </c:numRef>
          </c:cat>
          <c:val>
            <c:numRef>
              <c:f>Sheet1!$C$2:$C$3</c:f>
              <c:numCache>
                <c:formatCode>General</c:formatCode>
                <c:ptCount val="2"/>
                <c:pt idx="0">
                  <c:v>110.73</c:v>
                </c:pt>
                <c:pt idx="1">
                  <c:v>112.32</c:v>
                </c:pt>
              </c:numCache>
            </c:numRef>
          </c:val>
        </c:ser>
        <c:dLbls>
          <c:showLegendKey val="0"/>
          <c:showVal val="1"/>
          <c:showCatName val="0"/>
          <c:showSerName val="0"/>
          <c:showPercent val="0"/>
          <c:showBubbleSize val="0"/>
        </c:dLbls>
        <c:gapWidth val="150"/>
        <c:axId val="194652416"/>
        <c:axId val="194659456"/>
      </c:barChart>
      <c:catAx>
        <c:axId val="194652416"/>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4659456"/>
        <c:crosses val="autoZero"/>
        <c:auto val="1"/>
        <c:lblAlgn val="ctr"/>
        <c:lblOffset val="100"/>
        <c:noMultiLvlLbl val="0"/>
      </c:catAx>
      <c:valAx>
        <c:axId val="194659456"/>
        <c:scaling>
          <c:orientation val="minMax"/>
          <c:min val="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465241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4348e4ad-8e04-4d96-9917-038cd36f8b1c}"/>
      </c:ext>
    </c:extLst>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0721572530480219"/>
          <c:y val="0.0268267756770567"/>
        </c:manualLayout>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一般公共预算财政拨款支出决算变动情况</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Sheet1!$A$2:$A$3</c:f>
              <c:numCache>
                <c:formatCode>General</c:formatCode>
                <c:ptCount val="2"/>
                <c:pt idx="0">
                  <c:v>2023</c:v>
                </c:pt>
                <c:pt idx="1">
                  <c:v>2024</c:v>
                </c:pt>
              </c:numCache>
            </c:numRef>
          </c:cat>
          <c:val>
            <c:numRef>
              <c:f>Sheet1!$B$2:$B$3</c:f>
              <c:numCache>
                <c:formatCode>General</c:formatCode>
                <c:ptCount val="2"/>
                <c:pt idx="0">
                  <c:v>110.73</c:v>
                </c:pt>
                <c:pt idx="1">
                  <c:v>112.32</c:v>
                </c:pt>
              </c:numCache>
            </c:numRef>
          </c:val>
        </c:ser>
        <c:dLbls>
          <c:showLegendKey val="0"/>
          <c:showVal val="1"/>
          <c:showCatName val="0"/>
          <c:showSerName val="0"/>
          <c:showPercent val="0"/>
          <c:showBubbleSize val="0"/>
        </c:dLbls>
        <c:gapWidth val="150"/>
        <c:axId val="195088768"/>
        <c:axId val="195091456"/>
      </c:barChart>
      <c:catAx>
        <c:axId val="195088768"/>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5091456"/>
        <c:crosses val="autoZero"/>
        <c:auto val="1"/>
        <c:lblAlgn val="ctr"/>
        <c:lblOffset val="100"/>
        <c:noMultiLvlLbl val="0"/>
      </c:catAx>
      <c:valAx>
        <c:axId val="195091456"/>
        <c:scaling>
          <c:orientation val="minMax"/>
          <c:min val="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508876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532f08bf-c64a-4eaa-ad4d-af47ed4e3346}"/>
      </c:ext>
    </c:extLst>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c:v>
                </c:pt>
              </c:strCache>
            </c:strRef>
          </c:tx>
          <c:explosion val="0"/>
          <c:dPt>
            <c:idx val="0"/>
            <c:bubble3D val="0"/>
          </c:dPt>
          <c:dPt>
            <c:idx val="1"/>
            <c:bubble3D val="0"/>
          </c:dPt>
          <c:dPt>
            <c:idx val="2"/>
            <c:bubble3D val="0"/>
          </c:dPt>
          <c:dPt>
            <c:idx val="3"/>
            <c:bubble3D val="0"/>
          </c:dPt>
          <c:dLbls>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Sheet1!$A$2:$A$5</c:f>
              <c:strCache>
                <c:ptCount val="4"/>
                <c:pt idx="0">
                  <c:v>社会保障和就业支出</c:v>
                </c:pt>
                <c:pt idx="1">
                  <c:v>卫生健康支出</c:v>
                </c:pt>
                <c:pt idx="2">
                  <c:v>城乡社区支出</c:v>
                </c:pt>
                <c:pt idx="3">
                  <c:v>住房保障支出</c:v>
                </c:pt>
              </c:strCache>
            </c:strRef>
          </c:cat>
          <c:val>
            <c:numRef>
              <c:f>Sheet1!$B$2:$B$5</c:f>
              <c:numCache>
                <c:formatCode>General</c:formatCode>
                <c:ptCount val="4"/>
                <c:pt idx="0">
                  <c:v>19.62</c:v>
                </c:pt>
                <c:pt idx="1">
                  <c:v>3.49</c:v>
                </c:pt>
                <c:pt idx="2">
                  <c:v>79.97</c:v>
                </c:pt>
                <c:pt idx="3">
                  <c:v>9.24</c:v>
                </c:pt>
              </c:numCache>
            </c:numRef>
          </c:val>
        </c:ser>
        <c:dLbls>
          <c:showLegendKey val="0"/>
          <c:showVal val="1"/>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d13d7330-c112-44d1-9fdb-3e0d903ceb44}"/>
      </c:ext>
    </c:extLst>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一般公共预算财政拨款“三公”经费支出决算表</c:v>
                </c:pt>
              </c:strCache>
            </c:strRef>
          </c:tx>
          <c:explosion val="0"/>
          <c:dPt>
            <c:idx val="0"/>
            <c:bubble3D val="0"/>
          </c:dPt>
          <c:dPt>
            <c:idx val="1"/>
            <c:bubble3D val="0"/>
          </c:dPt>
          <c:dPt>
            <c:idx val="2"/>
            <c:bubble3D val="0"/>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因公出国（境）费用</c:v>
                </c:pt>
                <c:pt idx="1">
                  <c:v>公务用车购置及运行费</c:v>
                </c:pt>
                <c:pt idx="2">
                  <c:v>公务接待费</c:v>
                </c:pt>
              </c:strCache>
            </c:strRef>
          </c:cat>
          <c:val>
            <c:numRef>
              <c:f>Sheet1!$B$2:$B$4</c:f>
              <c:numCache>
                <c:formatCode>General</c:formatCode>
                <c:ptCount val="3"/>
                <c:pt idx="0">
                  <c:v>0</c:v>
                </c:pt>
                <c:pt idx="1">
                  <c:v>0</c:v>
                </c:pt>
                <c:pt idx="2">
                  <c:v>0</c:v>
                </c:pt>
              </c:numCache>
            </c:numRef>
          </c:val>
        </c:ser>
        <c:dLbls>
          <c:showLegendKey val="0"/>
          <c:showVal val="1"/>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62dff2f9-fd4c-44ab-983f-617447f78a91}"/>
      </c:ext>
    </c:extLst>
  </c:chart>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cd732be-9b59-4022-bdb6-2bee803ec19d}"/>
        <w:style w:val=""/>
        <w:category>
          <w:name w:val="常规"/>
          <w:gallery w:val="placeholder"/>
        </w:category>
        <w:types>
          <w:type w:val="bbPlcHdr"/>
        </w:types>
        <w:behaviors>
          <w:behavior w:val="content"/>
        </w:behaviors>
        <w:description w:val=""/>
        <w:guid w:val="{5cd732be-9b59-4022-bdb6-2bee803ec19d}"/>
      </w:docPartPr>
      <w:docPartBody>
        <w:p w14:paraId="456E75D8">
          <w:r>
            <w:rPr>
              <w:color w:val="808080"/>
            </w:rPr>
            <w:t>单击此处输入文字。</w:t>
          </w:r>
        </w:p>
      </w:docPartBody>
    </w:docPart>
    <w:docPart>
      <w:docPartPr>
        <w:name w:val="{60626d2b-387c-48e7-aee5-fc5d254b8b0c}"/>
        <w:style w:val=""/>
        <w:category>
          <w:name w:val="常规"/>
          <w:gallery w:val="placeholder"/>
        </w:category>
        <w:types>
          <w:type w:val="bbPlcHdr"/>
        </w:types>
        <w:behaviors>
          <w:behavior w:val="content"/>
        </w:behaviors>
        <w:description w:val=""/>
        <w:guid w:val="{60626d2b-387c-48e7-aee5-fc5d254b8b0c}"/>
      </w:docPartPr>
      <w:docPartBody>
        <w:p w14:paraId="06224AA1">
          <w:r>
            <w:rPr>
              <w:color w:val="808080"/>
            </w:rPr>
            <w:t>单击此处输入文字。</w:t>
          </w:r>
        </w:p>
      </w:docPartBody>
    </w:docPart>
    <w:docPart>
      <w:docPartPr>
        <w:name w:val="{d69ab313-7c34-47e5-bc94-ab0daee48848}"/>
        <w:style w:val=""/>
        <w:category>
          <w:name w:val="常规"/>
          <w:gallery w:val="placeholder"/>
        </w:category>
        <w:types>
          <w:type w:val="bbPlcHdr"/>
        </w:types>
        <w:behaviors>
          <w:behavior w:val="content"/>
        </w:behaviors>
        <w:description w:val=""/>
        <w:guid w:val="{d69ab313-7c34-47e5-bc94-ab0daee48848}"/>
      </w:docPartPr>
      <w:docPartBody>
        <w:p w14:paraId="347A8623">
          <w:r>
            <w:rPr>
              <w:color w:val="808080"/>
            </w:rPr>
            <w:t>单击此处输入文字。</w:t>
          </w:r>
        </w:p>
      </w:docPartBody>
    </w:docPart>
    <w:docPart>
      <w:docPartPr>
        <w:name w:val="{860a112f-93c1-4680-81d6-ad084ddefac1}"/>
        <w:style w:val=""/>
        <w:category>
          <w:name w:val="常规"/>
          <w:gallery w:val="placeholder"/>
        </w:category>
        <w:types>
          <w:type w:val="bbPlcHdr"/>
        </w:types>
        <w:behaviors>
          <w:behavior w:val="content"/>
        </w:behaviors>
        <w:description w:val=""/>
        <w:guid w:val="{860a112f-93c1-4680-81d6-ad084ddefac1}"/>
      </w:docPartPr>
      <w:docPartBody>
        <w:p w14:paraId="3A3E5391">
          <w:r>
            <w:rPr>
              <w:color w:val="808080"/>
            </w:rPr>
            <w:t>单击此处输入文字。</w:t>
          </w:r>
        </w:p>
      </w:docPartBody>
    </w:docPart>
    <w:docPart>
      <w:docPartPr>
        <w:name w:val="{1b58d695-de57-4cb1-862f-35b08860fa63}"/>
        <w:style w:val=""/>
        <w:category>
          <w:name w:val="常规"/>
          <w:gallery w:val="placeholder"/>
        </w:category>
        <w:types>
          <w:type w:val="bbPlcHdr"/>
        </w:types>
        <w:behaviors>
          <w:behavior w:val="content"/>
        </w:behaviors>
        <w:description w:val=""/>
        <w:guid w:val="{1b58d695-de57-4cb1-862f-35b08860fa63}"/>
      </w:docPartPr>
      <w:docPartBody>
        <w:p w14:paraId="6180DFA4">
          <w:r>
            <w:rPr>
              <w:color w:val="808080"/>
            </w:rPr>
            <w:t>单击此处输入文字。</w:t>
          </w:r>
        </w:p>
      </w:docPartBody>
    </w:docPart>
    <w:docPart>
      <w:docPartPr>
        <w:name w:val="{d2462501-8291-4d3a-be58-616c9640ea95}"/>
        <w:style w:val=""/>
        <w:category>
          <w:name w:val="常规"/>
          <w:gallery w:val="placeholder"/>
        </w:category>
        <w:types>
          <w:type w:val="bbPlcHdr"/>
        </w:types>
        <w:behaviors>
          <w:behavior w:val="content"/>
        </w:behaviors>
        <w:description w:val=""/>
        <w:guid w:val="{d2462501-8291-4d3a-be58-616c9640ea95}"/>
      </w:docPartPr>
      <w:docPartBody>
        <w:p w14:paraId="6A102964">
          <w:r>
            <w:rPr>
              <w:color w:val="808080"/>
            </w:rPr>
            <w:t>单击此处输入文字。</w:t>
          </w:r>
        </w:p>
      </w:docPartBody>
    </w:docPart>
    <w:docPart>
      <w:docPartPr>
        <w:name w:val="{8d6cf0d2-83c1-49b5-aa95-368854a27b81}"/>
        <w:style w:val=""/>
        <w:category>
          <w:name w:val="常规"/>
          <w:gallery w:val="placeholder"/>
        </w:category>
        <w:types>
          <w:type w:val="bbPlcHdr"/>
        </w:types>
        <w:behaviors>
          <w:behavior w:val="content"/>
        </w:behaviors>
        <w:description w:val=""/>
        <w:guid w:val="{8d6cf0d2-83c1-49b5-aa95-368854a27b81}"/>
      </w:docPartPr>
      <w:docPartBody>
        <w:p w14:paraId="3E3A33C2">
          <w:r>
            <w:rPr>
              <w:color w:val="808080"/>
            </w:rPr>
            <w:t>单击此处输入文字。</w:t>
          </w:r>
        </w:p>
      </w:docPartBody>
    </w:docPart>
    <w:docPart>
      <w:docPartPr>
        <w:name w:val="{17063cf5-c8c6-45c2-8bf0-ca889f239cc9}"/>
        <w:style w:val=""/>
        <w:category>
          <w:name w:val="常规"/>
          <w:gallery w:val="placeholder"/>
        </w:category>
        <w:types>
          <w:type w:val="bbPlcHdr"/>
        </w:types>
        <w:behaviors>
          <w:behavior w:val="content"/>
        </w:behaviors>
        <w:description w:val=""/>
        <w:guid w:val="{17063cf5-c8c6-45c2-8bf0-ca889f239cc9}"/>
      </w:docPartPr>
      <w:docPartBody>
        <w:p w14:paraId="65BE79FE">
          <w:r>
            <w:rPr>
              <w:color w:val="808080"/>
            </w:rPr>
            <w:t>单击此处输入文字。</w:t>
          </w:r>
        </w:p>
      </w:docPartBody>
    </w:docPart>
    <w:docPart>
      <w:docPartPr>
        <w:name w:val="{0ab603be-4c3b-4ba4-a207-9bac40fd7dc7}"/>
        <w:style w:val=""/>
        <w:category>
          <w:name w:val="常规"/>
          <w:gallery w:val="placeholder"/>
        </w:category>
        <w:types>
          <w:type w:val="bbPlcHdr"/>
        </w:types>
        <w:behaviors>
          <w:behavior w:val="content"/>
        </w:behaviors>
        <w:description w:val=""/>
        <w:guid w:val="{0ab603be-4c3b-4ba4-a207-9bac40fd7dc7}"/>
      </w:docPartPr>
      <w:docPartBody>
        <w:p w14:paraId="74BA4876">
          <w:r>
            <w:rPr>
              <w:color w:val="808080"/>
            </w:rPr>
            <w:t>单击此处输入文字。</w:t>
          </w:r>
        </w:p>
      </w:docPartBody>
    </w:docPart>
    <w:docPart>
      <w:docPartPr>
        <w:name w:val="{144ec4d3-9362-4bfc-97b6-b2ed5d011a40}"/>
        <w:style w:val=""/>
        <w:category>
          <w:name w:val="常规"/>
          <w:gallery w:val="placeholder"/>
        </w:category>
        <w:types>
          <w:type w:val="bbPlcHdr"/>
        </w:types>
        <w:behaviors>
          <w:behavior w:val="content"/>
        </w:behaviors>
        <w:description w:val=""/>
        <w:guid w:val="{144ec4d3-9362-4bfc-97b6-b2ed5d011a40}"/>
      </w:docPartPr>
      <w:docPartBody>
        <w:p w14:paraId="360AAA71">
          <w:r>
            <w:rPr>
              <w:color w:val="808080"/>
            </w:rPr>
            <w:t>单击此处输入文字。</w:t>
          </w:r>
        </w:p>
      </w:docPartBody>
    </w:docPart>
    <w:docPart>
      <w:docPartPr>
        <w:name w:val="{79b3a8f4-23ce-4fea-aa34-857000bdd64b}"/>
        <w:style w:val=""/>
        <w:category>
          <w:name w:val="常规"/>
          <w:gallery w:val="placeholder"/>
        </w:category>
        <w:types>
          <w:type w:val="bbPlcHdr"/>
        </w:types>
        <w:behaviors>
          <w:behavior w:val="content"/>
        </w:behaviors>
        <w:description w:val=""/>
        <w:guid w:val="{79b3a8f4-23ce-4fea-aa34-857000bdd64b}"/>
      </w:docPartPr>
      <w:docPartBody>
        <w:p w14:paraId="13721F0C">
          <w:r>
            <w:rPr>
              <w:color w:val="808080"/>
            </w:rPr>
            <w:t>单击此处输入文字。</w:t>
          </w:r>
        </w:p>
      </w:docPartBody>
    </w:docPart>
    <w:docPart>
      <w:docPartPr>
        <w:name w:val="{365ff5ec-3275-4855-b44c-8b2e5f99b205}"/>
        <w:style w:val=""/>
        <w:category>
          <w:name w:val="常规"/>
          <w:gallery w:val="placeholder"/>
        </w:category>
        <w:types>
          <w:type w:val="bbPlcHdr"/>
        </w:types>
        <w:behaviors>
          <w:behavior w:val="content"/>
        </w:behaviors>
        <w:description w:val=""/>
        <w:guid w:val="{365ff5ec-3275-4855-b44c-8b2e5f99b205}"/>
      </w:docPartPr>
      <w:docPartBody>
        <w:p w14:paraId="27FB4B22">
          <w:r>
            <w:rPr>
              <w:color w:val="808080"/>
            </w:rPr>
            <w:t>单击此处输入文字。</w:t>
          </w:r>
        </w:p>
      </w:docPartBody>
    </w:docPart>
    <w:docPart>
      <w:docPartPr>
        <w:name w:val="{55a5b3cf-b070-44d8-bb07-7b849868a9fc}"/>
        <w:style w:val=""/>
        <w:category>
          <w:name w:val="常规"/>
          <w:gallery w:val="placeholder"/>
        </w:category>
        <w:types>
          <w:type w:val="bbPlcHdr"/>
        </w:types>
        <w:behaviors>
          <w:behavior w:val="content"/>
        </w:behaviors>
        <w:description w:val=""/>
        <w:guid w:val="{55a5b3cf-b070-44d8-bb07-7b849868a9fc}"/>
      </w:docPartPr>
      <w:docPartBody>
        <w:p w14:paraId="229C8FAF">
          <w:r>
            <w:rPr>
              <w:color w:val="808080"/>
            </w:rPr>
            <w:t>单击此处输入文字。</w:t>
          </w:r>
        </w:p>
      </w:docPartBody>
    </w:docPart>
    <w:docPart>
      <w:docPartPr>
        <w:name w:val="{aa2cb445-010c-4609-b9b5-8f0969236476}"/>
        <w:style w:val=""/>
        <w:category>
          <w:name w:val="常规"/>
          <w:gallery w:val="placeholder"/>
        </w:category>
        <w:types>
          <w:type w:val="bbPlcHdr"/>
        </w:types>
        <w:behaviors>
          <w:behavior w:val="content"/>
        </w:behaviors>
        <w:description w:val=""/>
        <w:guid w:val="{aa2cb445-010c-4609-b9b5-8f0969236476}"/>
      </w:docPartPr>
      <w:docPartBody>
        <w:p w14:paraId="430B8953">
          <w:r>
            <w:rPr>
              <w:color w:val="808080"/>
            </w:rPr>
            <w:t>单击此处输入文字。</w:t>
          </w:r>
        </w:p>
      </w:docPartBody>
    </w:docPart>
    <w:docPart>
      <w:docPartPr>
        <w:name w:val="{64b16505-6c54-42c8-9beb-5dde82140fe5}"/>
        <w:style w:val=""/>
        <w:category>
          <w:name w:val="常规"/>
          <w:gallery w:val="placeholder"/>
        </w:category>
        <w:types>
          <w:type w:val="bbPlcHdr"/>
        </w:types>
        <w:behaviors>
          <w:behavior w:val="content"/>
        </w:behaviors>
        <w:description w:val=""/>
        <w:guid w:val="{64b16505-6c54-42c8-9beb-5dde82140fe5}"/>
      </w:docPartPr>
      <w:docPartBody>
        <w:p w14:paraId="69CA1682">
          <w:r>
            <w:rPr>
              <w:color w:val="808080"/>
            </w:rPr>
            <w:t>单击此处输入文字。</w:t>
          </w:r>
        </w:p>
      </w:docPartBody>
    </w:docPart>
    <w:docPart>
      <w:docPartPr>
        <w:name w:val="{9d7a2c92-e6bc-4439-bdef-562253d5cb87}"/>
        <w:style w:val=""/>
        <w:category>
          <w:name w:val="常规"/>
          <w:gallery w:val="placeholder"/>
        </w:category>
        <w:types>
          <w:type w:val="bbPlcHdr"/>
        </w:types>
        <w:behaviors>
          <w:behavior w:val="content"/>
        </w:behaviors>
        <w:description w:val=""/>
        <w:guid w:val="{9d7a2c92-e6bc-4439-bdef-562253d5cb87}"/>
      </w:docPartPr>
      <w:docPartBody>
        <w:p w14:paraId="380536B8">
          <w:r>
            <w:rPr>
              <w:color w:val="808080"/>
            </w:rPr>
            <w:t>单击此处输入文字。</w:t>
          </w:r>
        </w:p>
      </w:docPartBody>
    </w:docPart>
    <w:docPart>
      <w:docPartPr>
        <w:name w:val="{b0ac10bf-800c-4004-96b5-2db8de27780a}"/>
        <w:style w:val=""/>
        <w:category>
          <w:name w:val="常规"/>
          <w:gallery w:val="placeholder"/>
        </w:category>
        <w:types>
          <w:type w:val="bbPlcHdr"/>
        </w:types>
        <w:behaviors>
          <w:behavior w:val="content"/>
        </w:behaviors>
        <w:description w:val=""/>
        <w:guid w:val="{b0ac10bf-800c-4004-96b5-2db8de27780a}"/>
      </w:docPartPr>
      <w:docPartBody>
        <w:p w14:paraId="07AE680F">
          <w:r>
            <w:rPr>
              <w:color w:val="808080"/>
            </w:rPr>
            <w:t>单击此处输入文字。</w:t>
          </w:r>
        </w:p>
      </w:docPartBody>
    </w:docPart>
    <w:docPart>
      <w:docPartPr>
        <w:name w:val="{d3b567d0-8acf-44e1-8f04-a72bc8395f6e}"/>
        <w:style w:val=""/>
        <w:category>
          <w:name w:val="常规"/>
          <w:gallery w:val="placeholder"/>
        </w:category>
        <w:types>
          <w:type w:val="bbPlcHdr"/>
        </w:types>
        <w:behaviors>
          <w:behavior w:val="content"/>
        </w:behaviors>
        <w:description w:val=""/>
        <w:guid w:val="{d3b567d0-8acf-44e1-8f04-a72bc8395f6e}"/>
      </w:docPartPr>
      <w:docPartBody>
        <w:p w14:paraId="76A1C9C1">
          <w:r>
            <w:rPr>
              <w:color w:val="808080"/>
            </w:rPr>
            <w:t>单击此处输入文字。</w:t>
          </w:r>
        </w:p>
      </w:docPartBody>
    </w:docPart>
    <w:docPart>
      <w:docPartPr>
        <w:name w:val="{98a13f08-f6e4-44b1-ad3b-0369229feb90}"/>
        <w:style w:val=""/>
        <w:category>
          <w:name w:val="常规"/>
          <w:gallery w:val="placeholder"/>
        </w:category>
        <w:types>
          <w:type w:val="bbPlcHdr"/>
        </w:types>
        <w:behaviors>
          <w:behavior w:val="content"/>
        </w:behaviors>
        <w:description w:val=""/>
        <w:guid w:val="{98a13f08-f6e4-44b1-ad3b-0369229feb90}"/>
      </w:docPartPr>
      <w:docPartBody>
        <w:p w14:paraId="481D0C65">
          <w:r>
            <w:rPr>
              <w:color w:val="808080"/>
            </w:rPr>
            <w:t>单击此处输入文字。</w:t>
          </w:r>
        </w:p>
      </w:docPartBody>
    </w:docPart>
    <w:docPart>
      <w:docPartPr>
        <w:name w:val="{69ab5520-55b2-49dd-b15f-4513e8bff190}"/>
        <w:style w:val=""/>
        <w:category>
          <w:name w:val="常规"/>
          <w:gallery w:val="placeholder"/>
        </w:category>
        <w:types>
          <w:type w:val="bbPlcHdr"/>
        </w:types>
        <w:behaviors>
          <w:behavior w:val="content"/>
        </w:behaviors>
        <w:description w:val=""/>
        <w:guid w:val="{69ab5520-55b2-49dd-b15f-4513e8bff190}"/>
      </w:docPartPr>
      <w:docPartBody>
        <w:p w14:paraId="23FE2C8B">
          <w:r>
            <w:rPr>
              <w:color w:val="808080"/>
            </w:rPr>
            <w:t>单击此处输入文字。</w:t>
          </w:r>
        </w:p>
      </w:docPartBody>
    </w:docPart>
    <w:docPart>
      <w:docPartPr>
        <w:name w:val="{0b4d184a-ebe4-4153-b97b-8eacaab13e9a}"/>
        <w:style w:val=""/>
        <w:category>
          <w:name w:val="常规"/>
          <w:gallery w:val="placeholder"/>
        </w:category>
        <w:types>
          <w:type w:val="bbPlcHdr"/>
        </w:types>
        <w:behaviors>
          <w:behavior w:val="content"/>
        </w:behaviors>
        <w:description w:val=""/>
        <w:guid w:val="{0b4d184a-ebe4-4153-b97b-8eacaab13e9a}"/>
      </w:docPartPr>
      <w:docPartBody>
        <w:p w14:paraId="2C597FCB">
          <w:r>
            <w:rPr>
              <w:color w:val="808080"/>
            </w:rPr>
            <w:t>单击此处输入文字。</w:t>
          </w:r>
        </w:p>
      </w:docPartBody>
    </w:docPart>
    <w:docPart>
      <w:docPartPr>
        <w:name w:val="{3d30e3de-1b80-4da0-acd4-2c9b4f42483c}"/>
        <w:style w:val=""/>
        <w:category>
          <w:name w:val="常规"/>
          <w:gallery w:val="placeholder"/>
        </w:category>
        <w:types>
          <w:type w:val="bbPlcHdr"/>
        </w:types>
        <w:behaviors>
          <w:behavior w:val="content"/>
        </w:behaviors>
        <w:description w:val=""/>
        <w:guid w:val="{3d30e3de-1b80-4da0-acd4-2c9b4f42483c}"/>
      </w:docPartPr>
      <w:docPartBody>
        <w:p w14:paraId="5D378105">
          <w:r>
            <w:rPr>
              <w:color w:val="808080"/>
            </w:rPr>
            <w:t>单击此处输入文字。</w:t>
          </w:r>
        </w:p>
      </w:docPartBody>
    </w:docPart>
    <w:docPart>
      <w:docPartPr>
        <w:name w:val="{1c54fea7-bb65-4ba3-9c49-88812a5a8427}"/>
        <w:style w:val=""/>
        <w:category>
          <w:name w:val="常规"/>
          <w:gallery w:val="placeholder"/>
        </w:category>
        <w:types>
          <w:type w:val="bbPlcHdr"/>
        </w:types>
        <w:behaviors>
          <w:behavior w:val="content"/>
        </w:behaviors>
        <w:description w:val=""/>
        <w:guid w:val="{1c54fea7-bb65-4ba3-9c49-88812a5a8427}"/>
      </w:docPartPr>
      <w:docPartBody>
        <w:p w14:paraId="2C967281">
          <w:r>
            <w:rPr>
              <w:color w:val="808080"/>
            </w:rPr>
            <w:t>单击此处输入文字。</w:t>
          </w:r>
        </w:p>
      </w:docPartBody>
    </w:docPart>
    <w:docPart>
      <w:docPartPr>
        <w:name w:val="{c5284b57-1c64-466f-98ec-18e1b92aa033}"/>
        <w:style w:val=""/>
        <w:category>
          <w:name w:val="常规"/>
          <w:gallery w:val="placeholder"/>
        </w:category>
        <w:types>
          <w:type w:val="bbPlcHdr"/>
        </w:types>
        <w:behaviors>
          <w:behavior w:val="content"/>
        </w:behaviors>
        <w:description w:val=""/>
        <w:guid w:val="{c5284b57-1c64-466f-98ec-18e1b92aa033}"/>
      </w:docPartPr>
      <w:docPartBody>
        <w:p w14:paraId="64004AE7">
          <w:r>
            <w:rPr>
              <w:color w:val="808080"/>
            </w:rPr>
            <w:t>单击此处输入文字。</w:t>
          </w:r>
        </w:p>
      </w:docPartBody>
    </w:docPart>
    <w:docPart>
      <w:docPartPr>
        <w:name w:val="{4334b2c8-41de-40fe-bd54-8230cf33052b}"/>
        <w:style w:val=""/>
        <w:category>
          <w:name w:val="常规"/>
          <w:gallery w:val="placeholder"/>
        </w:category>
        <w:types>
          <w:type w:val="bbPlcHdr"/>
        </w:types>
        <w:behaviors>
          <w:behavior w:val="content"/>
        </w:behaviors>
        <w:description w:val=""/>
        <w:guid w:val="{4334b2c8-41de-40fe-bd54-8230cf33052b}"/>
      </w:docPartPr>
      <w:docPartBody>
        <w:p w14:paraId="525B6B1E">
          <w:r>
            <w:rPr>
              <w:color w:val="808080"/>
            </w:rPr>
            <w:t>单击此处输入文字。</w:t>
          </w:r>
        </w:p>
      </w:docPartBody>
    </w:docPart>
    <w:docPart>
      <w:docPartPr>
        <w:name w:val="{7836c186-2cb0-436d-b0bc-c2d4c6f138c9}"/>
        <w:style w:val=""/>
        <w:category>
          <w:name w:val="常规"/>
          <w:gallery w:val="placeholder"/>
        </w:category>
        <w:types>
          <w:type w:val="bbPlcHdr"/>
        </w:types>
        <w:behaviors>
          <w:behavior w:val="content"/>
        </w:behaviors>
        <w:description w:val=""/>
        <w:guid w:val="{7836c186-2cb0-436d-b0bc-c2d4c6f138c9}"/>
      </w:docPartPr>
      <w:docPartBody>
        <w:p w14:paraId="4B5660A6">
          <w:r>
            <w:rPr>
              <w:color w:val="808080"/>
            </w:rPr>
            <w:t>单击此处输入文字。</w:t>
          </w:r>
        </w:p>
      </w:docPartBody>
    </w:docPart>
    <w:docPart>
      <w:docPartPr>
        <w:name w:val="{1cfe1255-7f77-45ff-ae6c-0187fe8a0566}"/>
        <w:style w:val=""/>
        <w:category>
          <w:name w:val="常规"/>
          <w:gallery w:val="placeholder"/>
        </w:category>
        <w:types>
          <w:type w:val="bbPlcHdr"/>
        </w:types>
        <w:behaviors>
          <w:behavior w:val="content"/>
        </w:behaviors>
        <w:description w:val=""/>
        <w:guid w:val="{1cfe1255-7f77-45ff-ae6c-0187fe8a0566}"/>
      </w:docPartPr>
      <w:docPartBody>
        <w:p w14:paraId="1A351DB2">
          <w:r>
            <w:rPr>
              <w:color w:val="808080"/>
            </w:rPr>
            <w:t>单击此处输入文字。</w:t>
          </w:r>
        </w:p>
      </w:docPartBody>
    </w:docPart>
    <w:docPart>
      <w:docPartPr>
        <w:name w:val="{7753809f-757d-4f7d-a82d-b926441bb373}"/>
        <w:style w:val=""/>
        <w:category>
          <w:name w:val="常规"/>
          <w:gallery w:val="placeholder"/>
        </w:category>
        <w:types>
          <w:type w:val="bbPlcHdr"/>
        </w:types>
        <w:behaviors>
          <w:behavior w:val="content"/>
        </w:behaviors>
        <w:description w:val=""/>
        <w:guid w:val="{7753809f-757d-4f7d-a82d-b926441bb373}"/>
      </w:docPartPr>
      <w:docPartBody>
        <w:p w14:paraId="2B4E7BB3">
          <w:r>
            <w:rPr>
              <w:color w:val="808080"/>
            </w:rPr>
            <w:t>单击此处输入文字。</w:t>
          </w:r>
        </w:p>
      </w:docPartBody>
    </w:docPart>
    <w:docPart>
      <w:docPartPr>
        <w:name w:val="{4018c177-4dad-45d3-bbc2-965f5b6c7d09}"/>
        <w:style w:val=""/>
        <w:category>
          <w:name w:val="常规"/>
          <w:gallery w:val="placeholder"/>
        </w:category>
        <w:types>
          <w:type w:val="bbPlcHdr"/>
        </w:types>
        <w:behaviors>
          <w:behavior w:val="content"/>
        </w:behaviors>
        <w:description w:val=""/>
        <w:guid w:val="{4018c177-4dad-45d3-bbc2-965f5b6c7d09}"/>
      </w:docPartPr>
      <w:docPartBody>
        <w:p w14:paraId="1D0054A4">
          <w:r>
            <w:rPr>
              <w:color w:val="808080"/>
            </w:rPr>
            <w:t>单击此处输入文字。</w:t>
          </w:r>
        </w:p>
      </w:docPartBody>
    </w:docPart>
    <w:docPart>
      <w:docPartPr>
        <w:name w:val="{1b0b52b2-0132-4a12-9b81-35db9c5ecc67}"/>
        <w:style w:val=""/>
        <w:category>
          <w:name w:val="常规"/>
          <w:gallery w:val="placeholder"/>
        </w:category>
        <w:types>
          <w:type w:val="bbPlcHdr"/>
        </w:types>
        <w:behaviors>
          <w:behavior w:val="content"/>
        </w:behaviors>
        <w:description w:val=""/>
        <w:guid w:val="{1b0b52b2-0132-4a12-9b81-35db9c5ecc67}"/>
      </w:docPartPr>
      <w:docPartBody>
        <w:p w14:paraId="1F3AA8D3">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31</Pages>
  <Words>7151</Words>
  <Characters>8138</Characters>
  <Lines>61</Lines>
  <Paragraphs>17</Paragraphs>
  <TotalTime>6</TotalTime>
  <ScaleCrop>false</ScaleCrop>
  <LinksUpToDate>false</LinksUpToDate>
  <CharactersWithSpaces>8262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像太阳一样发光</cp:lastModifiedBy>
  <cp:lastPrinted>2025-08-06T17:34:00Z</cp:lastPrinted>
  <dcterms:modified xsi:type="dcterms:W3CDTF">2025-09-15T02:20:05Z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04787F2533EB45DC91BCDE4AB213247F</vt:lpwstr>
  </property>
  <property fmtid="{D5CDD505-2E9C-101B-9397-08002B2CF9AE}" pid="4" name="KSOTemplateDocerSaveRecord">
    <vt:lpwstr>eyJoZGlkIjoiOGMyMjExMjI0NDBiMGQwZWVhOGFjNGJkYTM2MzNkMzAiLCJ1c2VySWQiOiIyMzMzMTg1MTUifQ==</vt:lpwstr>
  </property>
</Properties>
</file>