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eastAsia="宋体"/>
                <w:sz w:val="24"/>
                <w:szCs w:val="24"/>
              </w:rPr>
            </w:pPr>
            <w:r>
              <w:rPr>
                <w:rFonts w:eastAsia="宋体"/>
                <w:sz w:val="24"/>
                <w:szCs w:val="24"/>
              </w:rPr>
              <w:t>四川省乐山盛通盐业矿山有限责任公司（尖山盐矿）65万吨/年项目技改工程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DQ3NTAzZTRjMzI3N2ZjZmY5MGJjODVkMDM4N2UifQ=="/>
  </w:docVars>
  <w:rsids>
    <w:rsidRoot w:val="00A17EA7"/>
    <w:rsid w:val="0012742B"/>
    <w:rsid w:val="001A72F2"/>
    <w:rsid w:val="0021267E"/>
    <w:rsid w:val="003B17E9"/>
    <w:rsid w:val="00457344"/>
    <w:rsid w:val="00477428"/>
    <w:rsid w:val="004E70F7"/>
    <w:rsid w:val="005A7523"/>
    <w:rsid w:val="0062794F"/>
    <w:rsid w:val="006479FF"/>
    <w:rsid w:val="006C5523"/>
    <w:rsid w:val="006D7202"/>
    <w:rsid w:val="008125AD"/>
    <w:rsid w:val="008364E9"/>
    <w:rsid w:val="00934417"/>
    <w:rsid w:val="00977FDD"/>
    <w:rsid w:val="00A17EA7"/>
    <w:rsid w:val="00A30146"/>
    <w:rsid w:val="00A43F65"/>
    <w:rsid w:val="00A7139A"/>
    <w:rsid w:val="00B059B9"/>
    <w:rsid w:val="00DF2306"/>
    <w:rsid w:val="0B253A5C"/>
    <w:rsid w:val="1C1720FA"/>
    <w:rsid w:val="232438D9"/>
    <w:rsid w:val="2F1A7ED1"/>
    <w:rsid w:val="32D3355F"/>
    <w:rsid w:val="5950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445</Words>
  <Characters>458</Characters>
  <Lines>4</Lines>
  <Paragraphs>1</Paragraphs>
  <TotalTime>11</TotalTime>
  <ScaleCrop>false</ScaleCrop>
  <LinksUpToDate>false</LinksUpToDate>
  <CharactersWithSpaces>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cp:lastModifiedBy>
  <dcterms:modified xsi:type="dcterms:W3CDTF">2022-11-07T08:39:37Z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3571F4E02F0640929FA1F380B71C2DD9</vt:lpwstr>
  </property>
</Properties>
</file>